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7A2F" w:rsidRPr="004224E2" w:rsidRDefault="00C97A2F" w:rsidP="004224E2">
      <w:pPr>
        <w:rPr>
          <w:rFonts w:ascii="Times New Roman" w:hAnsi="Times New Roman" w:cs="Times New Roman"/>
          <w:color w:val="215868" w:themeColor="accent5" w:themeShade="80"/>
          <w:sz w:val="24"/>
          <w:szCs w:val="24"/>
          <w:lang w:val="it-IT"/>
        </w:rPr>
      </w:pPr>
      <w:r w:rsidRPr="00C97A2F">
        <w:rPr>
          <w:rFonts w:ascii="Times New Roman" w:hAnsi="Times New Roman" w:cs="Times New Roman"/>
          <w:color w:val="215868" w:themeColor="accent5" w:themeShade="80"/>
          <w:sz w:val="24"/>
          <w:szCs w:val="24"/>
          <w:lang w:val="it-IT"/>
        </w:rPr>
        <w:t xml:space="preserve">                            </w:t>
      </w:r>
    </w:p>
    <w:p w:rsidR="00C97A2F" w:rsidRPr="00C97A2F" w:rsidRDefault="00C97A2F" w:rsidP="00C97A2F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C97A2F">
        <w:rPr>
          <w:rFonts w:ascii="Times New Roman" w:hAnsi="Times New Roman" w:cs="Times New Roman"/>
          <w:b/>
          <w:bCs/>
          <w:sz w:val="24"/>
          <w:szCs w:val="24"/>
          <w:lang w:val="ro-RO"/>
        </w:rPr>
        <w:t>DATE DE IDENTIFICARE:</w:t>
      </w:r>
    </w:p>
    <w:tbl>
      <w:tblPr>
        <w:tblW w:w="893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0"/>
        <w:gridCol w:w="5670"/>
      </w:tblGrid>
      <w:tr w:rsidR="00C97A2F" w:rsidRPr="00C97A2F" w:rsidTr="00C97A2F">
        <w:trPr>
          <w:trHeight w:val="246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2F" w:rsidRPr="00C97A2F" w:rsidRDefault="00C97A2F" w:rsidP="00C97A2F">
            <w:pPr>
              <w:widowControl w:val="0"/>
              <w:suppressAutoHyphens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spellStart"/>
            <w:r w:rsidRPr="00C97A2F">
              <w:rPr>
                <w:rFonts w:ascii="Times New Roman" w:hAnsi="Times New Roman" w:cs="Times New Roman"/>
                <w:b/>
                <w:sz w:val="24"/>
                <w:szCs w:val="24"/>
              </w:rPr>
              <w:t>Domeniul</w:t>
            </w:r>
            <w:proofErr w:type="spellEnd"/>
            <w:r w:rsidRPr="00C97A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de </w:t>
            </w:r>
            <w:proofErr w:type="spellStart"/>
            <w:r w:rsidRPr="00C97A2F">
              <w:rPr>
                <w:rFonts w:ascii="Times New Roman" w:hAnsi="Times New Roman" w:cs="Times New Roman"/>
                <w:b/>
                <w:sz w:val="24"/>
                <w:szCs w:val="24"/>
              </w:rPr>
              <w:t>pregătire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2F" w:rsidRPr="00C97A2F" w:rsidRDefault="00C97A2F" w:rsidP="00C97A2F">
            <w:pPr>
              <w:widowControl w:val="0"/>
              <w:suppressAutoHyphens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C97A2F">
              <w:rPr>
                <w:rFonts w:ascii="Times New Roman" w:hAnsi="Times New Roman" w:cs="Times New Roman"/>
                <w:sz w:val="24"/>
                <w:szCs w:val="24"/>
              </w:rPr>
              <w:t>Industrie</w:t>
            </w:r>
            <w:proofErr w:type="spellEnd"/>
            <w:r w:rsidRPr="00C97A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7A2F">
              <w:rPr>
                <w:rFonts w:ascii="Times New Roman" w:hAnsi="Times New Roman" w:cs="Times New Roman"/>
                <w:sz w:val="24"/>
                <w:szCs w:val="24"/>
              </w:rPr>
              <w:t>alimentară</w:t>
            </w:r>
            <w:proofErr w:type="spellEnd"/>
          </w:p>
        </w:tc>
      </w:tr>
      <w:tr w:rsidR="00C97A2F" w:rsidRPr="00C97A2F" w:rsidTr="00C97A2F">
        <w:trPr>
          <w:trHeight w:val="324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2F" w:rsidRPr="00C97A2F" w:rsidRDefault="00C97A2F" w:rsidP="00C97A2F">
            <w:pPr>
              <w:widowControl w:val="0"/>
              <w:suppressAutoHyphens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spellStart"/>
            <w:r w:rsidRPr="00C97A2F">
              <w:rPr>
                <w:rFonts w:ascii="Times New Roman" w:hAnsi="Times New Roman" w:cs="Times New Roman"/>
                <w:b/>
                <w:sz w:val="24"/>
                <w:szCs w:val="24"/>
              </w:rPr>
              <w:t>Calificarea</w:t>
            </w:r>
            <w:proofErr w:type="spellEnd"/>
            <w:r w:rsidRPr="00C97A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97A2F">
              <w:rPr>
                <w:rFonts w:ascii="Times New Roman" w:hAnsi="Times New Roman" w:cs="Times New Roman"/>
                <w:b/>
                <w:sz w:val="24"/>
                <w:szCs w:val="24"/>
              </w:rPr>
              <w:t>profesională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2F" w:rsidRPr="00C97A2F" w:rsidRDefault="00C97A2F" w:rsidP="00C97A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7A2F">
              <w:rPr>
                <w:rFonts w:ascii="Times New Roman" w:hAnsi="Times New Roman" w:cs="Times New Roman"/>
                <w:sz w:val="24"/>
                <w:szCs w:val="24"/>
              </w:rPr>
              <w:t>Preparator</w:t>
            </w:r>
            <w:proofErr w:type="spellEnd"/>
            <w:r w:rsidRPr="00C97A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7A2F">
              <w:rPr>
                <w:rFonts w:ascii="Times New Roman" w:hAnsi="Times New Roman" w:cs="Times New Roman"/>
                <w:sz w:val="24"/>
                <w:szCs w:val="24"/>
              </w:rPr>
              <w:t>produse</w:t>
            </w:r>
            <w:proofErr w:type="spellEnd"/>
            <w:r w:rsidRPr="00C97A2F">
              <w:rPr>
                <w:rFonts w:ascii="Times New Roman" w:hAnsi="Times New Roman" w:cs="Times New Roman"/>
                <w:sz w:val="24"/>
                <w:szCs w:val="24"/>
              </w:rPr>
              <w:t xml:space="preserve"> din </w:t>
            </w:r>
            <w:proofErr w:type="spellStart"/>
            <w:r w:rsidRPr="00C97A2F">
              <w:rPr>
                <w:rFonts w:ascii="Times New Roman" w:hAnsi="Times New Roman" w:cs="Times New Roman"/>
                <w:sz w:val="24"/>
                <w:szCs w:val="24"/>
              </w:rPr>
              <w:t>lapte</w:t>
            </w:r>
            <w:proofErr w:type="spellEnd"/>
          </w:p>
        </w:tc>
      </w:tr>
      <w:tr w:rsidR="00C97A2F" w:rsidRPr="00C97A2F" w:rsidTr="002F628E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2F" w:rsidRPr="00C97A2F" w:rsidRDefault="00C97A2F" w:rsidP="00C97A2F">
            <w:pPr>
              <w:widowControl w:val="0"/>
              <w:suppressAutoHyphens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spellStart"/>
            <w:r w:rsidRPr="00C97A2F">
              <w:rPr>
                <w:rFonts w:ascii="Times New Roman" w:hAnsi="Times New Roman" w:cs="Times New Roman"/>
                <w:b/>
                <w:sz w:val="24"/>
                <w:szCs w:val="24"/>
              </w:rPr>
              <w:t>Modul</w:t>
            </w:r>
            <w:proofErr w:type="spellEnd"/>
            <w:r w:rsidRPr="00C97A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2F" w:rsidRPr="00C97A2F" w:rsidRDefault="00C97A2F" w:rsidP="00C97A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7A2F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C97A2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Fabricarea</w:t>
            </w:r>
            <w:proofErr w:type="spellEnd"/>
            <w:r w:rsidRPr="00C97A2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C97A2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produselor</w:t>
            </w:r>
            <w:proofErr w:type="spellEnd"/>
            <w:r w:rsidRPr="00C97A2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lactate </w:t>
            </w:r>
            <w:proofErr w:type="spellStart"/>
            <w:r w:rsidRPr="00C97A2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proaspete</w:t>
            </w:r>
            <w:proofErr w:type="spellEnd"/>
          </w:p>
        </w:tc>
      </w:tr>
      <w:tr w:rsidR="00C97A2F" w:rsidRPr="00C97A2F" w:rsidTr="002F628E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2F" w:rsidRPr="00C97A2F" w:rsidRDefault="00C97A2F" w:rsidP="00C97A2F">
            <w:pPr>
              <w:widowControl w:val="0"/>
              <w:suppressAutoHyphens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spellStart"/>
            <w:r w:rsidRPr="00C97A2F">
              <w:rPr>
                <w:rFonts w:ascii="Times New Roman" w:hAnsi="Times New Roman" w:cs="Times New Roman"/>
                <w:b/>
                <w:sz w:val="24"/>
                <w:szCs w:val="24"/>
              </w:rPr>
              <w:t>Clasa</w:t>
            </w:r>
            <w:proofErr w:type="spellEnd"/>
            <w:r w:rsidRPr="00C97A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2F" w:rsidRPr="00C97A2F" w:rsidRDefault="00C97A2F" w:rsidP="00C97A2F">
            <w:pPr>
              <w:widowControl w:val="0"/>
              <w:suppressAutoHyphens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7A2F">
              <w:rPr>
                <w:rFonts w:ascii="Times New Roman" w:hAnsi="Times New Roman" w:cs="Times New Roman"/>
                <w:sz w:val="24"/>
                <w:szCs w:val="24"/>
              </w:rPr>
              <w:t>a XI-a</w:t>
            </w:r>
          </w:p>
        </w:tc>
      </w:tr>
    </w:tbl>
    <w:p w:rsidR="00C97A2F" w:rsidRPr="00C97A2F" w:rsidRDefault="00C97A2F" w:rsidP="00C97A2F">
      <w:pPr>
        <w:rPr>
          <w:rFonts w:ascii="Times New Roman" w:hAnsi="Times New Roman" w:cs="Times New Roman"/>
          <w:sz w:val="24"/>
          <w:szCs w:val="24"/>
          <w:lang w:val="ro-RO"/>
        </w:rPr>
      </w:pPr>
    </w:p>
    <w:p w:rsidR="00C97A2F" w:rsidRPr="00C97A2F" w:rsidRDefault="00C97A2F" w:rsidP="00C97A2F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C97A2F">
        <w:rPr>
          <w:rFonts w:ascii="Times New Roman" w:hAnsi="Times New Roman" w:cs="Times New Roman"/>
          <w:b/>
          <w:sz w:val="24"/>
          <w:szCs w:val="24"/>
          <w:lang w:val="ro-RO"/>
        </w:rPr>
        <w:t>REZULTATELE ÎNVĂȚĂRII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34"/>
        <w:gridCol w:w="3010"/>
        <w:gridCol w:w="3016"/>
      </w:tblGrid>
      <w:tr w:rsidR="00C97A2F" w:rsidRPr="00C97A2F" w:rsidTr="002F628E">
        <w:trPr>
          <w:trHeight w:val="163"/>
        </w:trPr>
        <w:tc>
          <w:tcPr>
            <w:tcW w:w="3034" w:type="dxa"/>
          </w:tcPr>
          <w:p w:rsidR="00C97A2F" w:rsidRPr="00C97A2F" w:rsidRDefault="00C97A2F" w:rsidP="002F62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A2F">
              <w:rPr>
                <w:rFonts w:ascii="Times New Roman" w:hAnsi="Times New Roman" w:cs="Times New Roman"/>
                <w:b/>
                <w:sz w:val="24"/>
                <w:szCs w:val="24"/>
              </w:rPr>
              <w:t>Cunoștințe</w:t>
            </w:r>
          </w:p>
        </w:tc>
        <w:tc>
          <w:tcPr>
            <w:tcW w:w="3010" w:type="dxa"/>
          </w:tcPr>
          <w:p w:rsidR="00C97A2F" w:rsidRPr="00C97A2F" w:rsidRDefault="00C45705" w:rsidP="002F62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Deprinderi</w:t>
            </w:r>
          </w:p>
        </w:tc>
        <w:tc>
          <w:tcPr>
            <w:tcW w:w="3016" w:type="dxa"/>
          </w:tcPr>
          <w:p w:rsidR="00C97A2F" w:rsidRPr="00C97A2F" w:rsidRDefault="00C97A2F" w:rsidP="002F62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A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Atitudini </w:t>
            </w:r>
          </w:p>
        </w:tc>
      </w:tr>
      <w:tr w:rsidR="00C97A2F" w:rsidRPr="00C97A2F" w:rsidTr="00A75C62">
        <w:trPr>
          <w:trHeight w:val="5806"/>
        </w:trPr>
        <w:tc>
          <w:tcPr>
            <w:tcW w:w="3034" w:type="dxa"/>
          </w:tcPr>
          <w:p w:rsidR="00C97A2F" w:rsidRPr="009E6C9E" w:rsidRDefault="009E6C9E" w:rsidP="009E6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1.1.1 </w:t>
            </w:r>
            <w:r w:rsidR="00C97A2F" w:rsidRPr="009E6C9E">
              <w:rPr>
                <w:rFonts w:ascii="Times New Roman" w:hAnsi="Times New Roman" w:cs="Times New Roman"/>
                <w:sz w:val="24"/>
                <w:szCs w:val="24"/>
              </w:rPr>
              <w:t xml:space="preserve">Legislaţia şi normele privind securitatea şi sănătatea în muncă, PSI și protecţia mediului, în industria alimentară </w:t>
            </w:r>
          </w:p>
          <w:p w:rsidR="009E6C9E" w:rsidRPr="009E6C9E" w:rsidRDefault="009E6C9E" w:rsidP="009E6C9E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7A2F" w:rsidRPr="00C97A2F" w:rsidRDefault="00C97A2F" w:rsidP="002F62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A2F">
              <w:rPr>
                <w:rFonts w:ascii="Times New Roman" w:hAnsi="Times New Roman" w:cs="Times New Roman"/>
                <w:sz w:val="24"/>
                <w:szCs w:val="24"/>
              </w:rPr>
              <w:t>5.1.3. Obţinerea smântânii</w:t>
            </w:r>
          </w:p>
        </w:tc>
        <w:tc>
          <w:tcPr>
            <w:tcW w:w="3010" w:type="dxa"/>
          </w:tcPr>
          <w:p w:rsidR="00C97A2F" w:rsidRDefault="00C97A2F" w:rsidP="002F62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A2F">
              <w:rPr>
                <w:rFonts w:ascii="Times New Roman" w:hAnsi="Times New Roman" w:cs="Times New Roman"/>
                <w:sz w:val="24"/>
                <w:szCs w:val="24"/>
              </w:rPr>
              <w:t xml:space="preserve">1.2.1. Aplicarea legislaţiei şi normelor privind securitatea şi sănătatea în muncă, PSI şi protecţia mediului în efectuarea activităţilor specifice </w:t>
            </w:r>
          </w:p>
          <w:p w:rsidR="009E6C9E" w:rsidRPr="00C97A2F" w:rsidRDefault="009E6C9E" w:rsidP="002F62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7A2F" w:rsidRPr="00C97A2F" w:rsidRDefault="00C97A2F" w:rsidP="002F62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A2F">
              <w:rPr>
                <w:rFonts w:ascii="Times New Roman" w:hAnsi="Times New Roman" w:cs="Times New Roman"/>
                <w:sz w:val="24"/>
                <w:szCs w:val="24"/>
              </w:rPr>
              <w:t>5.2.8 Deservirea separatorului centrifugal şi a utilajelor de pasteurizare în condiţii de siguranţă</w:t>
            </w:r>
          </w:p>
        </w:tc>
        <w:tc>
          <w:tcPr>
            <w:tcW w:w="3016" w:type="dxa"/>
          </w:tcPr>
          <w:p w:rsidR="00C97A2F" w:rsidRDefault="0038443C" w:rsidP="002F62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5.3.1 Executarea operațiilor tehnologice sub supraveghere cu grad de autonomie restrâns</w:t>
            </w:r>
          </w:p>
          <w:p w:rsidR="0038443C" w:rsidRDefault="0038443C" w:rsidP="002F62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5.3.2 Asumarea responsabilității în cadrul echipei de lucru , pentru sarcina de lucru primită la executarea operaților tehnologice de obținerea a produselor lactate proaspete </w:t>
            </w:r>
          </w:p>
          <w:p w:rsidR="009E6C9E" w:rsidRDefault="009E6C9E" w:rsidP="002F62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5.3.3 Comunicarea în cadrul echipei de lucru în scopul realizării sarcinilor de lucru primite</w:t>
            </w:r>
          </w:p>
          <w:p w:rsidR="009E6C9E" w:rsidRDefault="009E6C9E" w:rsidP="002F62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5.3.4 Respectarea cerințelor prevăzute în fișele de lucru la executarea operțiilor tehnologice</w:t>
            </w:r>
          </w:p>
          <w:p w:rsidR="00C97A2F" w:rsidRPr="00C97A2F" w:rsidRDefault="00C97A2F" w:rsidP="002F62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A2F">
              <w:rPr>
                <w:rFonts w:ascii="Times New Roman" w:hAnsi="Times New Roman" w:cs="Times New Roman"/>
                <w:sz w:val="24"/>
                <w:szCs w:val="24"/>
              </w:rPr>
              <w:t xml:space="preserve">5.3.5 Urmărirea responsabilă a parametrilor de funcţionare utilajelor şi instalaţiilor </w:t>
            </w:r>
          </w:p>
          <w:p w:rsidR="00C97A2F" w:rsidRPr="00C97A2F" w:rsidRDefault="00C97A2F" w:rsidP="002F62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A2F">
              <w:rPr>
                <w:rFonts w:ascii="Times New Roman" w:hAnsi="Times New Roman" w:cs="Times New Roman"/>
                <w:sz w:val="24"/>
                <w:szCs w:val="24"/>
              </w:rPr>
              <w:t xml:space="preserve">5.3.6 Asumarea responsabilităţii în executarea operaţiilor tehnologice de obţinere a produselor lactate </w:t>
            </w:r>
          </w:p>
          <w:p w:rsidR="00C97A2F" w:rsidRPr="00C97A2F" w:rsidRDefault="00C97A2F" w:rsidP="002F62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A2F">
              <w:rPr>
                <w:rFonts w:ascii="Times New Roman" w:hAnsi="Times New Roman" w:cs="Times New Roman"/>
                <w:sz w:val="24"/>
                <w:szCs w:val="24"/>
              </w:rPr>
              <w:t xml:space="preserve">5.3.7 Responsabilitate în aplicarea normelor de securitate şi sănătate în muncă, de pază şi stingerea incendiilor precum şi a normelor de igienă şi de protecţie a mediului la obţinerea produselor lactate proaspete </w:t>
            </w:r>
          </w:p>
          <w:p w:rsidR="00C97A2F" w:rsidRPr="00C97A2F" w:rsidRDefault="00C97A2F" w:rsidP="002F62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7A2F">
              <w:rPr>
                <w:rFonts w:ascii="Times New Roman" w:hAnsi="Times New Roman" w:cs="Times New Roman"/>
                <w:sz w:val="24"/>
                <w:szCs w:val="24"/>
              </w:rPr>
              <w:t>5.3.8 Asumarea iniţiativei în rezolvarea unor probleme</w:t>
            </w:r>
          </w:p>
        </w:tc>
      </w:tr>
    </w:tbl>
    <w:p w:rsidR="00C97A2F" w:rsidRDefault="00C97A2F" w:rsidP="00C97A2F">
      <w:pPr>
        <w:rPr>
          <w:rFonts w:ascii="Times New Roman" w:hAnsi="Times New Roman" w:cs="Times New Roman"/>
          <w:color w:val="0070C0"/>
          <w:sz w:val="24"/>
          <w:szCs w:val="24"/>
        </w:rPr>
      </w:pPr>
    </w:p>
    <w:p w:rsidR="004224E2" w:rsidRPr="00C97A2F" w:rsidRDefault="004224E2" w:rsidP="00C97A2F">
      <w:pPr>
        <w:rPr>
          <w:rFonts w:ascii="Times New Roman" w:hAnsi="Times New Roman" w:cs="Times New Roman"/>
          <w:color w:val="0070C0"/>
          <w:sz w:val="24"/>
          <w:szCs w:val="24"/>
        </w:rPr>
      </w:pPr>
    </w:p>
    <w:p w:rsidR="00C97A2F" w:rsidRPr="00C97A2F" w:rsidRDefault="00C97A2F" w:rsidP="00C97A2F">
      <w:pPr>
        <w:rPr>
          <w:rFonts w:ascii="Times New Roman" w:hAnsi="Times New Roman" w:cs="Times New Roman"/>
          <w:b/>
          <w:sz w:val="24"/>
          <w:szCs w:val="24"/>
        </w:rPr>
      </w:pPr>
      <w:r w:rsidRPr="00C97A2F">
        <w:rPr>
          <w:rFonts w:ascii="Times New Roman" w:hAnsi="Times New Roman" w:cs="Times New Roman"/>
          <w:b/>
          <w:sz w:val="24"/>
          <w:szCs w:val="24"/>
        </w:rPr>
        <w:lastRenderedPageBreak/>
        <w:t>3.</w:t>
      </w:r>
      <w:r w:rsidR="004224E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97A2F">
        <w:rPr>
          <w:rFonts w:ascii="Times New Roman" w:hAnsi="Times New Roman" w:cs="Times New Roman"/>
          <w:b/>
          <w:sz w:val="24"/>
          <w:szCs w:val="24"/>
        </w:rPr>
        <w:t>OBIECTIVELE EVALUĂRII</w:t>
      </w:r>
    </w:p>
    <w:p w:rsidR="00C97A2F" w:rsidRPr="00C97A2F" w:rsidRDefault="009E6C9E" w:rsidP="00C97A2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O1: </w:t>
      </w:r>
      <w:proofErr w:type="spellStart"/>
      <w:r>
        <w:rPr>
          <w:rFonts w:ascii="Times New Roman" w:hAnsi="Times New Roman" w:cs="Times New Roman"/>
          <w:sz w:val="24"/>
          <w:szCs w:val="24"/>
        </w:rPr>
        <w:t>Montarea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separatorului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centrifugal</w:t>
      </w:r>
    </w:p>
    <w:p w:rsidR="00C97A2F" w:rsidRDefault="000F1038" w:rsidP="00C97A2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O2: </w:t>
      </w:r>
      <w:proofErr w:type="spellStart"/>
      <w:r>
        <w:rPr>
          <w:rFonts w:ascii="Times New Roman" w:hAnsi="Times New Roman" w:cs="Times New Roman"/>
          <w:sz w:val="24"/>
          <w:szCs w:val="24"/>
        </w:rPr>
        <w:t>Obținerea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smântânii</w:t>
      </w:r>
      <w:proofErr w:type="spellEnd"/>
    </w:p>
    <w:p w:rsidR="000F1038" w:rsidRPr="00C97A2F" w:rsidRDefault="000F1038" w:rsidP="00C97A2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O3: </w:t>
      </w:r>
      <w:proofErr w:type="spellStart"/>
      <w:r>
        <w:rPr>
          <w:rFonts w:ascii="Times New Roman" w:hAnsi="Times New Roman" w:cs="Times New Roman"/>
          <w:sz w:val="24"/>
          <w:szCs w:val="24"/>
        </w:rPr>
        <w:t>Respectarea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normelor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SSM</w:t>
      </w:r>
    </w:p>
    <w:p w:rsidR="00C97A2F" w:rsidRPr="00C97A2F" w:rsidRDefault="00C97A2F" w:rsidP="00C97A2F">
      <w:pPr>
        <w:rPr>
          <w:rFonts w:ascii="Times New Roman" w:hAnsi="Times New Roman" w:cs="Times New Roman"/>
          <w:color w:val="215868" w:themeColor="accent5" w:themeShade="80"/>
          <w:sz w:val="24"/>
          <w:szCs w:val="24"/>
        </w:rPr>
      </w:pPr>
      <w:r w:rsidRPr="00C97A2F">
        <w:rPr>
          <w:rFonts w:ascii="Times New Roman" w:hAnsi="Times New Roman" w:cs="Times New Roman"/>
          <w:b/>
          <w:sz w:val="24"/>
          <w:szCs w:val="24"/>
        </w:rPr>
        <w:t>4. ENUNȚUL TEMEI PENTRU PROBA PRACTICĂ</w:t>
      </w:r>
      <w:r w:rsidRPr="00C97A2F">
        <w:rPr>
          <w:rFonts w:ascii="Times New Roman" w:hAnsi="Times New Roman" w:cs="Times New Roman"/>
          <w:color w:val="215868" w:themeColor="accent5" w:themeShade="80"/>
          <w:sz w:val="24"/>
          <w:szCs w:val="24"/>
        </w:rPr>
        <w:t>:</w:t>
      </w:r>
    </w:p>
    <w:p w:rsidR="00C97A2F" w:rsidRPr="00C97A2F" w:rsidRDefault="000F1038" w:rsidP="00C97A2F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sz w:val="24"/>
          <w:szCs w:val="24"/>
        </w:rPr>
        <w:t>Realizați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igienizarea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separatorului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centrifugal</w:t>
      </w:r>
    </w:p>
    <w:p w:rsidR="00C97A2F" w:rsidRPr="00C97A2F" w:rsidRDefault="00C97A2F" w:rsidP="00C97A2F">
      <w:pPr>
        <w:rPr>
          <w:rFonts w:ascii="Times New Roman" w:hAnsi="Times New Roman" w:cs="Times New Roman"/>
          <w:b/>
          <w:sz w:val="24"/>
          <w:szCs w:val="24"/>
        </w:rPr>
      </w:pPr>
      <w:r w:rsidRPr="00C97A2F">
        <w:rPr>
          <w:rFonts w:ascii="Times New Roman" w:hAnsi="Times New Roman" w:cs="Times New Roman"/>
          <w:b/>
          <w:sz w:val="24"/>
          <w:szCs w:val="24"/>
        </w:rPr>
        <w:t>5. SARCINA DE LUCRU:</w:t>
      </w:r>
    </w:p>
    <w:p w:rsidR="00C97A2F" w:rsidRPr="00C97A2F" w:rsidRDefault="00C97A2F" w:rsidP="00C97A2F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C97A2F">
        <w:rPr>
          <w:rFonts w:ascii="Times New Roman" w:hAnsi="Times New Roman" w:cs="Times New Roman"/>
          <w:sz w:val="24"/>
          <w:szCs w:val="24"/>
        </w:rPr>
        <w:t>Realizarea</w:t>
      </w:r>
      <w:proofErr w:type="spellEnd"/>
      <w:r w:rsidRPr="00C97A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7A2F">
        <w:rPr>
          <w:rFonts w:ascii="Times New Roman" w:hAnsi="Times New Roman" w:cs="Times New Roman"/>
          <w:sz w:val="24"/>
          <w:szCs w:val="24"/>
        </w:rPr>
        <w:t>montării</w:t>
      </w:r>
      <w:proofErr w:type="spellEnd"/>
      <w:r w:rsidRPr="00C97A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7A2F">
        <w:rPr>
          <w:rFonts w:ascii="Times New Roman" w:hAnsi="Times New Roman" w:cs="Times New Roman"/>
          <w:sz w:val="24"/>
          <w:szCs w:val="24"/>
        </w:rPr>
        <w:t>tobei</w:t>
      </w:r>
      <w:proofErr w:type="spellEnd"/>
      <w:r w:rsidRPr="00C97A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7A2F">
        <w:rPr>
          <w:rFonts w:ascii="Times New Roman" w:hAnsi="Times New Roman" w:cs="Times New Roman"/>
          <w:sz w:val="24"/>
          <w:szCs w:val="24"/>
        </w:rPr>
        <w:t>separatorului</w:t>
      </w:r>
      <w:proofErr w:type="spellEnd"/>
      <w:r w:rsidRPr="00C97A2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97A2F" w:rsidRPr="00C97A2F" w:rsidRDefault="00C97A2F" w:rsidP="00C97A2F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bookmarkStart w:id="0" w:name="_Hlk102066670"/>
      <w:proofErr w:type="spellStart"/>
      <w:r w:rsidRPr="00C97A2F">
        <w:rPr>
          <w:rFonts w:ascii="Times New Roman" w:hAnsi="Times New Roman" w:cs="Times New Roman"/>
          <w:sz w:val="24"/>
          <w:szCs w:val="24"/>
        </w:rPr>
        <w:t>Respectarea</w:t>
      </w:r>
      <w:proofErr w:type="spellEnd"/>
      <w:r w:rsidRPr="00C97A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7A2F">
        <w:rPr>
          <w:rFonts w:ascii="Times New Roman" w:hAnsi="Times New Roman" w:cs="Times New Roman"/>
          <w:sz w:val="24"/>
          <w:szCs w:val="24"/>
        </w:rPr>
        <w:t>ordinii</w:t>
      </w:r>
      <w:proofErr w:type="spellEnd"/>
      <w:r w:rsidRPr="00C97A2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C97A2F">
        <w:rPr>
          <w:rFonts w:ascii="Times New Roman" w:hAnsi="Times New Roman" w:cs="Times New Roman"/>
          <w:sz w:val="24"/>
          <w:szCs w:val="24"/>
        </w:rPr>
        <w:t>montare</w:t>
      </w:r>
      <w:proofErr w:type="spellEnd"/>
      <w:r w:rsidRPr="00C97A2F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C97A2F">
        <w:rPr>
          <w:rFonts w:ascii="Times New Roman" w:hAnsi="Times New Roman" w:cs="Times New Roman"/>
          <w:sz w:val="24"/>
          <w:szCs w:val="24"/>
        </w:rPr>
        <w:t>pieselor</w:t>
      </w:r>
      <w:proofErr w:type="spellEnd"/>
      <w:r w:rsidRPr="00C97A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7A2F">
        <w:rPr>
          <w:rFonts w:ascii="Times New Roman" w:hAnsi="Times New Roman" w:cs="Times New Roman"/>
          <w:sz w:val="24"/>
          <w:szCs w:val="24"/>
        </w:rPr>
        <w:t>componente</w:t>
      </w:r>
      <w:proofErr w:type="spellEnd"/>
      <w:r w:rsidRPr="00C97A2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C97A2F">
        <w:rPr>
          <w:rFonts w:ascii="Times New Roman" w:hAnsi="Times New Roman" w:cs="Times New Roman"/>
          <w:sz w:val="24"/>
          <w:szCs w:val="24"/>
        </w:rPr>
        <w:t>corpul</w:t>
      </w:r>
      <w:proofErr w:type="spellEnd"/>
      <w:r w:rsidRPr="00C97A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7A2F">
        <w:rPr>
          <w:rFonts w:ascii="Times New Roman" w:hAnsi="Times New Roman" w:cs="Times New Roman"/>
          <w:sz w:val="24"/>
          <w:szCs w:val="24"/>
        </w:rPr>
        <w:t>tobei</w:t>
      </w:r>
      <w:proofErr w:type="spellEnd"/>
      <w:r w:rsidRPr="00C97A2F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C97A2F">
        <w:rPr>
          <w:rFonts w:ascii="Times New Roman" w:hAnsi="Times New Roman" w:cs="Times New Roman"/>
          <w:sz w:val="24"/>
          <w:szCs w:val="24"/>
        </w:rPr>
        <w:t>fusul</w:t>
      </w:r>
      <w:proofErr w:type="spellEnd"/>
      <w:r w:rsidRPr="00C97A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7A2F">
        <w:rPr>
          <w:rFonts w:ascii="Times New Roman" w:hAnsi="Times New Roman" w:cs="Times New Roman"/>
          <w:sz w:val="24"/>
          <w:szCs w:val="24"/>
        </w:rPr>
        <w:t>distribuitorului</w:t>
      </w:r>
      <w:proofErr w:type="spellEnd"/>
      <w:r w:rsidRPr="00C97A2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97A2F">
        <w:rPr>
          <w:rFonts w:ascii="Times New Roman" w:hAnsi="Times New Roman" w:cs="Times New Roman"/>
          <w:sz w:val="24"/>
          <w:szCs w:val="24"/>
        </w:rPr>
        <w:t>garnitură</w:t>
      </w:r>
      <w:proofErr w:type="spellEnd"/>
      <w:r w:rsidRPr="00C97A2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C97A2F">
        <w:rPr>
          <w:rFonts w:ascii="Times New Roman" w:hAnsi="Times New Roman" w:cs="Times New Roman"/>
          <w:sz w:val="24"/>
          <w:szCs w:val="24"/>
        </w:rPr>
        <w:t>cauciuc</w:t>
      </w:r>
      <w:proofErr w:type="spellEnd"/>
      <w:r w:rsidRPr="00C97A2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97A2F">
        <w:rPr>
          <w:rFonts w:ascii="Times New Roman" w:hAnsi="Times New Roman" w:cs="Times New Roman"/>
          <w:sz w:val="24"/>
          <w:szCs w:val="24"/>
        </w:rPr>
        <w:t>distribuitor</w:t>
      </w:r>
      <w:proofErr w:type="spellEnd"/>
      <w:r w:rsidRPr="00C97A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7A2F">
        <w:rPr>
          <w:rFonts w:ascii="Times New Roman" w:hAnsi="Times New Roman" w:cs="Times New Roman"/>
          <w:sz w:val="24"/>
          <w:szCs w:val="24"/>
        </w:rPr>
        <w:t>talerul</w:t>
      </w:r>
      <w:proofErr w:type="spellEnd"/>
      <w:r w:rsidRPr="00C97A2F">
        <w:rPr>
          <w:rFonts w:ascii="Times New Roman" w:hAnsi="Times New Roman" w:cs="Times New Roman"/>
          <w:sz w:val="24"/>
          <w:szCs w:val="24"/>
        </w:rPr>
        <w:t xml:space="preserve"> inferior, </w:t>
      </w:r>
      <w:proofErr w:type="spellStart"/>
      <w:r w:rsidRPr="00C97A2F">
        <w:rPr>
          <w:rFonts w:ascii="Times New Roman" w:hAnsi="Times New Roman" w:cs="Times New Roman"/>
          <w:sz w:val="24"/>
          <w:szCs w:val="24"/>
        </w:rPr>
        <w:t>pachetul</w:t>
      </w:r>
      <w:proofErr w:type="spellEnd"/>
      <w:r w:rsidRPr="00C97A2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C97A2F">
        <w:rPr>
          <w:rFonts w:ascii="Times New Roman" w:hAnsi="Times New Roman" w:cs="Times New Roman"/>
          <w:sz w:val="24"/>
          <w:szCs w:val="24"/>
        </w:rPr>
        <w:t>talere</w:t>
      </w:r>
      <w:proofErr w:type="spellEnd"/>
      <w:r w:rsidRPr="00C97A2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97A2F">
        <w:rPr>
          <w:rFonts w:ascii="Times New Roman" w:hAnsi="Times New Roman" w:cs="Times New Roman"/>
          <w:sz w:val="24"/>
          <w:szCs w:val="24"/>
        </w:rPr>
        <w:t>talerul</w:t>
      </w:r>
      <w:proofErr w:type="spellEnd"/>
      <w:r w:rsidRPr="00C97A2F">
        <w:rPr>
          <w:rFonts w:ascii="Times New Roman" w:hAnsi="Times New Roman" w:cs="Times New Roman"/>
          <w:sz w:val="24"/>
          <w:szCs w:val="24"/>
        </w:rPr>
        <w:t xml:space="preserve"> superior, </w:t>
      </w:r>
      <w:proofErr w:type="spellStart"/>
      <w:r w:rsidRPr="00C97A2F">
        <w:rPr>
          <w:rFonts w:ascii="Times New Roman" w:hAnsi="Times New Roman" w:cs="Times New Roman"/>
          <w:sz w:val="24"/>
          <w:szCs w:val="24"/>
        </w:rPr>
        <w:t>capacul</w:t>
      </w:r>
      <w:proofErr w:type="spellEnd"/>
      <w:r w:rsidRPr="00C97A2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97A2F">
        <w:rPr>
          <w:rFonts w:ascii="Times New Roman" w:hAnsi="Times New Roman" w:cs="Times New Roman"/>
          <w:sz w:val="24"/>
          <w:szCs w:val="24"/>
        </w:rPr>
        <w:t>piuliţa</w:t>
      </w:r>
      <w:proofErr w:type="spellEnd"/>
      <w:r w:rsidRPr="00C97A2F">
        <w:rPr>
          <w:rFonts w:ascii="Times New Roman" w:hAnsi="Times New Roman" w:cs="Times New Roman"/>
          <w:sz w:val="24"/>
          <w:szCs w:val="24"/>
        </w:rPr>
        <w:t>).</w:t>
      </w:r>
    </w:p>
    <w:p w:rsidR="00C97A2F" w:rsidRPr="00C97A2F" w:rsidRDefault="00C97A2F" w:rsidP="00C97A2F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C97A2F">
        <w:rPr>
          <w:rFonts w:ascii="Times New Roman" w:hAnsi="Times New Roman" w:cs="Times New Roman"/>
          <w:sz w:val="24"/>
          <w:szCs w:val="24"/>
        </w:rPr>
        <w:t>Realizarea</w:t>
      </w:r>
      <w:proofErr w:type="spellEnd"/>
      <w:r w:rsidRPr="00C97A2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C97A2F">
        <w:rPr>
          <w:rFonts w:ascii="Times New Roman" w:hAnsi="Times New Roman" w:cs="Times New Roman"/>
          <w:sz w:val="24"/>
          <w:szCs w:val="24"/>
        </w:rPr>
        <w:t>montării</w:t>
      </w:r>
      <w:proofErr w:type="spellEnd"/>
      <w:r w:rsidRPr="00C97A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7A2F">
        <w:rPr>
          <w:rFonts w:ascii="Times New Roman" w:hAnsi="Times New Roman" w:cs="Times New Roman"/>
          <w:sz w:val="24"/>
          <w:szCs w:val="24"/>
        </w:rPr>
        <w:t>talerelelor</w:t>
      </w:r>
      <w:proofErr w:type="spellEnd"/>
      <w:r w:rsidRPr="00C97A2F">
        <w:rPr>
          <w:rFonts w:ascii="Times New Roman" w:hAnsi="Times New Roman" w:cs="Times New Roman"/>
          <w:sz w:val="24"/>
          <w:szCs w:val="24"/>
        </w:rPr>
        <w:t xml:space="preserve"> sub </w:t>
      </w:r>
      <w:proofErr w:type="spellStart"/>
      <w:r w:rsidRPr="00C97A2F">
        <w:rPr>
          <w:rFonts w:ascii="Times New Roman" w:hAnsi="Times New Roman" w:cs="Times New Roman"/>
          <w:sz w:val="24"/>
          <w:szCs w:val="24"/>
        </w:rPr>
        <w:t>formă</w:t>
      </w:r>
      <w:proofErr w:type="spellEnd"/>
      <w:r w:rsidRPr="00C97A2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C97A2F">
        <w:rPr>
          <w:rFonts w:ascii="Times New Roman" w:hAnsi="Times New Roman" w:cs="Times New Roman"/>
          <w:sz w:val="24"/>
          <w:szCs w:val="24"/>
        </w:rPr>
        <w:t>pachet</w:t>
      </w:r>
      <w:proofErr w:type="spellEnd"/>
      <w:r w:rsidRPr="00C97A2F">
        <w:rPr>
          <w:rFonts w:ascii="Times New Roman" w:hAnsi="Times New Roman" w:cs="Times New Roman"/>
          <w:sz w:val="24"/>
          <w:szCs w:val="24"/>
        </w:rPr>
        <w:t>;</w:t>
      </w:r>
    </w:p>
    <w:p w:rsidR="00C97A2F" w:rsidRPr="00C97A2F" w:rsidRDefault="00C97A2F" w:rsidP="00C97A2F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C97A2F">
        <w:rPr>
          <w:rFonts w:ascii="Times New Roman" w:hAnsi="Times New Roman" w:cs="Times New Roman"/>
          <w:sz w:val="24"/>
          <w:szCs w:val="24"/>
        </w:rPr>
        <w:t>Efectu</w:t>
      </w:r>
      <w:r w:rsidR="004224E2">
        <w:rPr>
          <w:rFonts w:ascii="Times New Roman" w:hAnsi="Times New Roman" w:cs="Times New Roman"/>
          <w:sz w:val="24"/>
          <w:szCs w:val="24"/>
        </w:rPr>
        <w:t>area</w:t>
      </w:r>
      <w:proofErr w:type="spellEnd"/>
      <w:r w:rsidRPr="00C97A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7A2F">
        <w:rPr>
          <w:rFonts w:ascii="Times New Roman" w:hAnsi="Times New Roman" w:cs="Times New Roman"/>
          <w:sz w:val="24"/>
          <w:szCs w:val="24"/>
        </w:rPr>
        <w:t>așez</w:t>
      </w:r>
      <w:r w:rsidR="004224E2">
        <w:rPr>
          <w:rFonts w:ascii="Times New Roman" w:hAnsi="Times New Roman" w:cs="Times New Roman"/>
          <w:sz w:val="24"/>
          <w:szCs w:val="24"/>
        </w:rPr>
        <w:t>ării</w:t>
      </w:r>
      <w:proofErr w:type="spellEnd"/>
      <w:r w:rsidRPr="00C97A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7A2F">
        <w:rPr>
          <w:rFonts w:ascii="Times New Roman" w:hAnsi="Times New Roman" w:cs="Times New Roman"/>
          <w:sz w:val="24"/>
          <w:szCs w:val="24"/>
        </w:rPr>
        <w:t>succesiv</w:t>
      </w:r>
      <w:r w:rsidR="004224E2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Pr="00C97A2F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C97A2F">
        <w:rPr>
          <w:rFonts w:ascii="Times New Roman" w:hAnsi="Times New Roman" w:cs="Times New Roman"/>
          <w:sz w:val="24"/>
          <w:szCs w:val="24"/>
        </w:rPr>
        <w:t>talerelor</w:t>
      </w:r>
      <w:proofErr w:type="spellEnd"/>
      <w:r w:rsidRPr="00C97A2F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C97A2F">
        <w:rPr>
          <w:rFonts w:ascii="Times New Roman" w:hAnsi="Times New Roman" w:cs="Times New Roman"/>
          <w:sz w:val="24"/>
          <w:szCs w:val="24"/>
        </w:rPr>
        <w:t>orificii</w:t>
      </w:r>
      <w:proofErr w:type="spellEnd"/>
      <w:r w:rsidRPr="00C97A2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C97A2F">
        <w:rPr>
          <w:rFonts w:ascii="Times New Roman" w:hAnsi="Times New Roman" w:cs="Times New Roman"/>
          <w:sz w:val="24"/>
          <w:szCs w:val="24"/>
        </w:rPr>
        <w:t>separare</w:t>
      </w:r>
      <w:proofErr w:type="spellEnd"/>
      <w:r w:rsidRPr="00C97A2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97A2F">
        <w:rPr>
          <w:rFonts w:ascii="Times New Roman" w:hAnsi="Times New Roman" w:cs="Times New Roman"/>
          <w:sz w:val="24"/>
          <w:szCs w:val="24"/>
        </w:rPr>
        <w:t>apoi</w:t>
      </w:r>
      <w:proofErr w:type="spellEnd"/>
      <w:r w:rsidRPr="00C97A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7A2F">
        <w:rPr>
          <w:rFonts w:ascii="Times New Roman" w:hAnsi="Times New Roman" w:cs="Times New Roman"/>
          <w:sz w:val="24"/>
          <w:szCs w:val="24"/>
        </w:rPr>
        <w:t>cele</w:t>
      </w:r>
      <w:proofErr w:type="spellEnd"/>
      <w:r w:rsidRPr="00C97A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7A2F">
        <w:rPr>
          <w:rFonts w:ascii="Times New Roman" w:hAnsi="Times New Roman" w:cs="Times New Roman"/>
          <w:sz w:val="24"/>
          <w:szCs w:val="24"/>
        </w:rPr>
        <w:t>fără</w:t>
      </w:r>
      <w:proofErr w:type="spellEnd"/>
      <w:r w:rsidRPr="00C97A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7A2F">
        <w:rPr>
          <w:rFonts w:ascii="Times New Roman" w:hAnsi="Times New Roman" w:cs="Times New Roman"/>
          <w:sz w:val="24"/>
          <w:szCs w:val="24"/>
        </w:rPr>
        <w:t>orificii</w:t>
      </w:r>
      <w:proofErr w:type="spellEnd"/>
      <w:r w:rsidRPr="00C97A2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C97A2F">
        <w:rPr>
          <w:rFonts w:ascii="Times New Roman" w:hAnsi="Times New Roman" w:cs="Times New Roman"/>
          <w:sz w:val="24"/>
          <w:szCs w:val="24"/>
        </w:rPr>
        <w:t>separare</w:t>
      </w:r>
      <w:proofErr w:type="spellEnd"/>
      <w:r w:rsidRPr="00C97A2F">
        <w:rPr>
          <w:rFonts w:ascii="Times New Roman" w:hAnsi="Times New Roman" w:cs="Times New Roman"/>
          <w:sz w:val="24"/>
          <w:szCs w:val="24"/>
        </w:rPr>
        <w:t>.</w:t>
      </w:r>
    </w:p>
    <w:bookmarkEnd w:id="0"/>
    <w:p w:rsidR="00C97A2F" w:rsidRPr="00C97A2F" w:rsidRDefault="00C97A2F" w:rsidP="00C97A2F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C97A2F">
        <w:rPr>
          <w:rFonts w:ascii="Times New Roman" w:hAnsi="Times New Roman" w:cs="Times New Roman"/>
          <w:sz w:val="24"/>
          <w:szCs w:val="24"/>
        </w:rPr>
        <w:t>Realizearea</w:t>
      </w:r>
      <w:proofErr w:type="spellEnd"/>
      <w:r w:rsidRPr="00C97A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7A2F">
        <w:rPr>
          <w:rFonts w:ascii="Times New Roman" w:hAnsi="Times New Roman" w:cs="Times New Roman"/>
          <w:sz w:val="24"/>
          <w:szCs w:val="24"/>
        </w:rPr>
        <w:t>montării</w:t>
      </w:r>
      <w:proofErr w:type="spellEnd"/>
      <w:r w:rsidRPr="00C97A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7A2F">
        <w:rPr>
          <w:rFonts w:ascii="Times New Roman" w:hAnsi="Times New Roman" w:cs="Times New Roman"/>
          <w:sz w:val="24"/>
          <w:szCs w:val="24"/>
        </w:rPr>
        <w:t>talerele</w:t>
      </w:r>
      <w:proofErr w:type="spellEnd"/>
      <w:r w:rsidRPr="00C97A2F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C97A2F">
        <w:rPr>
          <w:rFonts w:ascii="Times New Roman" w:hAnsi="Times New Roman" w:cs="Times New Roman"/>
          <w:sz w:val="24"/>
          <w:szCs w:val="24"/>
        </w:rPr>
        <w:t>prelungirea</w:t>
      </w:r>
      <w:proofErr w:type="spellEnd"/>
      <w:r w:rsidRPr="00C97A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7A2F">
        <w:rPr>
          <w:rFonts w:ascii="Times New Roman" w:hAnsi="Times New Roman" w:cs="Times New Roman"/>
          <w:sz w:val="24"/>
          <w:szCs w:val="24"/>
        </w:rPr>
        <w:t>cilindrică</w:t>
      </w:r>
      <w:proofErr w:type="spellEnd"/>
      <w:r w:rsidRPr="00C97A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7A2F">
        <w:rPr>
          <w:rFonts w:ascii="Times New Roman" w:hAnsi="Times New Roman" w:cs="Times New Roman"/>
          <w:sz w:val="24"/>
          <w:szCs w:val="24"/>
        </w:rPr>
        <w:t>spre</w:t>
      </w:r>
      <w:proofErr w:type="spellEnd"/>
      <w:r w:rsidRPr="00C97A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7A2F">
        <w:rPr>
          <w:rFonts w:ascii="Times New Roman" w:hAnsi="Times New Roman" w:cs="Times New Roman"/>
          <w:sz w:val="24"/>
          <w:szCs w:val="24"/>
        </w:rPr>
        <w:t>partea</w:t>
      </w:r>
      <w:proofErr w:type="spellEnd"/>
      <w:r w:rsidRPr="00C97A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7A2F">
        <w:rPr>
          <w:rFonts w:ascii="Times New Roman" w:hAnsi="Times New Roman" w:cs="Times New Roman"/>
          <w:sz w:val="24"/>
          <w:szCs w:val="24"/>
        </w:rPr>
        <w:t>superioară</w:t>
      </w:r>
      <w:proofErr w:type="spellEnd"/>
      <w:r w:rsidRPr="00C97A2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97A2F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C97A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7A2F">
        <w:rPr>
          <w:rFonts w:ascii="Times New Roman" w:hAnsi="Times New Roman" w:cs="Times New Roman"/>
          <w:sz w:val="24"/>
          <w:szCs w:val="24"/>
        </w:rPr>
        <w:t>dirijarea</w:t>
      </w:r>
      <w:proofErr w:type="spellEnd"/>
      <w:r w:rsidRPr="00C97A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7A2F">
        <w:rPr>
          <w:rFonts w:ascii="Times New Roman" w:hAnsi="Times New Roman" w:cs="Times New Roman"/>
          <w:sz w:val="24"/>
          <w:szCs w:val="24"/>
        </w:rPr>
        <w:t>fazei</w:t>
      </w:r>
      <w:proofErr w:type="spellEnd"/>
      <w:r w:rsidRPr="00C97A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7A2F">
        <w:rPr>
          <w:rFonts w:ascii="Times New Roman" w:hAnsi="Times New Roman" w:cs="Times New Roman"/>
          <w:sz w:val="24"/>
          <w:szCs w:val="24"/>
        </w:rPr>
        <w:t>uşoare</w:t>
      </w:r>
      <w:proofErr w:type="spellEnd"/>
    </w:p>
    <w:p w:rsidR="00C97A2F" w:rsidRPr="00C97A2F" w:rsidRDefault="00C97A2F" w:rsidP="00C97A2F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C97A2F">
        <w:rPr>
          <w:rFonts w:ascii="Times New Roman" w:hAnsi="Times New Roman" w:cs="Times New Roman"/>
          <w:sz w:val="24"/>
          <w:szCs w:val="24"/>
        </w:rPr>
        <w:t>Realizarea</w:t>
      </w:r>
      <w:proofErr w:type="spellEnd"/>
      <w:r w:rsidRPr="00C97A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7A2F">
        <w:rPr>
          <w:rFonts w:ascii="Times New Roman" w:hAnsi="Times New Roman" w:cs="Times New Roman"/>
          <w:sz w:val="24"/>
          <w:szCs w:val="24"/>
        </w:rPr>
        <w:t>montării</w:t>
      </w:r>
      <w:proofErr w:type="spellEnd"/>
      <w:r w:rsidRPr="00C97A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7A2F">
        <w:rPr>
          <w:rFonts w:ascii="Times New Roman" w:hAnsi="Times New Roman" w:cs="Times New Roman"/>
          <w:sz w:val="24"/>
          <w:szCs w:val="24"/>
        </w:rPr>
        <w:t>separatorului</w:t>
      </w:r>
      <w:proofErr w:type="spellEnd"/>
      <w:r w:rsidRPr="00C97A2F">
        <w:rPr>
          <w:rFonts w:ascii="Times New Roman" w:hAnsi="Times New Roman" w:cs="Times New Roman"/>
          <w:sz w:val="24"/>
          <w:szCs w:val="24"/>
        </w:rPr>
        <w:t>.</w:t>
      </w:r>
    </w:p>
    <w:p w:rsidR="00C97A2F" w:rsidRPr="00C97A2F" w:rsidRDefault="00C97A2F" w:rsidP="00C97A2F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C97A2F">
        <w:rPr>
          <w:rFonts w:ascii="Times New Roman" w:hAnsi="Times New Roman" w:cs="Times New Roman"/>
          <w:sz w:val="24"/>
          <w:szCs w:val="24"/>
        </w:rPr>
        <w:t>Respectarea</w:t>
      </w:r>
      <w:proofErr w:type="spellEnd"/>
      <w:r w:rsidRPr="00C97A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7A2F">
        <w:rPr>
          <w:rFonts w:ascii="Times New Roman" w:hAnsi="Times New Roman" w:cs="Times New Roman"/>
          <w:sz w:val="24"/>
          <w:szCs w:val="24"/>
        </w:rPr>
        <w:t>ordinii</w:t>
      </w:r>
      <w:proofErr w:type="spellEnd"/>
      <w:r w:rsidRPr="00C97A2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C97A2F">
        <w:rPr>
          <w:rFonts w:ascii="Times New Roman" w:hAnsi="Times New Roman" w:cs="Times New Roman"/>
          <w:sz w:val="24"/>
          <w:szCs w:val="24"/>
        </w:rPr>
        <w:t>montare</w:t>
      </w:r>
      <w:proofErr w:type="spellEnd"/>
      <w:r w:rsidRPr="00C97A2F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C97A2F">
        <w:rPr>
          <w:rFonts w:ascii="Times New Roman" w:hAnsi="Times New Roman" w:cs="Times New Roman"/>
          <w:sz w:val="24"/>
          <w:szCs w:val="24"/>
        </w:rPr>
        <w:t>pieselor</w:t>
      </w:r>
      <w:proofErr w:type="spellEnd"/>
      <w:r w:rsidRPr="00C97A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7A2F">
        <w:rPr>
          <w:rFonts w:ascii="Times New Roman" w:hAnsi="Times New Roman" w:cs="Times New Roman"/>
          <w:sz w:val="24"/>
          <w:szCs w:val="24"/>
        </w:rPr>
        <w:t>componente</w:t>
      </w:r>
      <w:proofErr w:type="spellEnd"/>
      <w:r w:rsidRPr="00C97A2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C97A2F">
        <w:rPr>
          <w:rFonts w:ascii="Times New Roman" w:hAnsi="Times New Roman" w:cs="Times New Roman"/>
          <w:sz w:val="24"/>
          <w:szCs w:val="24"/>
        </w:rPr>
        <w:t>toba</w:t>
      </w:r>
      <w:proofErr w:type="spellEnd"/>
      <w:r w:rsidRPr="00C97A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97A2F">
        <w:rPr>
          <w:rFonts w:ascii="Times New Roman" w:hAnsi="Times New Roman" w:cs="Times New Roman"/>
          <w:sz w:val="24"/>
          <w:szCs w:val="24"/>
        </w:rPr>
        <w:t>separatorului</w:t>
      </w:r>
      <w:proofErr w:type="spellEnd"/>
      <w:r w:rsidRPr="00C97A2F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C97A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7A2F">
        <w:rPr>
          <w:rFonts w:ascii="Times New Roman" w:hAnsi="Times New Roman" w:cs="Times New Roman"/>
          <w:sz w:val="24"/>
          <w:szCs w:val="24"/>
        </w:rPr>
        <w:t>pâlnie</w:t>
      </w:r>
      <w:proofErr w:type="spellEnd"/>
      <w:r w:rsidRPr="00C97A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7A2F">
        <w:rPr>
          <w:rFonts w:ascii="Times New Roman" w:hAnsi="Times New Roman" w:cs="Times New Roman"/>
          <w:sz w:val="24"/>
          <w:szCs w:val="24"/>
        </w:rPr>
        <w:t>colectare</w:t>
      </w:r>
      <w:proofErr w:type="spellEnd"/>
      <w:r w:rsidRPr="00C97A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7A2F">
        <w:rPr>
          <w:rFonts w:ascii="Times New Roman" w:hAnsi="Times New Roman" w:cs="Times New Roman"/>
          <w:sz w:val="24"/>
          <w:szCs w:val="24"/>
        </w:rPr>
        <w:t>lapte</w:t>
      </w:r>
      <w:proofErr w:type="spellEnd"/>
      <w:r w:rsidRPr="00C97A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7A2F">
        <w:rPr>
          <w:rFonts w:ascii="Times New Roman" w:hAnsi="Times New Roman" w:cs="Times New Roman"/>
          <w:sz w:val="24"/>
          <w:szCs w:val="24"/>
        </w:rPr>
        <w:t>smântânit</w:t>
      </w:r>
      <w:proofErr w:type="spellEnd"/>
      <w:r w:rsidRPr="00C97A2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97A2F">
        <w:rPr>
          <w:rFonts w:ascii="Times New Roman" w:hAnsi="Times New Roman" w:cs="Times New Roman"/>
          <w:sz w:val="24"/>
          <w:szCs w:val="24"/>
        </w:rPr>
        <w:t>pâlnie</w:t>
      </w:r>
      <w:proofErr w:type="spellEnd"/>
      <w:r w:rsidRPr="00C97A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7A2F">
        <w:rPr>
          <w:rFonts w:ascii="Times New Roman" w:hAnsi="Times New Roman" w:cs="Times New Roman"/>
          <w:sz w:val="24"/>
          <w:szCs w:val="24"/>
        </w:rPr>
        <w:t>colectare</w:t>
      </w:r>
      <w:proofErr w:type="spellEnd"/>
      <w:r w:rsidRPr="00C97A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7A2F">
        <w:rPr>
          <w:rFonts w:ascii="Times New Roman" w:hAnsi="Times New Roman" w:cs="Times New Roman"/>
          <w:sz w:val="24"/>
          <w:szCs w:val="24"/>
        </w:rPr>
        <w:t>smântâna</w:t>
      </w:r>
      <w:proofErr w:type="spellEnd"/>
      <w:r w:rsidRPr="00C97A2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97A2F">
        <w:rPr>
          <w:rFonts w:ascii="Times New Roman" w:hAnsi="Times New Roman" w:cs="Times New Roman"/>
          <w:sz w:val="24"/>
          <w:szCs w:val="24"/>
        </w:rPr>
        <w:t>piesa</w:t>
      </w:r>
      <w:proofErr w:type="spellEnd"/>
      <w:r w:rsidRPr="00C97A2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C97A2F">
        <w:rPr>
          <w:rFonts w:ascii="Times New Roman" w:hAnsi="Times New Roman" w:cs="Times New Roman"/>
          <w:sz w:val="24"/>
          <w:szCs w:val="24"/>
        </w:rPr>
        <w:t>legatură</w:t>
      </w:r>
      <w:proofErr w:type="spellEnd"/>
      <w:r w:rsidRPr="00C97A2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97A2F">
        <w:rPr>
          <w:rFonts w:ascii="Times New Roman" w:hAnsi="Times New Roman" w:cs="Times New Roman"/>
          <w:sz w:val="24"/>
          <w:szCs w:val="24"/>
        </w:rPr>
        <w:t>plutitor</w:t>
      </w:r>
      <w:proofErr w:type="spellEnd"/>
      <w:r w:rsidRPr="00C97A2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97A2F">
        <w:rPr>
          <w:rFonts w:ascii="Times New Roman" w:hAnsi="Times New Roman" w:cs="Times New Roman"/>
          <w:sz w:val="24"/>
          <w:szCs w:val="24"/>
        </w:rPr>
        <w:t>bazin</w:t>
      </w:r>
      <w:proofErr w:type="spellEnd"/>
      <w:r w:rsidRPr="00C97A2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C97A2F">
        <w:rPr>
          <w:rFonts w:ascii="Times New Roman" w:hAnsi="Times New Roman" w:cs="Times New Roman"/>
          <w:sz w:val="24"/>
          <w:szCs w:val="24"/>
        </w:rPr>
        <w:t>alimentare</w:t>
      </w:r>
      <w:proofErr w:type="spellEnd"/>
      <w:r w:rsidRPr="00C97A2F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C97A2F">
        <w:rPr>
          <w:rFonts w:ascii="Times New Roman" w:hAnsi="Times New Roman" w:cs="Times New Roman"/>
          <w:sz w:val="24"/>
          <w:szCs w:val="24"/>
        </w:rPr>
        <w:t>lapte</w:t>
      </w:r>
      <w:proofErr w:type="spellEnd"/>
      <w:r w:rsidRPr="00C97A2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97A2F">
        <w:rPr>
          <w:rFonts w:ascii="Times New Roman" w:hAnsi="Times New Roman" w:cs="Times New Roman"/>
          <w:sz w:val="24"/>
          <w:szCs w:val="24"/>
        </w:rPr>
        <w:t>șurub</w:t>
      </w:r>
      <w:proofErr w:type="spellEnd"/>
      <w:r w:rsidRPr="00C97A2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C97A2F">
        <w:rPr>
          <w:rFonts w:ascii="Times New Roman" w:hAnsi="Times New Roman" w:cs="Times New Roman"/>
          <w:sz w:val="24"/>
          <w:szCs w:val="24"/>
        </w:rPr>
        <w:t>reglare</w:t>
      </w:r>
      <w:proofErr w:type="spellEnd"/>
      <w:r w:rsidRPr="00C97A2F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C97A2F">
        <w:rPr>
          <w:rFonts w:ascii="Times New Roman" w:hAnsi="Times New Roman" w:cs="Times New Roman"/>
          <w:sz w:val="24"/>
          <w:szCs w:val="24"/>
        </w:rPr>
        <w:t>debitului</w:t>
      </w:r>
      <w:proofErr w:type="spellEnd"/>
      <w:r w:rsidRPr="00C97A2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C97A2F">
        <w:rPr>
          <w:rFonts w:ascii="Times New Roman" w:hAnsi="Times New Roman" w:cs="Times New Roman"/>
          <w:sz w:val="24"/>
          <w:szCs w:val="24"/>
        </w:rPr>
        <w:t>lapte</w:t>
      </w:r>
      <w:proofErr w:type="spellEnd"/>
      <w:r w:rsidRPr="00C97A2F">
        <w:rPr>
          <w:rFonts w:ascii="Times New Roman" w:hAnsi="Times New Roman" w:cs="Times New Roman"/>
          <w:sz w:val="24"/>
          <w:szCs w:val="24"/>
        </w:rPr>
        <w:t>).</w:t>
      </w:r>
    </w:p>
    <w:p w:rsidR="00C97A2F" w:rsidRPr="00C97A2F" w:rsidRDefault="00C97A2F" w:rsidP="00C97A2F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C97A2F">
        <w:rPr>
          <w:rFonts w:ascii="Times New Roman" w:hAnsi="Times New Roman" w:cs="Times New Roman"/>
          <w:sz w:val="24"/>
          <w:szCs w:val="24"/>
        </w:rPr>
        <w:t>Respectarea</w:t>
      </w:r>
      <w:proofErr w:type="spellEnd"/>
      <w:r w:rsidRPr="00C97A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7A2F">
        <w:rPr>
          <w:rFonts w:ascii="Times New Roman" w:hAnsi="Times New Roman" w:cs="Times New Roman"/>
          <w:sz w:val="24"/>
          <w:szCs w:val="24"/>
        </w:rPr>
        <w:t>nor</w:t>
      </w:r>
      <w:r w:rsidR="000F1038">
        <w:rPr>
          <w:rFonts w:ascii="Times New Roman" w:hAnsi="Times New Roman" w:cs="Times New Roman"/>
          <w:sz w:val="24"/>
          <w:szCs w:val="24"/>
        </w:rPr>
        <w:t>melor</w:t>
      </w:r>
      <w:proofErr w:type="spellEnd"/>
      <w:r w:rsidR="000F1038">
        <w:rPr>
          <w:rFonts w:ascii="Times New Roman" w:hAnsi="Times New Roman" w:cs="Times New Roman"/>
          <w:sz w:val="24"/>
          <w:szCs w:val="24"/>
        </w:rPr>
        <w:t xml:space="preserve"> de SSM, </w:t>
      </w:r>
      <w:proofErr w:type="spellStart"/>
      <w:r w:rsidR="000F1038">
        <w:rPr>
          <w:rFonts w:ascii="Times New Roman" w:hAnsi="Times New Roman" w:cs="Times New Roman"/>
          <w:sz w:val="24"/>
          <w:szCs w:val="24"/>
        </w:rPr>
        <w:t>protecţia</w:t>
      </w:r>
      <w:proofErr w:type="spellEnd"/>
      <w:r w:rsidR="000F10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1038">
        <w:rPr>
          <w:rFonts w:ascii="Times New Roman" w:hAnsi="Times New Roman" w:cs="Times New Roman"/>
          <w:sz w:val="24"/>
          <w:szCs w:val="24"/>
        </w:rPr>
        <w:t>mediului</w:t>
      </w:r>
      <w:proofErr w:type="spellEnd"/>
      <w:r w:rsidRPr="00C97A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7A2F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C97A2F">
        <w:rPr>
          <w:rFonts w:ascii="Times New Roman" w:hAnsi="Times New Roman" w:cs="Times New Roman"/>
          <w:sz w:val="24"/>
          <w:szCs w:val="24"/>
        </w:rPr>
        <w:t xml:space="preserve"> PSI.</w:t>
      </w:r>
    </w:p>
    <w:p w:rsidR="00C97A2F" w:rsidRDefault="00C97A2F" w:rsidP="00C97A2F">
      <w:pPr>
        <w:rPr>
          <w:rFonts w:ascii="Times New Roman" w:hAnsi="Times New Roman" w:cs="Times New Roman"/>
          <w:b/>
          <w:sz w:val="24"/>
          <w:szCs w:val="24"/>
        </w:rPr>
      </w:pPr>
      <w:r w:rsidRPr="00C97A2F">
        <w:rPr>
          <w:rFonts w:ascii="Times New Roman" w:hAnsi="Times New Roman" w:cs="Times New Roman"/>
          <w:b/>
          <w:sz w:val="24"/>
          <w:szCs w:val="24"/>
        </w:rPr>
        <w:t>6. TIMP DE LUCRU: 30 min</w:t>
      </w:r>
    </w:p>
    <w:p w:rsidR="004224E2" w:rsidRDefault="004224E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4224E2" w:rsidRPr="00C97A2F" w:rsidRDefault="004224E2" w:rsidP="00C97A2F">
      <w:pPr>
        <w:rPr>
          <w:rFonts w:ascii="Times New Roman" w:hAnsi="Times New Roman" w:cs="Times New Roman"/>
          <w:b/>
          <w:sz w:val="24"/>
          <w:szCs w:val="24"/>
        </w:rPr>
      </w:pPr>
    </w:p>
    <w:p w:rsidR="00C97A2F" w:rsidRPr="00C97A2F" w:rsidRDefault="00C97A2F" w:rsidP="00C97A2F">
      <w:pPr>
        <w:rPr>
          <w:rFonts w:ascii="Times New Roman" w:hAnsi="Times New Roman" w:cs="Times New Roman"/>
          <w:b/>
          <w:sz w:val="24"/>
          <w:szCs w:val="24"/>
        </w:rPr>
      </w:pPr>
      <w:r w:rsidRPr="00C97A2F">
        <w:rPr>
          <w:rFonts w:ascii="Times New Roman" w:hAnsi="Times New Roman" w:cs="Times New Roman"/>
          <w:b/>
          <w:sz w:val="24"/>
          <w:szCs w:val="24"/>
        </w:rPr>
        <w:t>7. GRILA DE EVALUARE:</w:t>
      </w:r>
    </w:p>
    <w:tbl>
      <w:tblPr>
        <w:tblW w:w="90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9"/>
        <w:gridCol w:w="1550"/>
        <w:gridCol w:w="883"/>
        <w:gridCol w:w="3573"/>
        <w:gridCol w:w="1089"/>
        <w:gridCol w:w="1016"/>
      </w:tblGrid>
      <w:tr w:rsidR="00820250" w:rsidRPr="00744C45" w:rsidTr="00820250">
        <w:trPr>
          <w:jc w:val="center"/>
        </w:trPr>
        <w:tc>
          <w:tcPr>
            <w:tcW w:w="919" w:type="dxa"/>
            <w:shd w:val="clear" w:color="auto" w:fill="auto"/>
          </w:tcPr>
          <w:p w:rsidR="00820250" w:rsidRPr="00744C45" w:rsidRDefault="00820250" w:rsidP="002F62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44C4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Nr.crt.</w:t>
            </w:r>
          </w:p>
        </w:tc>
        <w:tc>
          <w:tcPr>
            <w:tcW w:w="2433" w:type="dxa"/>
            <w:gridSpan w:val="2"/>
            <w:shd w:val="clear" w:color="auto" w:fill="auto"/>
          </w:tcPr>
          <w:p w:rsidR="00820250" w:rsidRPr="00744C45" w:rsidRDefault="00820250" w:rsidP="0082025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Criterii de evaluare </w:t>
            </w:r>
          </w:p>
        </w:tc>
        <w:tc>
          <w:tcPr>
            <w:tcW w:w="3573" w:type="dxa"/>
            <w:shd w:val="clear" w:color="auto" w:fill="auto"/>
          </w:tcPr>
          <w:p w:rsidR="00820250" w:rsidRPr="00744C45" w:rsidRDefault="00820250" w:rsidP="002F62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Indicatori de realizare</w:t>
            </w:r>
          </w:p>
        </w:tc>
        <w:tc>
          <w:tcPr>
            <w:tcW w:w="1089" w:type="dxa"/>
            <w:shd w:val="clear" w:color="auto" w:fill="auto"/>
          </w:tcPr>
          <w:p w:rsidR="00820250" w:rsidRPr="00744C45" w:rsidRDefault="00820250" w:rsidP="002F628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44C4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Punctaj maxim</w:t>
            </w:r>
          </w:p>
        </w:tc>
        <w:tc>
          <w:tcPr>
            <w:tcW w:w="1016" w:type="dxa"/>
            <w:shd w:val="clear" w:color="auto" w:fill="auto"/>
          </w:tcPr>
          <w:p w:rsidR="00820250" w:rsidRPr="00744C45" w:rsidRDefault="00820250" w:rsidP="002F628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Punctaj acordat</w:t>
            </w:r>
          </w:p>
        </w:tc>
      </w:tr>
      <w:tr w:rsidR="00820250" w:rsidRPr="00744C45" w:rsidTr="004224E2">
        <w:trPr>
          <w:trHeight w:val="4074"/>
          <w:jc w:val="center"/>
        </w:trPr>
        <w:tc>
          <w:tcPr>
            <w:tcW w:w="919" w:type="dxa"/>
            <w:vMerge w:val="restart"/>
            <w:shd w:val="clear" w:color="auto" w:fill="auto"/>
          </w:tcPr>
          <w:p w:rsidR="00820250" w:rsidRPr="00744C45" w:rsidRDefault="00820250" w:rsidP="002F62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44C4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1.</w:t>
            </w:r>
          </w:p>
          <w:p w:rsidR="00820250" w:rsidRPr="00744C45" w:rsidRDefault="00820250" w:rsidP="002F62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50" w:type="dxa"/>
            <w:vMerge w:val="restart"/>
            <w:shd w:val="clear" w:color="auto" w:fill="auto"/>
          </w:tcPr>
          <w:p w:rsidR="00820250" w:rsidRPr="00744C45" w:rsidRDefault="00820250" w:rsidP="002F628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ro-RO"/>
              </w:rPr>
            </w:pPr>
            <w:r w:rsidRPr="00744C45">
              <w:rPr>
                <w:rFonts w:ascii="Times New Roman" w:hAnsi="Times New Roman" w:cs="Times New Roman"/>
                <w:b/>
                <w:i/>
                <w:sz w:val="24"/>
                <w:szCs w:val="24"/>
                <w:lang w:val="ro-RO"/>
              </w:rPr>
              <w:t>Demontarea separatorului</w:t>
            </w:r>
          </w:p>
        </w:tc>
        <w:tc>
          <w:tcPr>
            <w:tcW w:w="883" w:type="dxa"/>
            <w:vMerge w:val="restart"/>
            <w:shd w:val="clear" w:color="auto" w:fill="auto"/>
          </w:tcPr>
          <w:p w:rsidR="00820250" w:rsidRPr="00744C45" w:rsidRDefault="00820250" w:rsidP="0082025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ro-RO"/>
              </w:rPr>
              <w:t xml:space="preserve">50 puncte </w:t>
            </w:r>
          </w:p>
        </w:tc>
        <w:tc>
          <w:tcPr>
            <w:tcW w:w="3573" w:type="dxa"/>
            <w:shd w:val="clear" w:color="auto" w:fill="auto"/>
          </w:tcPr>
          <w:p w:rsidR="00820250" w:rsidRPr="00744C45" w:rsidRDefault="00820250" w:rsidP="002F628E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44C4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Demontează separatorul în ordinea inversă montării:</w:t>
            </w:r>
          </w:p>
          <w:p w:rsidR="00820250" w:rsidRPr="00744C45" w:rsidRDefault="00820250" w:rsidP="00744C45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ro-RO"/>
              </w:rPr>
              <w:t>1. Ș</w:t>
            </w:r>
            <w:r w:rsidRPr="00744C45">
              <w:rPr>
                <w:rFonts w:ascii="Times New Roman" w:hAnsi="Times New Roman" w:cs="Times New Roman"/>
                <w:iCs/>
                <w:sz w:val="24"/>
                <w:szCs w:val="24"/>
                <w:lang w:val="ro-RO"/>
              </w:rPr>
              <w:t xml:space="preserve">urub de reglare a debitului de lapte </w:t>
            </w:r>
          </w:p>
          <w:p w:rsidR="00820250" w:rsidRPr="00744C45" w:rsidRDefault="00820250" w:rsidP="00744C45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val="ro-RO"/>
              </w:rPr>
            </w:pPr>
            <w:r w:rsidRPr="00744C45">
              <w:rPr>
                <w:rFonts w:ascii="Times New Roman" w:hAnsi="Times New Roman" w:cs="Times New Roman"/>
                <w:iCs/>
                <w:sz w:val="24"/>
                <w:szCs w:val="24"/>
                <w:lang w:val="ro-RO"/>
              </w:rPr>
              <w:t>2. Bazin de alimentare cu lapte</w:t>
            </w:r>
          </w:p>
          <w:p w:rsidR="00820250" w:rsidRPr="00744C45" w:rsidRDefault="00820250" w:rsidP="00744C45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val="ro-RO"/>
              </w:rPr>
            </w:pPr>
            <w:r w:rsidRPr="00744C45">
              <w:rPr>
                <w:rFonts w:ascii="Times New Roman" w:hAnsi="Times New Roman" w:cs="Times New Roman"/>
                <w:iCs/>
                <w:sz w:val="24"/>
                <w:szCs w:val="24"/>
                <w:lang w:val="ro-RO"/>
              </w:rPr>
              <w:t>3. Plutitor</w:t>
            </w:r>
          </w:p>
          <w:p w:rsidR="00820250" w:rsidRPr="00744C45" w:rsidRDefault="00820250" w:rsidP="00744C45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val="ro-RO"/>
              </w:rPr>
            </w:pPr>
            <w:r w:rsidRPr="00744C45">
              <w:rPr>
                <w:rFonts w:ascii="Times New Roman" w:hAnsi="Times New Roman" w:cs="Times New Roman"/>
                <w:iCs/>
                <w:sz w:val="24"/>
                <w:szCs w:val="24"/>
                <w:lang w:val="ro-RO"/>
              </w:rPr>
              <w:t>4. Piesa de legatura</w:t>
            </w:r>
          </w:p>
          <w:p w:rsidR="00820250" w:rsidRPr="00744C45" w:rsidRDefault="00820250" w:rsidP="00744C45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ro-RO"/>
              </w:rPr>
              <w:t>5. Pâ</w:t>
            </w:r>
            <w:r w:rsidRPr="00744C45">
              <w:rPr>
                <w:rFonts w:ascii="Times New Roman" w:hAnsi="Times New Roman" w:cs="Times New Roman"/>
                <w:iCs/>
                <w:sz w:val="24"/>
                <w:szCs w:val="24"/>
                <w:lang w:val="ro-RO"/>
              </w:rPr>
              <w:t xml:space="preserve">lnie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ro-RO"/>
              </w:rPr>
              <w:t>colectare smântână</w:t>
            </w:r>
          </w:p>
          <w:p w:rsidR="00820250" w:rsidRPr="00744C45" w:rsidRDefault="00820250" w:rsidP="00744C45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ro-RO"/>
              </w:rPr>
              <w:t>6. Pâlnie colectare lapte smântâ</w:t>
            </w:r>
            <w:r w:rsidRPr="00744C45">
              <w:rPr>
                <w:rFonts w:ascii="Times New Roman" w:hAnsi="Times New Roman" w:cs="Times New Roman"/>
                <w:iCs/>
                <w:sz w:val="24"/>
                <w:szCs w:val="24"/>
                <w:lang w:val="ro-RO"/>
              </w:rPr>
              <w:t>nit</w:t>
            </w:r>
          </w:p>
          <w:p w:rsidR="00820250" w:rsidRPr="00744C45" w:rsidRDefault="00820250" w:rsidP="00744C45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val="ro-RO"/>
              </w:rPr>
            </w:pPr>
            <w:r w:rsidRPr="00744C45">
              <w:rPr>
                <w:rFonts w:ascii="Times New Roman" w:hAnsi="Times New Roman" w:cs="Times New Roman"/>
                <w:iCs/>
                <w:sz w:val="24"/>
                <w:szCs w:val="24"/>
                <w:lang w:val="ro-RO"/>
              </w:rPr>
              <w:t xml:space="preserve">7. Toba separatorului </w:t>
            </w:r>
          </w:p>
          <w:p w:rsidR="00820250" w:rsidRDefault="00820250" w:rsidP="002F628E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44C4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Demontează toba separatorului</w:t>
            </w:r>
          </w:p>
          <w:p w:rsidR="00820250" w:rsidRPr="00744C45" w:rsidRDefault="00820250" w:rsidP="002F628E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820250" w:rsidRPr="00744C45" w:rsidRDefault="00820250" w:rsidP="004224E2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44C4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- </w:t>
            </w:r>
            <w:r w:rsidR="004224E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încadrarea în </w:t>
            </w:r>
            <w:r w:rsidRPr="00744C4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timp</w:t>
            </w:r>
            <w:r w:rsidR="004224E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ul</w:t>
            </w:r>
            <w:r w:rsidRPr="00744C4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lucru  </w:t>
            </w:r>
          </w:p>
        </w:tc>
        <w:tc>
          <w:tcPr>
            <w:tcW w:w="1089" w:type="dxa"/>
            <w:shd w:val="clear" w:color="auto" w:fill="auto"/>
          </w:tcPr>
          <w:p w:rsidR="00820250" w:rsidRPr="00744C45" w:rsidRDefault="00820250" w:rsidP="002F62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35 p</w:t>
            </w:r>
          </w:p>
          <w:p w:rsidR="00820250" w:rsidRPr="00744C45" w:rsidRDefault="00820250" w:rsidP="002F62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820250" w:rsidRPr="00744C45" w:rsidRDefault="00820250" w:rsidP="002F62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820250" w:rsidRPr="00744C45" w:rsidRDefault="00820250" w:rsidP="002F62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820250" w:rsidRPr="00744C45" w:rsidRDefault="00820250" w:rsidP="002F62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820250" w:rsidRPr="00744C45" w:rsidRDefault="00820250" w:rsidP="002F62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820250" w:rsidRPr="00744C45" w:rsidRDefault="00820250" w:rsidP="002F62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820250" w:rsidRPr="00744C45" w:rsidRDefault="00820250" w:rsidP="002F62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820250" w:rsidRPr="00744C45" w:rsidRDefault="00820250" w:rsidP="002F62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820250" w:rsidRDefault="00820250" w:rsidP="00744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820250" w:rsidRDefault="00820250" w:rsidP="00744C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820250" w:rsidRPr="00744C45" w:rsidRDefault="00820250" w:rsidP="008202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 p</w:t>
            </w:r>
          </w:p>
          <w:p w:rsidR="00820250" w:rsidRPr="00744C45" w:rsidRDefault="00820250" w:rsidP="002F62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820250" w:rsidRPr="00744C45" w:rsidRDefault="00820250" w:rsidP="002F62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 p</w:t>
            </w:r>
          </w:p>
        </w:tc>
        <w:tc>
          <w:tcPr>
            <w:tcW w:w="1016" w:type="dxa"/>
            <w:shd w:val="clear" w:color="auto" w:fill="auto"/>
          </w:tcPr>
          <w:p w:rsidR="00820250" w:rsidRPr="00744C45" w:rsidRDefault="00820250" w:rsidP="002F62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820250" w:rsidRPr="00744C45" w:rsidTr="00820250">
        <w:trPr>
          <w:trHeight w:val="288"/>
          <w:jc w:val="center"/>
        </w:trPr>
        <w:tc>
          <w:tcPr>
            <w:tcW w:w="919" w:type="dxa"/>
            <w:vMerge/>
            <w:shd w:val="clear" w:color="auto" w:fill="auto"/>
          </w:tcPr>
          <w:p w:rsidR="00820250" w:rsidRPr="00744C45" w:rsidRDefault="00820250" w:rsidP="002F62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50" w:type="dxa"/>
            <w:vMerge/>
            <w:shd w:val="clear" w:color="auto" w:fill="auto"/>
          </w:tcPr>
          <w:p w:rsidR="00820250" w:rsidRPr="00744C45" w:rsidRDefault="00820250" w:rsidP="002F628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ro-RO"/>
              </w:rPr>
            </w:pPr>
          </w:p>
        </w:tc>
        <w:tc>
          <w:tcPr>
            <w:tcW w:w="883" w:type="dxa"/>
            <w:vMerge/>
            <w:shd w:val="clear" w:color="auto" w:fill="auto"/>
          </w:tcPr>
          <w:p w:rsidR="00820250" w:rsidRDefault="00820250" w:rsidP="0082025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ro-RO"/>
              </w:rPr>
            </w:pPr>
          </w:p>
        </w:tc>
        <w:tc>
          <w:tcPr>
            <w:tcW w:w="3573" w:type="dxa"/>
            <w:shd w:val="clear" w:color="auto" w:fill="A6A6A6" w:themeFill="background1" w:themeFillShade="A6"/>
          </w:tcPr>
          <w:p w:rsidR="00820250" w:rsidRPr="00744C45" w:rsidRDefault="00820250" w:rsidP="002F628E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Punctaj criteriul 1</w:t>
            </w:r>
          </w:p>
        </w:tc>
        <w:tc>
          <w:tcPr>
            <w:tcW w:w="1089" w:type="dxa"/>
            <w:shd w:val="clear" w:color="auto" w:fill="A6A6A6" w:themeFill="background1" w:themeFillShade="A6"/>
          </w:tcPr>
          <w:p w:rsidR="00820250" w:rsidRDefault="00820250" w:rsidP="002F62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50 p</w:t>
            </w:r>
          </w:p>
        </w:tc>
        <w:tc>
          <w:tcPr>
            <w:tcW w:w="1016" w:type="dxa"/>
            <w:shd w:val="clear" w:color="auto" w:fill="A6A6A6" w:themeFill="background1" w:themeFillShade="A6"/>
          </w:tcPr>
          <w:p w:rsidR="00820250" w:rsidRPr="00744C45" w:rsidRDefault="00820250" w:rsidP="002F62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820250" w:rsidRPr="00744C45" w:rsidTr="004224E2">
        <w:trPr>
          <w:trHeight w:val="7751"/>
          <w:jc w:val="center"/>
        </w:trPr>
        <w:tc>
          <w:tcPr>
            <w:tcW w:w="919" w:type="dxa"/>
            <w:vMerge w:val="restart"/>
            <w:shd w:val="clear" w:color="auto" w:fill="auto"/>
          </w:tcPr>
          <w:p w:rsidR="00820250" w:rsidRPr="00744C45" w:rsidRDefault="00820250" w:rsidP="002F62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44C4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2.</w:t>
            </w:r>
          </w:p>
        </w:tc>
        <w:tc>
          <w:tcPr>
            <w:tcW w:w="1550" w:type="dxa"/>
            <w:vMerge w:val="restart"/>
            <w:shd w:val="clear" w:color="auto" w:fill="auto"/>
          </w:tcPr>
          <w:p w:rsidR="00820250" w:rsidRPr="00744C45" w:rsidRDefault="00820250" w:rsidP="002F628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ro-RO"/>
              </w:rPr>
            </w:pPr>
            <w:r w:rsidRPr="00744C45">
              <w:rPr>
                <w:rFonts w:ascii="Times New Roman" w:hAnsi="Times New Roman" w:cs="Times New Roman"/>
                <w:b/>
                <w:i/>
                <w:sz w:val="24"/>
                <w:szCs w:val="24"/>
                <w:lang w:val="ro-RO"/>
              </w:rPr>
              <w:t>Igienizarea separatorului</w:t>
            </w:r>
          </w:p>
          <w:p w:rsidR="00820250" w:rsidRPr="00744C45" w:rsidRDefault="00820250" w:rsidP="002F628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ro-RO"/>
              </w:rPr>
            </w:pPr>
          </w:p>
        </w:tc>
        <w:tc>
          <w:tcPr>
            <w:tcW w:w="883" w:type="dxa"/>
            <w:vMerge w:val="restart"/>
            <w:shd w:val="clear" w:color="auto" w:fill="auto"/>
          </w:tcPr>
          <w:p w:rsidR="00820250" w:rsidRPr="00744C45" w:rsidRDefault="00820250" w:rsidP="002F628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ro-RO"/>
              </w:rPr>
              <w:t>50 puncte</w:t>
            </w:r>
          </w:p>
        </w:tc>
        <w:tc>
          <w:tcPr>
            <w:tcW w:w="3573" w:type="dxa"/>
            <w:shd w:val="clear" w:color="auto" w:fill="auto"/>
          </w:tcPr>
          <w:p w:rsidR="00820250" w:rsidRPr="00744C45" w:rsidRDefault="00820250" w:rsidP="002F628E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44C4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1. Clăteşte piesele cu apă rece sau călduţă</w:t>
            </w:r>
          </w:p>
          <w:p w:rsidR="00820250" w:rsidRDefault="00820250" w:rsidP="002F628E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44C4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2. Înmoaie în soluţie alcalină</w:t>
            </w:r>
          </w:p>
          <w:p w:rsidR="00820250" w:rsidRPr="00744C45" w:rsidRDefault="00820250" w:rsidP="002F628E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820250" w:rsidRPr="001D6410" w:rsidRDefault="00820250" w:rsidP="001D641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3.</w:t>
            </w:r>
            <w:r w:rsidRPr="001D641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Spală prin frecare cu perii;</w:t>
            </w:r>
          </w:p>
          <w:p w:rsidR="00820250" w:rsidRPr="00744C45" w:rsidRDefault="00820250" w:rsidP="001D6410">
            <w:pPr>
              <w:pStyle w:val="ListParagraph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820250" w:rsidRPr="001D6410" w:rsidRDefault="00820250" w:rsidP="001D641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4.</w:t>
            </w:r>
            <w:r w:rsidRPr="001D641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Clăteşte cu apă caldă</w:t>
            </w:r>
          </w:p>
          <w:p w:rsidR="00820250" w:rsidRPr="00744C45" w:rsidRDefault="00820250" w:rsidP="001D6410">
            <w:pPr>
              <w:pStyle w:val="ListParagraph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820250" w:rsidRDefault="00820250" w:rsidP="002F628E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44C4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5. Dezinfectează cu apă fierbinte  la 85-90</w:t>
            </w:r>
            <w:r w:rsidRPr="00744C45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ro-RO"/>
              </w:rPr>
              <w:t>0</w:t>
            </w:r>
            <w:r w:rsidRPr="00744C4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 sau cu soluţie clorigenă;</w:t>
            </w:r>
          </w:p>
          <w:p w:rsidR="00820250" w:rsidRPr="00744C45" w:rsidRDefault="00820250" w:rsidP="002F628E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820250" w:rsidRDefault="00820250" w:rsidP="002F628E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44C4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6. Aşază piesele pe suporţi speciali pentru uscare;</w:t>
            </w:r>
          </w:p>
          <w:p w:rsidR="00820250" w:rsidRPr="00744C45" w:rsidRDefault="00820250" w:rsidP="002F628E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820250" w:rsidRDefault="00820250" w:rsidP="002F628E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44C4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7. Curăţă corpul tobei grosier de nămol cu o lopăţică de lemn</w:t>
            </w:r>
          </w:p>
          <w:p w:rsidR="00820250" w:rsidRPr="00744C45" w:rsidRDefault="00820250" w:rsidP="002F628E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820250" w:rsidRPr="00744C45" w:rsidRDefault="00820250" w:rsidP="002F628E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44C4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8. Spală cu apă caldă;</w:t>
            </w:r>
          </w:p>
          <w:p w:rsidR="00820250" w:rsidRDefault="00820250" w:rsidP="002F628E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44C4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spală garnitura de cauciuc cu apă caldă</w:t>
            </w:r>
          </w:p>
          <w:p w:rsidR="00820250" w:rsidRPr="00744C45" w:rsidRDefault="00820250" w:rsidP="002F628E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820250" w:rsidRPr="001D6410" w:rsidRDefault="00820250" w:rsidP="001D641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9.</w:t>
            </w:r>
            <w:r w:rsidRPr="001D641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Aşază piesele pentru uscat în poziţie orizontală</w:t>
            </w:r>
          </w:p>
          <w:p w:rsidR="00820250" w:rsidRPr="00744C45" w:rsidRDefault="00820250" w:rsidP="001D6410">
            <w:pPr>
              <w:pStyle w:val="ListParagraph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820250" w:rsidRPr="00744C45" w:rsidRDefault="00820250" w:rsidP="0082025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10.</w:t>
            </w:r>
            <w:r w:rsidRPr="0082025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Şterge postamentul sepa</w:t>
            </w:r>
            <w:bookmarkStart w:id="1" w:name="_GoBack"/>
            <w:bookmarkEnd w:id="1"/>
            <w:r w:rsidRPr="0082025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ratorului cu o cârpă curată.</w:t>
            </w:r>
          </w:p>
        </w:tc>
        <w:tc>
          <w:tcPr>
            <w:tcW w:w="1089" w:type="dxa"/>
            <w:shd w:val="clear" w:color="auto" w:fill="auto"/>
          </w:tcPr>
          <w:p w:rsidR="00820250" w:rsidRPr="00744C45" w:rsidRDefault="00820250" w:rsidP="002F62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 p</w:t>
            </w:r>
          </w:p>
          <w:p w:rsidR="00820250" w:rsidRPr="00744C45" w:rsidRDefault="00820250" w:rsidP="002F62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820250" w:rsidRPr="00744C45" w:rsidRDefault="00820250" w:rsidP="002F62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 p</w:t>
            </w:r>
          </w:p>
          <w:p w:rsidR="00820250" w:rsidRDefault="00820250" w:rsidP="002F62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820250" w:rsidRPr="00744C45" w:rsidRDefault="00820250" w:rsidP="002F62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 p</w:t>
            </w:r>
          </w:p>
          <w:p w:rsidR="00820250" w:rsidRDefault="00820250" w:rsidP="002F62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820250" w:rsidRPr="00744C45" w:rsidRDefault="00820250" w:rsidP="002F62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 p</w:t>
            </w:r>
          </w:p>
          <w:p w:rsidR="00820250" w:rsidRDefault="00820250" w:rsidP="002F62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820250" w:rsidRPr="00744C45" w:rsidRDefault="00820250" w:rsidP="002F62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 p</w:t>
            </w:r>
          </w:p>
          <w:p w:rsidR="00820250" w:rsidRPr="00744C45" w:rsidRDefault="00820250" w:rsidP="002F62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820250" w:rsidRPr="00744C45" w:rsidRDefault="00820250" w:rsidP="002F62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820250" w:rsidRDefault="00820250" w:rsidP="002F62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820250" w:rsidRPr="00744C45" w:rsidRDefault="00820250" w:rsidP="002F62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 p</w:t>
            </w:r>
          </w:p>
          <w:p w:rsidR="00820250" w:rsidRPr="00744C45" w:rsidRDefault="00820250" w:rsidP="002F62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820250" w:rsidRPr="00744C45" w:rsidRDefault="00820250" w:rsidP="002F62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820250" w:rsidRPr="00744C45" w:rsidRDefault="00820250" w:rsidP="002F62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 p</w:t>
            </w:r>
          </w:p>
          <w:p w:rsidR="00820250" w:rsidRPr="00744C45" w:rsidRDefault="00820250" w:rsidP="002F62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820250" w:rsidRPr="00744C45" w:rsidRDefault="00820250" w:rsidP="002F62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820250" w:rsidRDefault="00820250" w:rsidP="002F62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820250" w:rsidRPr="00744C45" w:rsidRDefault="00820250" w:rsidP="002F62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 p</w:t>
            </w:r>
          </w:p>
          <w:p w:rsidR="00820250" w:rsidRPr="00744C45" w:rsidRDefault="00820250" w:rsidP="002F62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820250" w:rsidRDefault="00820250" w:rsidP="002F62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820250" w:rsidRDefault="00820250" w:rsidP="002F62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820250" w:rsidRPr="00744C45" w:rsidRDefault="00820250" w:rsidP="002F62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 p</w:t>
            </w:r>
          </w:p>
          <w:p w:rsidR="00820250" w:rsidRPr="00744C45" w:rsidRDefault="00820250" w:rsidP="002F62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820250" w:rsidRPr="00744C45" w:rsidRDefault="00820250" w:rsidP="002F62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820250" w:rsidRPr="00744C45" w:rsidRDefault="00820250" w:rsidP="002F62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 p</w:t>
            </w:r>
          </w:p>
        </w:tc>
        <w:tc>
          <w:tcPr>
            <w:tcW w:w="1016" w:type="dxa"/>
            <w:shd w:val="clear" w:color="auto" w:fill="auto"/>
          </w:tcPr>
          <w:p w:rsidR="00820250" w:rsidRPr="00744C45" w:rsidRDefault="00820250" w:rsidP="002F62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820250" w:rsidRPr="00744C45" w:rsidTr="00820250">
        <w:trPr>
          <w:trHeight w:val="180"/>
          <w:jc w:val="center"/>
        </w:trPr>
        <w:tc>
          <w:tcPr>
            <w:tcW w:w="919" w:type="dxa"/>
            <w:vMerge/>
            <w:shd w:val="clear" w:color="auto" w:fill="auto"/>
          </w:tcPr>
          <w:p w:rsidR="00820250" w:rsidRPr="00744C45" w:rsidRDefault="00820250" w:rsidP="002F62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50" w:type="dxa"/>
            <w:vMerge/>
            <w:shd w:val="clear" w:color="auto" w:fill="auto"/>
          </w:tcPr>
          <w:p w:rsidR="00820250" w:rsidRPr="00744C45" w:rsidRDefault="00820250" w:rsidP="002F628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ro-RO"/>
              </w:rPr>
            </w:pPr>
          </w:p>
        </w:tc>
        <w:tc>
          <w:tcPr>
            <w:tcW w:w="883" w:type="dxa"/>
            <w:vMerge/>
            <w:shd w:val="clear" w:color="auto" w:fill="auto"/>
          </w:tcPr>
          <w:p w:rsidR="00820250" w:rsidRDefault="00820250" w:rsidP="002F628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ro-RO"/>
              </w:rPr>
            </w:pPr>
          </w:p>
        </w:tc>
        <w:tc>
          <w:tcPr>
            <w:tcW w:w="3573" w:type="dxa"/>
            <w:shd w:val="clear" w:color="auto" w:fill="A6A6A6" w:themeFill="background1" w:themeFillShade="A6"/>
          </w:tcPr>
          <w:p w:rsidR="00820250" w:rsidRPr="00744C45" w:rsidRDefault="00054A04" w:rsidP="00820250">
            <w:pPr>
              <w:pStyle w:val="ListParagraph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Punctaj criteriul 2</w:t>
            </w:r>
          </w:p>
        </w:tc>
        <w:tc>
          <w:tcPr>
            <w:tcW w:w="1089" w:type="dxa"/>
            <w:shd w:val="clear" w:color="auto" w:fill="A6A6A6" w:themeFill="background1" w:themeFillShade="A6"/>
          </w:tcPr>
          <w:p w:rsidR="00820250" w:rsidRDefault="00820250" w:rsidP="002F62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50 p</w:t>
            </w:r>
          </w:p>
        </w:tc>
        <w:tc>
          <w:tcPr>
            <w:tcW w:w="1016" w:type="dxa"/>
            <w:shd w:val="clear" w:color="auto" w:fill="A6A6A6" w:themeFill="background1" w:themeFillShade="A6"/>
          </w:tcPr>
          <w:p w:rsidR="00820250" w:rsidRPr="00744C45" w:rsidRDefault="00820250" w:rsidP="002F62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820250" w:rsidRPr="00744C45" w:rsidTr="00820250">
        <w:trPr>
          <w:jc w:val="center"/>
        </w:trPr>
        <w:tc>
          <w:tcPr>
            <w:tcW w:w="6925" w:type="dxa"/>
            <w:gridSpan w:val="4"/>
            <w:shd w:val="clear" w:color="auto" w:fill="auto"/>
          </w:tcPr>
          <w:p w:rsidR="00820250" w:rsidRPr="00744C45" w:rsidRDefault="00820250" w:rsidP="002F628E">
            <w:pPr>
              <w:pStyle w:val="ListParagraph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820250" w:rsidRPr="00744C45" w:rsidRDefault="00820250" w:rsidP="002F628E">
            <w:pPr>
              <w:pStyle w:val="ListParagraph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44C4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Total </w:t>
            </w:r>
          </w:p>
        </w:tc>
        <w:tc>
          <w:tcPr>
            <w:tcW w:w="1089" w:type="dxa"/>
            <w:shd w:val="clear" w:color="auto" w:fill="auto"/>
          </w:tcPr>
          <w:p w:rsidR="00820250" w:rsidRPr="00744C45" w:rsidRDefault="00820250" w:rsidP="002F62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820250" w:rsidRPr="00744C45" w:rsidRDefault="00820250" w:rsidP="002F62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100 p</w:t>
            </w:r>
          </w:p>
        </w:tc>
        <w:tc>
          <w:tcPr>
            <w:tcW w:w="1016" w:type="dxa"/>
            <w:shd w:val="clear" w:color="auto" w:fill="auto"/>
          </w:tcPr>
          <w:p w:rsidR="00820250" w:rsidRPr="00744C45" w:rsidRDefault="00820250" w:rsidP="002F62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</w:tbl>
    <w:p w:rsidR="00C97A2F" w:rsidRPr="00C97A2F" w:rsidRDefault="00C97A2F" w:rsidP="00C97A2F">
      <w:pPr>
        <w:rPr>
          <w:rFonts w:ascii="Times New Roman" w:hAnsi="Times New Roman" w:cs="Times New Roman"/>
          <w:sz w:val="24"/>
          <w:szCs w:val="24"/>
        </w:rPr>
      </w:pPr>
    </w:p>
    <w:p w:rsidR="00E64287" w:rsidRPr="00C97A2F" w:rsidRDefault="00E64287">
      <w:pPr>
        <w:rPr>
          <w:rFonts w:ascii="Times New Roman" w:hAnsi="Times New Roman" w:cs="Times New Roman"/>
          <w:sz w:val="24"/>
          <w:szCs w:val="24"/>
        </w:rPr>
      </w:pPr>
    </w:p>
    <w:sectPr w:rsidR="00E64287" w:rsidRPr="00C97A2F" w:rsidSect="000F1038">
      <w:pgSz w:w="11907" w:h="16840"/>
      <w:pgMar w:top="720" w:right="567" w:bottom="720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4B1E89"/>
    <w:multiLevelType w:val="hybridMultilevel"/>
    <w:tmpl w:val="FD1254EE"/>
    <w:lvl w:ilvl="0" w:tplc="B868E70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6864CB0"/>
    <w:multiLevelType w:val="multilevel"/>
    <w:tmpl w:val="86446FDE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CD71A7A"/>
    <w:multiLevelType w:val="hybridMultilevel"/>
    <w:tmpl w:val="D3CE011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9E20CB"/>
    <w:multiLevelType w:val="hybridMultilevel"/>
    <w:tmpl w:val="662408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E97E21"/>
    <w:multiLevelType w:val="hybridMultilevel"/>
    <w:tmpl w:val="195E742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3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D9E"/>
    <w:rsid w:val="00054A04"/>
    <w:rsid w:val="000F1038"/>
    <w:rsid w:val="001D6410"/>
    <w:rsid w:val="00383D9E"/>
    <w:rsid w:val="0038443C"/>
    <w:rsid w:val="004224E2"/>
    <w:rsid w:val="00744C45"/>
    <w:rsid w:val="00820250"/>
    <w:rsid w:val="00860E82"/>
    <w:rsid w:val="009E6C9E"/>
    <w:rsid w:val="00C45705"/>
    <w:rsid w:val="00C97A2F"/>
    <w:rsid w:val="00E64287"/>
    <w:rsid w:val="00EC06AC"/>
    <w:rsid w:val="00FD1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F90B1C1-813C-4081-9F78-546042CCC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7A2F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7A2F"/>
    <w:pPr>
      <w:ind w:left="720"/>
      <w:contextualSpacing/>
    </w:pPr>
  </w:style>
  <w:style w:type="table" w:styleId="TableGrid">
    <w:name w:val="Table Grid"/>
    <w:basedOn w:val="TableNormal"/>
    <w:uiPriority w:val="39"/>
    <w:rsid w:val="00C97A2F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3</Pages>
  <Words>573</Words>
  <Characters>3270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</dc:creator>
  <cp:keywords/>
  <dc:description/>
  <cp:lastModifiedBy>D</cp:lastModifiedBy>
  <cp:revision>8</cp:revision>
  <dcterms:created xsi:type="dcterms:W3CDTF">2022-05-13T17:54:00Z</dcterms:created>
  <dcterms:modified xsi:type="dcterms:W3CDTF">2022-08-24T11:35:00Z</dcterms:modified>
</cp:coreProperties>
</file>