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50"/>
        <w:gridCol w:w="7166"/>
      </w:tblGrid>
      <w:tr w:rsidR="003363EC" w:rsidRPr="003363EC" w14:paraId="66CE5E41" w14:textId="77777777" w:rsidTr="00FF65D2">
        <w:tc>
          <w:tcPr>
            <w:tcW w:w="1026" w:type="pct"/>
          </w:tcPr>
          <w:p w14:paraId="79A68B96" w14:textId="77777777" w:rsidR="00CC5038" w:rsidRPr="003363EC" w:rsidRDefault="00CC5038" w:rsidP="00FF65D2">
            <w:pPr>
              <w:pStyle w:val="NoSpacing"/>
              <w:rPr>
                <w:rFonts w:cs="Arial"/>
                <w:b/>
                <w:szCs w:val="24"/>
              </w:rPr>
            </w:pPr>
            <w:r w:rsidRPr="003363EC">
              <w:rPr>
                <w:rFonts w:cs="Arial"/>
                <w:b/>
                <w:szCs w:val="24"/>
              </w:rPr>
              <w:t>CLASA</w:t>
            </w:r>
          </w:p>
        </w:tc>
        <w:tc>
          <w:tcPr>
            <w:tcW w:w="3974" w:type="pct"/>
          </w:tcPr>
          <w:p w14:paraId="0545EE29" w14:textId="77777777" w:rsidR="00CC5038" w:rsidRPr="003363EC" w:rsidRDefault="00CC5038" w:rsidP="00FF65D2">
            <w:pPr>
              <w:pStyle w:val="NoSpacing"/>
              <w:rPr>
                <w:rFonts w:cs="Arial"/>
                <w:b/>
                <w:szCs w:val="24"/>
              </w:rPr>
            </w:pPr>
            <w:r w:rsidRPr="003363EC">
              <w:rPr>
                <w:rFonts w:cs="Arial"/>
                <w:szCs w:val="24"/>
              </w:rPr>
              <w:t>a XII-a</w:t>
            </w:r>
          </w:p>
        </w:tc>
      </w:tr>
      <w:tr w:rsidR="003363EC" w:rsidRPr="003363EC" w14:paraId="4CEE6671" w14:textId="77777777" w:rsidTr="00FF65D2">
        <w:tc>
          <w:tcPr>
            <w:tcW w:w="1026" w:type="pct"/>
          </w:tcPr>
          <w:p w14:paraId="1602C8C5" w14:textId="77777777" w:rsidR="00CC5038" w:rsidRPr="003363EC" w:rsidRDefault="00CC5038" w:rsidP="00FF65D2">
            <w:pPr>
              <w:pStyle w:val="NoSpacing"/>
              <w:rPr>
                <w:rFonts w:cs="Arial"/>
                <w:b/>
                <w:szCs w:val="24"/>
              </w:rPr>
            </w:pPr>
            <w:r w:rsidRPr="003363EC">
              <w:rPr>
                <w:rFonts w:cs="Arial"/>
                <w:b/>
                <w:szCs w:val="24"/>
              </w:rPr>
              <w:t>CALIFICARE</w:t>
            </w:r>
          </w:p>
        </w:tc>
        <w:tc>
          <w:tcPr>
            <w:tcW w:w="3974" w:type="pct"/>
          </w:tcPr>
          <w:p w14:paraId="03DCE94A" w14:textId="06101900" w:rsidR="00CC5038" w:rsidRPr="003363EC" w:rsidRDefault="00CC5038" w:rsidP="00FF65D2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3363EC">
              <w:rPr>
                <w:rFonts w:cs="Arial"/>
                <w:szCs w:val="24"/>
              </w:rPr>
              <w:t>Tehnician</w:t>
            </w:r>
            <w:proofErr w:type="spellEnd"/>
            <w:r w:rsidRPr="003363EC">
              <w:rPr>
                <w:rFonts w:cs="Arial"/>
                <w:szCs w:val="24"/>
              </w:rPr>
              <w:t xml:space="preserve"> </w:t>
            </w:r>
            <w:proofErr w:type="spellStart"/>
            <w:r w:rsidRPr="003363EC">
              <w:rPr>
                <w:rFonts w:cs="Arial"/>
                <w:szCs w:val="24"/>
              </w:rPr>
              <w:t>proiectant</w:t>
            </w:r>
            <w:proofErr w:type="spellEnd"/>
            <w:r w:rsidRPr="003363EC">
              <w:rPr>
                <w:rFonts w:cs="Arial"/>
                <w:szCs w:val="24"/>
              </w:rPr>
              <w:t xml:space="preserve"> </w:t>
            </w:r>
            <w:r w:rsidRPr="003363EC">
              <w:rPr>
                <w:rFonts w:cs="Arial"/>
                <w:szCs w:val="24"/>
              </w:rPr>
              <w:t>CAD</w:t>
            </w:r>
          </w:p>
        </w:tc>
      </w:tr>
      <w:tr w:rsidR="003363EC" w:rsidRPr="003363EC" w14:paraId="2E30006B" w14:textId="77777777" w:rsidTr="00FF65D2">
        <w:tc>
          <w:tcPr>
            <w:tcW w:w="1026" w:type="pct"/>
          </w:tcPr>
          <w:p w14:paraId="70DCDD7B" w14:textId="77777777" w:rsidR="00CC5038" w:rsidRPr="003363EC" w:rsidRDefault="00CC5038" w:rsidP="00FF65D2">
            <w:pPr>
              <w:pStyle w:val="NoSpacing"/>
              <w:rPr>
                <w:rFonts w:cs="Arial"/>
                <w:b/>
                <w:szCs w:val="24"/>
              </w:rPr>
            </w:pPr>
            <w:r w:rsidRPr="003363EC">
              <w:rPr>
                <w:rFonts w:cs="Arial"/>
                <w:b/>
                <w:szCs w:val="24"/>
                <w:lang w:val="it-IT"/>
              </w:rPr>
              <w:t>MODUL</w:t>
            </w:r>
          </w:p>
        </w:tc>
        <w:tc>
          <w:tcPr>
            <w:tcW w:w="3974" w:type="pct"/>
          </w:tcPr>
          <w:p w14:paraId="6429AF1E" w14:textId="77777777" w:rsidR="00CC5038" w:rsidRPr="003363EC" w:rsidRDefault="00CC5038" w:rsidP="00FF65D2">
            <w:pPr>
              <w:pStyle w:val="NoSpacing"/>
              <w:rPr>
                <w:rFonts w:cs="Arial"/>
                <w:szCs w:val="24"/>
              </w:rPr>
            </w:pPr>
            <w:r w:rsidRPr="003363EC">
              <w:rPr>
                <w:rFonts w:cs="Arial"/>
                <w:szCs w:val="24"/>
                <w:lang w:val="it-IT"/>
              </w:rPr>
              <w:t>REALIZAREA DESENELOR 2D</w:t>
            </w:r>
          </w:p>
        </w:tc>
      </w:tr>
      <w:tr w:rsidR="003363EC" w:rsidRPr="003363EC" w14:paraId="6455F641" w14:textId="77777777" w:rsidTr="00FF65D2">
        <w:tc>
          <w:tcPr>
            <w:tcW w:w="1026" w:type="pct"/>
          </w:tcPr>
          <w:p w14:paraId="028CDFA4" w14:textId="77777777" w:rsidR="00CC5038" w:rsidRPr="003363EC" w:rsidRDefault="00CC5038" w:rsidP="00FF65D2">
            <w:pPr>
              <w:pStyle w:val="NoSpacing"/>
              <w:rPr>
                <w:rFonts w:cs="Arial"/>
                <w:b/>
                <w:szCs w:val="24"/>
                <w:lang w:val="it-IT"/>
              </w:rPr>
            </w:pPr>
            <w:r w:rsidRPr="003363EC">
              <w:rPr>
                <w:rFonts w:cs="Arial"/>
                <w:b/>
                <w:szCs w:val="24"/>
                <w:lang w:val="it-IT"/>
              </w:rPr>
              <w:t>NIVEL</w:t>
            </w:r>
          </w:p>
        </w:tc>
        <w:tc>
          <w:tcPr>
            <w:tcW w:w="3974" w:type="pct"/>
          </w:tcPr>
          <w:p w14:paraId="716C5717" w14:textId="77777777" w:rsidR="00CC5038" w:rsidRPr="003363EC" w:rsidRDefault="00CC5038" w:rsidP="00FF65D2">
            <w:pPr>
              <w:pStyle w:val="NoSpacing"/>
              <w:rPr>
                <w:rFonts w:cs="Arial"/>
                <w:szCs w:val="24"/>
                <w:lang w:val="it-IT"/>
              </w:rPr>
            </w:pPr>
            <w:r w:rsidRPr="003363EC">
              <w:rPr>
                <w:rFonts w:cs="Arial"/>
                <w:szCs w:val="24"/>
                <w:lang w:val="it-IT"/>
              </w:rPr>
              <w:t>dificil</w:t>
            </w:r>
          </w:p>
        </w:tc>
      </w:tr>
    </w:tbl>
    <w:p w14:paraId="50D517EB" w14:textId="77777777" w:rsidR="00CC5038" w:rsidRPr="003363EC" w:rsidRDefault="00CC5038" w:rsidP="00CC5038">
      <w:pPr>
        <w:pStyle w:val="NoSpacing"/>
      </w:pPr>
    </w:p>
    <w:p w14:paraId="1A037953" w14:textId="77777777" w:rsidR="00CC5038" w:rsidRPr="003363EC" w:rsidRDefault="00CC5038" w:rsidP="00CC5038">
      <w:pPr>
        <w:pStyle w:val="NoSpacing"/>
        <w:rPr>
          <w:b/>
        </w:rPr>
      </w:pPr>
      <w:proofErr w:type="spellStart"/>
      <w:r w:rsidRPr="003363EC">
        <w:rPr>
          <w:b/>
        </w:rPr>
        <w:t>Obiective</w:t>
      </w:r>
      <w:proofErr w:type="spellEnd"/>
      <w:r w:rsidRPr="003363EC">
        <w:rPr>
          <w:b/>
        </w:rPr>
        <w:t>:</w:t>
      </w:r>
    </w:p>
    <w:p w14:paraId="75D4C423" w14:textId="3C9F7569" w:rsidR="00CC5038" w:rsidRPr="003363EC" w:rsidRDefault="00CC5038" w:rsidP="00CC5038">
      <w:pPr>
        <w:pStyle w:val="NoSpacing"/>
        <w:numPr>
          <w:ilvl w:val="0"/>
          <w:numId w:val="5"/>
        </w:numPr>
        <w:rPr>
          <w:b/>
          <w:lang w:val="ro-RO"/>
        </w:rPr>
      </w:pPr>
      <w:r w:rsidRPr="003363EC">
        <w:rPr>
          <w:lang w:val="ro-RO"/>
        </w:rPr>
        <w:t>stabil</w:t>
      </w:r>
      <w:r w:rsidRPr="003363EC">
        <w:rPr>
          <w:lang w:val="ro-RO"/>
        </w:rPr>
        <w:t>irea</w:t>
      </w:r>
      <w:r w:rsidRPr="003363EC">
        <w:rPr>
          <w:lang w:val="ro-RO"/>
        </w:rPr>
        <w:t xml:space="preserve"> coordonatel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punctelor necesare, realizării unui desen în 2D </w:t>
      </w:r>
    </w:p>
    <w:p w14:paraId="7E755C23" w14:textId="48364B82" w:rsidR="00CC5038" w:rsidRPr="003363EC" w:rsidRDefault="00CC5038" w:rsidP="00CC5038">
      <w:pPr>
        <w:pStyle w:val="NoSpacing"/>
        <w:numPr>
          <w:ilvl w:val="0"/>
          <w:numId w:val="5"/>
        </w:numPr>
        <w:rPr>
          <w:b/>
          <w:lang w:val="ro-RO"/>
        </w:rPr>
      </w:pPr>
      <w:r w:rsidRPr="003363EC">
        <w:rPr>
          <w:lang w:val="ro-RO"/>
        </w:rPr>
        <w:t>organiz</w:t>
      </w:r>
      <w:r w:rsidRPr="003363EC">
        <w:rPr>
          <w:lang w:val="ro-RO"/>
        </w:rPr>
        <w:t>area</w:t>
      </w:r>
      <w:r w:rsidRPr="003363EC">
        <w:rPr>
          <w:lang w:val="ro-RO"/>
        </w:rPr>
        <w:t xml:space="preserve"> desenel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pe straturi, culori, tipuri/ grosimi de linii.</w:t>
      </w:r>
    </w:p>
    <w:p w14:paraId="775C9A6E" w14:textId="296A0121" w:rsidR="00CC5038" w:rsidRPr="003363EC" w:rsidRDefault="00CC5038" w:rsidP="00CC5038">
      <w:pPr>
        <w:pStyle w:val="NoSpacing"/>
        <w:numPr>
          <w:ilvl w:val="0"/>
          <w:numId w:val="5"/>
        </w:numPr>
        <w:rPr>
          <w:b/>
          <w:lang w:val="ro-RO"/>
        </w:rPr>
      </w:pPr>
      <w:r w:rsidRPr="003363EC">
        <w:rPr>
          <w:lang w:val="ro-RO"/>
        </w:rPr>
        <w:t>identific</w:t>
      </w:r>
      <w:r w:rsidRPr="003363EC">
        <w:rPr>
          <w:lang w:val="ro-RO"/>
        </w:rPr>
        <w:t>area</w:t>
      </w:r>
      <w:r w:rsidRPr="003363EC">
        <w:rPr>
          <w:lang w:val="ro-RO"/>
        </w:rPr>
        <w:t xml:space="preserve"> comenzil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necesare realizării desenelor în 2D.</w:t>
      </w:r>
    </w:p>
    <w:p w14:paraId="369D6792" w14:textId="27F04190" w:rsidR="00CC5038" w:rsidRPr="003363EC" w:rsidRDefault="00CC5038" w:rsidP="00CC5038">
      <w:pPr>
        <w:pStyle w:val="NoSpacing"/>
        <w:numPr>
          <w:ilvl w:val="0"/>
          <w:numId w:val="5"/>
        </w:numPr>
        <w:rPr>
          <w:b/>
          <w:lang w:val="ro-RO"/>
        </w:rPr>
      </w:pPr>
      <w:r w:rsidRPr="003363EC">
        <w:rPr>
          <w:lang w:val="ro-RO"/>
        </w:rPr>
        <w:t>reprez</w:t>
      </w:r>
      <w:r w:rsidRPr="003363EC">
        <w:rPr>
          <w:lang w:val="ro-RO"/>
        </w:rPr>
        <w:t>entarea</w:t>
      </w:r>
      <w:r w:rsidRPr="003363EC">
        <w:rPr>
          <w:lang w:val="ro-RO"/>
        </w:rPr>
        <w:t xml:space="preserve"> desenel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tehnice complexe în 2D, utilizând comenzile specifice.</w:t>
      </w:r>
    </w:p>
    <w:p w14:paraId="4F9B1E62" w14:textId="1F0CCBAD" w:rsidR="00CC5038" w:rsidRPr="003363EC" w:rsidRDefault="00CC5038" w:rsidP="00CC5038">
      <w:pPr>
        <w:pStyle w:val="NoSpacing"/>
        <w:numPr>
          <w:ilvl w:val="0"/>
          <w:numId w:val="5"/>
        </w:numPr>
        <w:rPr>
          <w:lang w:val="ro-RO"/>
        </w:rPr>
      </w:pPr>
      <w:r w:rsidRPr="003363EC">
        <w:rPr>
          <w:lang w:val="ro-RO"/>
        </w:rPr>
        <w:t>utiliz</w:t>
      </w:r>
      <w:r w:rsidRPr="003363EC">
        <w:rPr>
          <w:lang w:val="ro-RO"/>
        </w:rPr>
        <w:t>area</w:t>
      </w:r>
      <w:r w:rsidRPr="003363EC">
        <w:rPr>
          <w:lang w:val="ro-RO"/>
        </w:rPr>
        <w:t xml:space="preserve"> comenzil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de cotare adecvate cotării desenelor realizate.</w:t>
      </w:r>
    </w:p>
    <w:p w14:paraId="0CE98759" w14:textId="3AB893B3" w:rsidR="00CC5038" w:rsidRPr="003363EC" w:rsidRDefault="00CC5038" w:rsidP="00CC5038">
      <w:pPr>
        <w:pStyle w:val="NoSpacing"/>
        <w:numPr>
          <w:ilvl w:val="0"/>
          <w:numId w:val="5"/>
        </w:numPr>
        <w:rPr>
          <w:lang w:val="ro-RO"/>
        </w:rPr>
      </w:pPr>
      <w:r w:rsidRPr="003363EC">
        <w:rPr>
          <w:lang w:val="ro-RO"/>
        </w:rPr>
        <w:t>stabil</w:t>
      </w:r>
      <w:r w:rsidRPr="003363EC">
        <w:rPr>
          <w:lang w:val="ro-RO"/>
        </w:rPr>
        <w:t>irea</w:t>
      </w:r>
      <w:r w:rsidRPr="003363EC">
        <w:rPr>
          <w:lang w:val="ro-RO"/>
        </w:rPr>
        <w:t xml:space="preserve"> comenzil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optime de adăugare a unui text într-un desen realizat.</w:t>
      </w:r>
    </w:p>
    <w:p w14:paraId="75FA0A77" w14:textId="3BF0886A" w:rsidR="00CC5038" w:rsidRPr="003363EC" w:rsidRDefault="00CC5038" w:rsidP="00CC5038">
      <w:pPr>
        <w:pStyle w:val="NoSpacing"/>
        <w:numPr>
          <w:ilvl w:val="0"/>
          <w:numId w:val="5"/>
        </w:numPr>
        <w:rPr>
          <w:lang w:val="ro-RO"/>
        </w:rPr>
      </w:pPr>
      <w:r w:rsidRPr="003363EC">
        <w:rPr>
          <w:lang w:val="ro-RO"/>
        </w:rPr>
        <w:t>utiliz</w:t>
      </w:r>
      <w:r w:rsidRPr="003363EC">
        <w:rPr>
          <w:lang w:val="ro-RO"/>
        </w:rPr>
        <w:t>area</w:t>
      </w:r>
      <w:r w:rsidRPr="003363EC">
        <w:rPr>
          <w:lang w:val="ro-RO"/>
        </w:rPr>
        <w:t xml:space="preserve"> comenzil</w:t>
      </w:r>
      <w:r w:rsidRPr="003363EC">
        <w:rPr>
          <w:lang w:val="ro-RO"/>
        </w:rPr>
        <w:t>or</w:t>
      </w:r>
      <w:r w:rsidRPr="003363EC">
        <w:rPr>
          <w:lang w:val="ro-RO"/>
        </w:rPr>
        <w:t xml:space="preserve"> de </w:t>
      </w:r>
      <w:r w:rsidR="003363EC" w:rsidRPr="003363EC">
        <w:rPr>
          <w:lang w:val="ro-RO"/>
        </w:rPr>
        <w:t xml:space="preserve">salvare și </w:t>
      </w:r>
      <w:r w:rsidRPr="003363EC">
        <w:rPr>
          <w:lang w:val="ro-RO"/>
        </w:rPr>
        <w:t>tipărire a desenelor realizate</w:t>
      </w:r>
    </w:p>
    <w:p w14:paraId="14706CB9" w14:textId="6EA4459A" w:rsidR="00CC5038" w:rsidRPr="003363EC" w:rsidRDefault="00CC5038" w:rsidP="00CC5038">
      <w:pPr>
        <w:pStyle w:val="NoSpacing"/>
        <w:numPr>
          <w:ilvl w:val="0"/>
          <w:numId w:val="5"/>
        </w:numPr>
        <w:rPr>
          <w:lang w:val="pt-BR"/>
        </w:rPr>
      </w:pPr>
      <w:r w:rsidRPr="003363EC">
        <w:rPr>
          <w:lang w:val="pt-BR"/>
        </w:rPr>
        <w:t>respect</w:t>
      </w:r>
      <w:r w:rsidRPr="003363EC">
        <w:rPr>
          <w:lang w:val="pt-BR"/>
        </w:rPr>
        <w:t>area</w:t>
      </w:r>
      <w:r w:rsidRPr="003363EC">
        <w:rPr>
          <w:lang w:val="pt-BR"/>
        </w:rPr>
        <w:t xml:space="preserve"> normel</w:t>
      </w:r>
      <w:r w:rsidRPr="003363EC">
        <w:rPr>
          <w:lang w:val="pt-BR"/>
        </w:rPr>
        <w:t>or</w:t>
      </w:r>
      <w:r w:rsidRPr="003363EC">
        <w:rPr>
          <w:lang w:val="pt-BR"/>
        </w:rPr>
        <w:t xml:space="preserve"> de SSM generale şi specifice din laborator</w:t>
      </w:r>
    </w:p>
    <w:p w14:paraId="3807A17E" w14:textId="77777777" w:rsidR="00CC5038" w:rsidRPr="003363EC" w:rsidRDefault="00CC5038" w:rsidP="00CC5038">
      <w:pPr>
        <w:pStyle w:val="NoSpacing"/>
        <w:rPr>
          <w:b/>
        </w:rPr>
      </w:pPr>
      <w:proofErr w:type="spellStart"/>
      <w:r w:rsidRPr="003363EC">
        <w:rPr>
          <w:b/>
        </w:rPr>
        <w:t>Materiale</w:t>
      </w:r>
      <w:proofErr w:type="spellEnd"/>
      <w:r w:rsidRPr="003363EC">
        <w:rPr>
          <w:b/>
        </w:rPr>
        <w:t xml:space="preserve"> </w:t>
      </w:r>
      <w:proofErr w:type="spellStart"/>
      <w:r w:rsidRPr="003363EC">
        <w:rPr>
          <w:b/>
        </w:rPr>
        <w:t>necesare</w:t>
      </w:r>
      <w:proofErr w:type="spellEnd"/>
      <w:r w:rsidRPr="003363EC">
        <w:rPr>
          <w:b/>
        </w:rPr>
        <w:t>:</w:t>
      </w:r>
    </w:p>
    <w:p w14:paraId="17CB1FAA" w14:textId="77777777" w:rsidR="00CC5038" w:rsidRPr="003363EC" w:rsidRDefault="00CC5038" w:rsidP="00CC5038">
      <w:pPr>
        <w:pStyle w:val="NoSpacing"/>
        <w:numPr>
          <w:ilvl w:val="0"/>
          <w:numId w:val="4"/>
        </w:numPr>
      </w:pPr>
      <w:r w:rsidRPr="003363EC">
        <w:t>soft AutoCAD</w:t>
      </w:r>
    </w:p>
    <w:p w14:paraId="668A7BC5" w14:textId="77777777" w:rsidR="00CC5038" w:rsidRPr="003363EC" w:rsidRDefault="00CC5038" w:rsidP="00CC5038">
      <w:pPr>
        <w:pStyle w:val="NoSpacing"/>
        <w:numPr>
          <w:ilvl w:val="0"/>
          <w:numId w:val="4"/>
        </w:numPr>
      </w:pPr>
      <w:r w:rsidRPr="003363EC">
        <w:t>1PC/</w:t>
      </w:r>
      <w:proofErr w:type="spellStart"/>
      <w:r w:rsidRPr="003363EC">
        <w:t>elev</w:t>
      </w:r>
      <w:proofErr w:type="spellEnd"/>
    </w:p>
    <w:p w14:paraId="69BB2B8D" w14:textId="77777777" w:rsidR="00CC5038" w:rsidRPr="003363EC" w:rsidRDefault="00CC5038" w:rsidP="00CC5038">
      <w:pPr>
        <w:pStyle w:val="NoSpacing"/>
        <w:rPr>
          <w:b/>
        </w:rPr>
      </w:pPr>
      <w:proofErr w:type="spellStart"/>
      <w:r w:rsidRPr="003363EC">
        <w:rPr>
          <w:b/>
        </w:rPr>
        <w:t>Timp</w:t>
      </w:r>
      <w:proofErr w:type="spellEnd"/>
      <w:r w:rsidRPr="003363EC">
        <w:rPr>
          <w:b/>
        </w:rPr>
        <w:t xml:space="preserve"> de </w:t>
      </w:r>
      <w:proofErr w:type="spellStart"/>
      <w:r w:rsidRPr="003363EC">
        <w:rPr>
          <w:b/>
        </w:rPr>
        <w:t>lucru</w:t>
      </w:r>
      <w:proofErr w:type="spellEnd"/>
      <w:r w:rsidRPr="003363EC">
        <w:rPr>
          <w:b/>
        </w:rPr>
        <w:t xml:space="preserve">: </w:t>
      </w:r>
      <w:r w:rsidRPr="003363EC">
        <w:t xml:space="preserve">45 </w:t>
      </w:r>
      <w:proofErr w:type="gramStart"/>
      <w:r w:rsidRPr="003363EC">
        <w:t>minute</w:t>
      </w:r>
      <w:proofErr w:type="gramEnd"/>
    </w:p>
    <w:p w14:paraId="4C82AB25" w14:textId="77777777" w:rsidR="00CC5038" w:rsidRPr="003363EC" w:rsidRDefault="00CC5038" w:rsidP="00CC5038">
      <w:pPr>
        <w:pStyle w:val="NoSpacing"/>
      </w:pPr>
    </w:p>
    <w:p w14:paraId="4BEC8BFF" w14:textId="5CBA8B0F" w:rsidR="00CC5038" w:rsidRPr="003363EC" w:rsidRDefault="00CC5038" w:rsidP="00CC5038">
      <w:pPr>
        <w:pStyle w:val="NoSpacing"/>
      </w:pPr>
      <w:proofErr w:type="spellStart"/>
      <w:r w:rsidRPr="003363EC">
        <w:t>Sarcina</w:t>
      </w:r>
      <w:proofErr w:type="spellEnd"/>
      <w:r w:rsidRPr="003363EC">
        <w:t xml:space="preserve"> de </w:t>
      </w:r>
      <w:proofErr w:type="spellStart"/>
      <w:r w:rsidRPr="003363EC">
        <w:t>lucru</w:t>
      </w:r>
      <w:proofErr w:type="spellEnd"/>
      <w:r w:rsidRPr="003363EC">
        <w:t>:</w:t>
      </w:r>
    </w:p>
    <w:p w14:paraId="4CC3A282" w14:textId="38996FAB" w:rsidR="00CC5038" w:rsidRPr="00CC5038" w:rsidRDefault="00CC5038" w:rsidP="00CC5038">
      <w:pPr>
        <w:pStyle w:val="NoSpacing"/>
        <w:ind w:firstLine="720"/>
        <w:jc w:val="both"/>
        <w:rPr>
          <w:lang w:val="ro-RO"/>
        </w:rPr>
      </w:pPr>
      <w:r w:rsidRPr="00CC5038">
        <w:rPr>
          <w:lang w:val="it-IT"/>
        </w:rPr>
        <w:t xml:space="preserve">Se consideră desenul din figura </w:t>
      </w:r>
      <w:r>
        <w:rPr>
          <w:lang w:val="it-IT"/>
        </w:rPr>
        <w:t>de mai jos</w:t>
      </w:r>
      <w:r w:rsidRPr="00CC5038">
        <w:rPr>
          <w:lang w:val="ro-RO"/>
        </w:rPr>
        <w:t>:</w:t>
      </w:r>
    </w:p>
    <w:p w14:paraId="083E2C26" w14:textId="289F1BAB" w:rsidR="00CC5038" w:rsidRDefault="00CC5038" w:rsidP="00CC5038">
      <w:pPr>
        <w:pStyle w:val="NoSpacing"/>
        <w:numPr>
          <w:ilvl w:val="0"/>
          <w:numId w:val="6"/>
        </w:numPr>
        <w:jc w:val="both"/>
        <w:rPr>
          <w:lang w:val="ro-RO"/>
        </w:rPr>
      </w:pPr>
      <w:r w:rsidRPr="00CC5038">
        <w:rPr>
          <w:lang w:val="ro-RO"/>
        </w:rPr>
        <w:t xml:space="preserve">Să se realizeze reprezentarea în 2D, utilizând aplicaţia AutoCAD, la dimensiunile indicate, cu respectarea cerințelor </w:t>
      </w:r>
      <w:r>
        <w:rPr>
          <w:lang w:val="ro-RO"/>
        </w:rPr>
        <w:t>următoare:</w:t>
      </w:r>
    </w:p>
    <w:p w14:paraId="007790C6" w14:textId="77777777" w:rsidR="00CC5038" w:rsidRPr="00CC5038" w:rsidRDefault="00CC5038" w:rsidP="00CC5038">
      <w:pPr>
        <w:pStyle w:val="NoSpacing"/>
        <w:numPr>
          <w:ilvl w:val="1"/>
          <w:numId w:val="1"/>
        </w:numPr>
        <w:jc w:val="both"/>
        <w:rPr>
          <w:lang w:val="ro-RO"/>
        </w:rPr>
      </w:pPr>
      <w:r w:rsidRPr="00CC5038">
        <w:rPr>
          <w:lang w:val="ro-RO"/>
        </w:rPr>
        <w:t>Format de lucru este prototipul formatului A4;</w:t>
      </w:r>
    </w:p>
    <w:p w14:paraId="05F9A871" w14:textId="77777777" w:rsidR="00CC5038" w:rsidRPr="00CC5038" w:rsidRDefault="00CC5038" w:rsidP="00CC5038">
      <w:pPr>
        <w:pStyle w:val="NoSpacing"/>
        <w:numPr>
          <w:ilvl w:val="1"/>
          <w:numId w:val="1"/>
        </w:numPr>
        <w:jc w:val="both"/>
        <w:rPr>
          <w:lang w:val="ro-RO"/>
        </w:rPr>
      </w:pPr>
      <w:r w:rsidRPr="00CC5038">
        <w:rPr>
          <w:lang w:val="ro-RO"/>
        </w:rPr>
        <w:t>Contururile vizibile, axele, haşurile şi textul vor fi plasate pe straturi diferite cu tipurile de linii adecvate :</w:t>
      </w:r>
    </w:p>
    <w:p w14:paraId="55BFA67B" w14:textId="77777777" w:rsidR="00CC5038" w:rsidRPr="00CC5038" w:rsidRDefault="00CC5038" w:rsidP="00CC5038">
      <w:pPr>
        <w:pStyle w:val="NoSpacing"/>
        <w:numPr>
          <w:ilvl w:val="2"/>
          <w:numId w:val="2"/>
        </w:numPr>
        <w:jc w:val="both"/>
        <w:rPr>
          <w:lang w:val="ro-RO"/>
        </w:rPr>
      </w:pPr>
      <w:r w:rsidRPr="00CC5038">
        <w:rPr>
          <w:lang w:val="ro-RO"/>
        </w:rPr>
        <w:t>contururile vizibile: linii continue cu grosimea 0.5 mm ;</w:t>
      </w:r>
    </w:p>
    <w:p w14:paraId="3462A132" w14:textId="77777777" w:rsidR="00CC5038" w:rsidRPr="00CC5038" w:rsidRDefault="00CC5038" w:rsidP="00CC5038">
      <w:pPr>
        <w:pStyle w:val="NoSpacing"/>
        <w:numPr>
          <w:ilvl w:val="2"/>
          <w:numId w:val="2"/>
        </w:numPr>
        <w:jc w:val="both"/>
        <w:rPr>
          <w:lang w:val="ro-RO"/>
        </w:rPr>
      </w:pPr>
      <w:r w:rsidRPr="00CC5038">
        <w:rPr>
          <w:lang w:val="ro-RO"/>
        </w:rPr>
        <w:t>axele: linie CENTER2 astfel încât lungimea segmentelor să nu depăşească 5 mm ;</w:t>
      </w:r>
    </w:p>
    <w:p w14:paraId="46CED3F4" w14:textId="77777777" w:rsidR="00CC5038" w:rsidRPr="00CC5038" w:rsidRDefault="00CC5038" w:rsidP="00CC5038">
      <w:pPr>
        <w:pStyle w:val="NoSpacing"/>
        <w:numPr>
          <w:ilvl w:val="1"/>
          <w:numId w:val="1"/>
        </w:numPr>
        <w:jc w:val="both"/>
        <w:rPr>
          <w:lang w:val="ro-RO"/>
        </w:rPr>
      </w:pPr>
      <w:r w:rsidRPr="00CC5038">
        <w:rPr>
          <w:lang w:val="ro-RO"/>
        </w:rPr>
        <w:t>Stilul de cotare:</w:t>
      </w:r>
    </w:p>
    <w:p w14:paraId="07A61AD9" w14:textId="77777777" w:rsidR="00CC5038" w:rsidRPr="00CC5038" w:rsidRDefault="00CC5038" w:rsidP="00CC5038">
      <w:pPr>
        <w:pStyle w:val="NoSpacing"/>
        <w:numPr>
          <w:ilvl w:val="2"/>
          <w:numId w:val="3"/>
        </w:numPr>
        <w:jc w:val="both"/>
        <w:rPr>
          <w:lang w:val="ro-RO"/>
        </w:rPr>
      </w:pPr>
      <w:r w:rsidRPr="00CC5038">
        <w:rPr>
          <w:lang w:val="ro-RO"/>
        </w:rPr>
        <w:t>lungimea săgeţilor: 3 mm ;</w:t>
      </w:r>
    </w:p>
    <w:p w14:paraId="0A60BD31" w14:textId="77777777" w:rsidR="00CC5038" w:rsidRPr="00CC5038" w:rsidRDefault="00CC5038" w:rsidP="00CC5038">
      <w:pPr>
        <w:pStyle w:val="NoSpacing"/>
        <w:numPr>
          <w:ilvl w:val="2"/>
          <w:numId w:val="3"/>
        </w:numPr>
        <w:jc w:val="both"/>
        <w:rPr>
          <w:lang w:val="ro-RO"/>
        </w:rPr>
      </w:pPr>
      <w:r w:rsidRPr="00CC5038">
        <w:rPr>
          <w:lang w:val="ro-RO"/>
        </w:rPr>
        <w:t>prelungirea liniilor ajutătoare în afara intervalului dintre linia de cotă şi elementul cotat: 2 mm ;</w:t>
      </w:r>
    </w:p>
    <w:p w14:paraId="3C46C9C8" w14:textId="77777777" w:rsidR="00CC5038" w:rsidRPr="00CC5038" w:rsidRDefault="00CC5038" w:rsidP="00CC5038">
      <w:pPr>
        <w:pStyle w:val="NoSpacing"/>
        <w:numPr>
          <w:ilvl w:val="2"/>
          <w:numId w:val="3"/>
        </w:numPr>
        <w:jc w:val="both"/>
        <w:rPr>
          <w:lang w:val="ro-RO"/>
        </w:rPr>
      </w:pPr>
      <w:r w:rsidRPr="00CC5038">
        <w:rPr>
          <w:lang w:val="ro-RO"/>
        </w:rPr>
        <w:t>text: Times New Roman cu înălţimea de 3.5 mm ;</w:t>
      </w:r>
    </w:p>
    <w:p w14:paraId="02B7D45A" w14:textId="77777777" w:rsidR="00CC5038" w:rsidRPr="00CC5038" w:rsidRDefault="00CC5038" w:rsidP="00CC5038">
      <w:pPr>
        <w:pStyle w:val="NoSpacing"/>
        <w:numPr>
          <w:ilvl w:val="2"/>
          <w:numId w:val="3"/>
        </w:numPr>
        <w:jc w:val="both"/>
        <w:rPr>
          <w:lang w:val="ro-RO"/>
        </w:rPr>
      </w:pPr>
      <w:r w:rsidRPr="00CC5038">
        <w:rPr>
          <w:lang w:val="ro-RO"/>
        </w:rPr>
        <w:t>distanţa de la linia de cotă la textul cotei: 1 mm ;</w:t>
      </w:r>
    </w:p>
    <w:p w14:paraId="615A3A3D" w14:textId="77777777" w:rsidR="00CC5038" w:rsidRPr="00CC5038" w:rsidRDefault="00CC5038" w:rsidP="00CC5038">
      <w:pPr>
        <w:pStyle w:val="NoSpacing"/>
        <w:numPr>
          <w:ilvl w:val="2"/>
          <w:numId w:val="3"/>
        </w:numPr>
        <w:jc w:val="both"/>
        <w:rPr>
          <w:lang w:val="ro-RO"/>
        </w:rPr>
      </w:pPr>
      <w:r w:rsidRPr="00CC5038">
        <w:rPr>
          <w:lang w:val="ro-RO"/>
        </w:rPr>
        <w:t>distanţa dintre liniile de cotă a două proiecţii alăturate şi dintre chenar şi cele mai apropiate linii de cota: 20 mm .</w:t>
      </w:r>
    </w:p>
    <w:p w14:paraId="543055E4" w14:textId="6FD83C7D" w:rsidR="00CC5038" w:rsidRPr="00CC5038" w:rsidRDefault="00CC5038" w:rsidP="00CC5038">
      <w:pPr>
        <w:pStyle w:val="NoSpacing"/>
        <w:jc w:val="both"/>
        <w:rPr>
          <w:lang w:val="ro-RO"/>
        </w:rPr>
      </w:pPr>
      <w:r w:rsidRPr="00CC5038">
        <w:rPr>
          <w:lang w:val="ro-RO"/>
        </w:rPr>
        <w:t>2.</w:t>
      </w:r>
      <w:r>
        <w:rPr>
          <w:lang w:val="ro-RO"/>
        </w:rPr>
        <w:t xml:space="preserve"> </w:t>
      </w:r>
      <w:r w:rsidRPr="00CC5038">
        <w:rPr>
          <w:lang w:val="ro-RO"/>
        </w:rPr>
        <w:t>Să se salveze desenul cu denumirea Piesa 2D.dwg într-un folder cu numele vostru creat pe desktop.</w:t>
      </w:r>
    </w:p>
    <w:p w14:paraId="5D5BEC7C" w14:textId="55958164" w:rsidR="00CC5038" w:rsidRPr="00CC5038" w:rsidRDefault="00CC5038" w:rsidP="00CC5038">
      <w:pPr>
        <w:pStyle w:val="NoSpacing"/>
        <w:jc w:val="both"/>
        <w:rPr>
          <w:lang w:val="ro-RO"/>
        </w:rPr>
      </w:pPr>
      <w:r w:rsidRPr="00CC5038">
        <w:rPr>
          <w:lang w:val="ro-RO"/>
        </w:rPr>
        <w:t>3.</w:t>
      </w:r>
      <w:r>
        <w:rPr>
          <w:lang w:val="ro-RO"/>
        </w:rPr>
        <w:t xml:space="preserve"> </w:t>
      </w:r>
      <w:r w:rsidRPr="00CC5038">
        <w:rPr>
          <w:lang w:val="ro-RO"/>
        </w:rPr>
        <w:t>Pentru vizualizarea comenzilor folosite, să se salveze acestea într-un fişier .0.</w:t>
      </w:r>
    </w:p>
    <w:p w14:paraId="2A8C3707" w14:textId="03B5FED2" w:rsidR="00CC5038" w:rsidRPr="006C1ED0" w:rsidRDefault="00CC5038" w:rsidP="00CC5038">
      <w:pPr>
        <w:pStyle w:val="NoSpacing"/>
        <w:rPr>
          <w:i/>
          <w:color w:val="FF0000"/>
          <w:u w:val="single"/>
          <w:lang w:val="ro-RO"/>
        </w:rPr>
      </w:pPr>
      <w:r>
        <w:rPr>
          <w:b/>
          <w:color w:val="FF0000"/>
          <w:lang w:val="ro-RO"/>
        </w:rPr>
        <w:lastRenderedPageBreak/>
        <w:object w:dxaOrig="1440" w:dyaOrig="1440" w14:anchorId="3E953E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.35pt;margin-top:0;width:402.75pt;height:178.5pt;z-index:251659264" wrapcoords="-35 0 -35 21528 21600 21528 21600 0 -35 0">
            <v:imagedata r:id="rId5" o:title="" croptop="6271f" cropbottom="7446f" cropleft="3194f" cropright="5671f"/>
            <w10:wrap type="tight"/>
          </v:shape>
          <o:OLEObject Type="Embed" ProgID="PBrush" ShapeID="_x0000_s1026" DrawAspect="Content" ObjectID="_1713723713" r:id="rId6"/>
        </w:object>
      </w:r>
    </w:p>
    <w:p w14:paraId="2A572D3D" w14:textId="77777777" w:rsidR="00CC5038" w:rsidRDefault="00CC5038" w:rsidP="00CC5038">
      <w:pPr>
        <w:pStyle w:val="NoSpacing"/>
        <w:rPr>
          <w:i/>
          <w:color w:val="FF0000"/>
          <w:lang w:val="ro-RO"/>
        </w:rPr>
      </w:pPr>
    </w:p>
    <w:p w14:paraId="2246A533" w14:textId="77777777" w:rsidR="00CC5038" w:rsidRPr="006C1ED0" w:rsidRDefault="00CC5038" w:rsidP="00CC5038">
      <w:pPr>
        <w:pStyle w:val="NoSpacing"/>
        <w:rPr>
          <w:color w:val="FF0000"/>
        </w:rPr>
      </w:pPr>
    </w:p>
    <w:p w14:paraId="6F8B4A78" w14:textId="77777777" w:rsidR="00263424" w:rsidRDefault="00263424" w:rsidP="00CC5038">
      <w:pPr>
        <w:pStyle w:val="NoSpacing"/>
        <w:rPr>
          <w:b/>
          <w:color w:val="FF0000"/>
          <w:lang w:val="ro-RO"/>
        </w:rPr>
      </w:pPr>
    </w:p>
    <w:p w14:paraId="29DC846A" w14:textId="77777777" w:rsidR="00263424" w:rsidRDefault="00263424" w:rsidP="00CC5038">
      <w:pPr>
        <w:pStyle w:val="NoSpacing"/>
        <w:rPr>
          <w:b/>
          <w:color w:val="FF0000"/>
          <w:lang w:val="ro-RO"/>
        </w:rPr>
      </w:pPr>
    </w:p>
    <w:p w14:paraId="5CCB5D61" w14:textId="77777777" w:rsidR="00263424" w:rsidRDefault="00263424" w:rsidP="00CC5038">
      <w:pPr>
        <w:pStyle w:val="NoSpacing"/>
        <w:rPr>
          <w:b/>
          <w:color w:val="FF0000"/>
          <w:lang w:val="ro-RO"/>
        </w:rPr>
      </w:pPr>
    </w:p>
    <w:p w14:paraId="491D16E7" w14:textId="7C047082" w:rsidR="00263424" w:rsidRDefault="00263424" w:rsidP="00CC5038">
      <w:pPr>
        <w:pStyle w:val="NoSpacing"/>
        <w:rPr>
          <w:b/>
          <w:color w:val="FF0000"/>
          <w:lang w:val="ro-RO"/>
        </w:rPr>
      </w:pPr>
    </w:p>
    <w:p w14:paraId="515D2E33" w14:textId="7EC247D8" w:rsidR="00263424" w:rsidRDefault="00263424" w:rsidP="00CC5038">
      <w:pPr>
        <w:pStyle w:val="NoSpacing"/>
        <w:rPr>
          <w:b/>
          <w:color w:val="FF0000"/>
          <w:lang w:val="ro-RO"/>
        </w:rPr>
      </w:pPr>
    </w:p>
    <w:p w14:paraId="0187A027" w14:textId="77777777" w:rsidR="00263424" w:rsidRDefault="00263424" w:rsidP="00263424">
      <w:pPr>
        <w:pStyle w:val="NoSpacing"/>
        <w:jc w:val="center"/>
        <w:rPr>
          <w:b/>
          <w:lang w:val="ro-RO"/>
        </w:rPr>
      </w:pPr>
    </w:p>
    <w:p w14:paraId="656B92C3" w14:textId="2BDE95D5" w:rsidR="00263424" w:rsidRDefault="00263424" w:rsidP="00263424">
      <w:pPr>
        <w:pStyle w:val="NoSpacing"/>
        <w:jc w:val="center"/>
        <w:rPr>
          <w:b/>
          <w:lang w:val="ro-RO"/>
        </w:rPr>
      </w:pPr>
    </w:p>
    <w:p w14:paraId="1526C840" w14:textId="5CB62996" w:rsidR="00263424" w:rsidRDefault="00263424" w:rsidP="00263424">
      <w:pPr>
        <w:pStyle w:val="NoSpacing"/>
        <w:jc w:val="center"/>
        <w:rPr>
          <w:b/>
          <w:lang w:val="ro-RO"/>
        </w:rPr>
      </w:pPr>
    </w:p>
    <w:p w14:paraId="536646D1" w14:textId="15B7AC46" w:rsidR="00263424" w:rsidRDefault="00263424" w:rsidP="00263424">
      <w:pPr>
        <w:pStyle w:val="NoSpacing"/>
        <w:jc w:val="center"/>
        <w:rPr>
          <w:b/>
          <w:lang w:val="ro-RO"/>
        </w:rPr>
      </w:pPr>
    </w:p>
    <w:p w14:paraId="4258C5EF" w14:textId="62AE26C2" w:rsidR="00263424" w:rsidRDefault="00263424" w:rsidP="00263424">
      <w:pPr>
        <w:pStyle w:val="NoSpacing"/>
        <w:jc w:val="center"/>
        <w:rPr>
          <w:b/>
          <w:lang w:val="ro-RO"/>
        </w:rPr>
      </w:pPr>
    </w:p>
    <w:p w14:paraId="4E11BE83" w14:textId="77777777" w:rsidR="00263424" w:rsidRDefault="00263424" w:rsidP="00263424">
      <w:pPr>
        <w:pStyle w:val="NoSpacing"/>
        <w:jc w:val="center"/>
        <w:rPr>
          <w:b/>
          <w:lang w:val="ro-RO"/>
        </w:rPr>
      </w:pPr>
    </w:p>
    <w:p w14:paraId="03EB215C" w14:textId="4B17A6EC" w:rsidR="00263424" w:rsidRPr="00E61A15" w:rsidRDefault="00263424" w:rsidP="00263424">
      <w:pPr>
        <w:pStyle w:val="NoSpacing"/>
        <w:jc w:val="center"/>
        <w:rPr>
          <w:b/>
          <w:lang w:val="ro-RO"/>
        </w:rPr>
      </w:pPr>
      <w:r w:rsidRPr="00E61A15">
        <w:rPr>
          <w:b/>
          <w:lang w:val="ro-RO"/>
        </w:rPr>
        <w:t>FIȘA DE EVALUARE</w:t>
      </w:r>
    </w:p>
    <w:tbl>
      <w:tblPr>
        <w:tblStyle w:val="TableGrid"/>
        <w:tblpPr w:leftFromText="180" w:rightFromText="180" w:vertAnchor="page" w:horzAnchor="margin" w:tblpY="5281"/>
        <w:tblW w:w="0" w:type="auto"/>
        <w:tblLook w:val="04A0" w:firstRow="1" w:lastRow="0" w:firstColumn="1" w:lastColumn="0" w:noHBand="0" w:noVBand="1"/>
      </w:tblPr>
      <w:tblGrid>
        <w:gridCol w:w="1059"/>
        <w:gridCol w:w="1506"/>
        <w:gridCol w:w="3708"/>
        <w:gridCol w:w="1439"/>
        <w:gridCol w:w="1304"/>
      </w:tblGrid>
      <w:tr w:rsidR="003363EC" w:rsidRPr="00E61A15" w14:paraId="20D4228D" w14:textId="77777777" w:rsidTr="003363EC">
        <w:tc>
          <w:tcPr>
            <w:tcW w:w="1059" w:type="dxa"/>
          </w:tcPr>
          <w:p w14:paraId="639790DB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bookmarkStart w:id="0" w:name="_Hlk102993511"/>
            <w:r w:rsidRPr="00E61A15">
              <w:rPr>
                <w:b/>
                <w:sz w:val="22"/>
                <w:lang w:val="ro-RO"/>
              </w:rPr>
              <w:t>NR. CRT.</w:t>
            </w:r>
          </w:p>
        </w:tc>
        <w:tc>
          <w:tcPr>
            <w:tcW w:w="1506" w:type="dxa"/>
            <w:vAlign w:val="center"/>
          </w:tcPr>
          <w:p w14:paraId="489D1685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CRITERII DE EVALUARE</w:t>
            </w:r>
          </w:p>
        </w:tc>
        <w:tc>
          <w:tcPr>
            <w:tcW w:w="3708" w:type="dxa"/>
            <w:vAlign w:val="center"/>
          </w:tcPr>
          <w:p w14:paraId="4D75DAE9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INDICATORI DE REALIZARE</w:t>
            </w:r>
          </w:p>
        </w:tc>
        <w:tc>
          <w:tcPr>
            <w:tcW w:w="1439" w:type="dxa"/>
            <w:vAlign w:val="center"/>
          </w:tcPr>
          <w:p w14:paraId="3D5BFA61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PUNCTAJ MAXIM PE INDICATOR</w:t>
            </w:r>
          </w:p>
        </w:tc>
        <w:tc>
          <w:tcPr>
            <w:tcW w:w="1304" w:type="dxa"/>
            <w:vAlign w:val="center"/>
          </w:tcPr>
          <w:p w14:paraId="0CA13DFF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PUNCTAJ REALIZAT</w:t>
            </w:r>
          </w:p>
        </w:tc>
      </w:tr>
      <w:tr w:rsidR="003363EC" w:rsidRPr="00E61A15" w14:paraId="44D6F5C4" w14:textId="77777777" w:rsidTr="003363EC">
        <w:trPr>
          <w:trHeight w:val="637"/>
        </w:trPr>
        <w:tc>
          <w:tcPr>
            <w:tcW w:w="1059" w:type="dxa"/>
            <w:vMerge w:val="restart"/>
          </w:tcPr>
          <w:p w14:paraId="053E3692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1</w:t>
            </w:r>
          </w:p>
        </w:tc>
        <w:tc>
          <w:tcPr>
            <w:tcW w:w="1506" w:type="dxa"/>
            <w:vMerge w:val="restart"/>
          </w:tcPr>
          <w:p w14:paraId="3EC02D1F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Primirea sarcinii de lucru</w:t>
            </w:r>
          </w:p>
        </w:tc>
        <w:tc>
          <w:tcPr>
            <w:tcW w:w="3708" w:type="dxa"/>
            <w:vAlign w:val="center"/>
          </w:tcPr>
          <w:p w14:paraId="6D8FCCEF" w14:textId="77777777" w:rsidR="003363EC" w:rsidRPr="00E61A15" w:rsidRDefault="003363EC" w:rsidP="003363EC">
            <w:pPr>
              <w:pStyle w:val="NoSpacing"/>
              <w:numPr>
                <w:ilvl w:val="0"/>
                <w:numId w:val="8"/>
              </w:numPr>
              <w:rPr>
                <w:rFonts w:cs="Arial"/>
                <w:bCs/>
                <w:sz w:val="22"/>
                <w:lang w:val="ro-RO"/>
              </w:rPr>
            </w:pPr>
            <w:r w:rsidRPr="00E61A15">
              <w:rPr>
                <w:rFonts w:cs="Arial"/>
                <w:bCs/>
                <w:sz w:val="22"/>
                <w:lang w:val="ro-RO"/>
              </w:rPr>
              <w:t>Organizarea locului de muncă</w:t>
            </w:r>
          </w:p>
        </w:tc>
        <w:tc>
          <w:tcPr>
            <w:tcW w:w="1439" w:type="dxa"/>
          </w:tcPr>
          <w:p w14:paraId="40B5E263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 w:rsidRPr="00E61A15">
              <w:rPr>
                <w:bCs/>
                <w:sz w:val="22"/>
                <w:lang w:val="ro-RO"/>
              </w:rPr>
              <w:t>5</w:t>
            </w:r>
          </w:p>
        </w:tc>
        <w:tc>
          <w:tcPr>
            <w:tcW w:w="1304" w:type="dxa"/>
          </w:tcPr>
          <w:p w14:paraId="1CBAC9A8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2869F376" w14:textId="77777777" w:rsidTr="003363EC">
        <w:tc>
          <w:tcPr>
            <w:tcW w:w="1059" w:type="dxa"/>
            <w:vMerge/>
          </w:tcPr>
          <w:p w14:paraId="059F41D7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49AD7C38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shd w:val="clear" w:color="auto" w:fill="F2F2F2" w:themeFill="background1" w:themeFillShade="F2"/>
            <w:vAlign w:val="center"/>
          </w:tcPr>
          <w:p w14:paraId="1F834324" w14:textId="77777777" w:rsidR="003363EC" w:rsidRPr="00E61A15" w:rsidRDefault="003363EC" w:rsidP="003363EC">
            <w:pPr>
              <w:pStyle w:val="NoSpacing"/>
              <w:ind w:left="360"/>
              <w:rPr>
                <w:rFonts w:cs="Arial"/>
                <w:b/>
                <w:sz w:val="22"/>
              </w:rPr>
            </w:pPr>
            <w:r w:rsidRPr="00E61A15">
              <w:rPr>
                <w:rFonts w:cs="Arial"/>
                <w:b/>
                <w:sz w:val="22"/>
              </w:rPr>
              <w:t>PUNCTAJ CRITERIUL 1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14:paraId="09B38AE8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10</w:t>
            </w:r>
            <w:r w:rsidRPr="00E61A15">
              <w:rPr>
                <w:b/>
                <w:sz w:val="22"/>
                <w:lang w:val="ro-RO"/>
              </w:rPr>
              <w:t xml:space="preserve"> p</w:t>
            </w:r>
          </w:p>
        </w:tc>
        <w:tc>
          <w:tcPr>
            <w:tcW w:w="1304" w:type="dxa"/>
            <w:shd w:val="clear" w:color="auto" w:fill="F2F2F2" w:themeFill="background1" w:themeFillShade="F2"/>
          </w:tcPr>
          <w:p w14:paraId="47E49D0E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24D560F1" w14:textId="77777777" w:rsidTr="003363EC">
        <w:trPr>
          <w:trHeight w:val="652"/>
        </w:trPr>
        <w:tc>
          <w:tcPr>
            <w:tcW w:w="1059" w:type="dxa"/>
            <w:vMerge w:val="restart"/>
          </w:tcPr>
          <w:p w14:paraId="03ADB363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2</w:t>
            </w:r>
          </w:p>
        </w:tc>
        <w:tc>
          <w:tcPr>
            <w:tcW w:w="1506" w:type="dxa"/>
            <w:vMerge w:val="restart"/>
          </w:tcPr>
          <w:p w14:paraId="39C79550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Realizarea sarcinii de lucru</w:t>
            </w:r>
          </w:p>
        </w:tc>
        <w:tc>
          <w:tcPr>
            <w:tcW w:w="3708" w:type="dxa"/>
            <w:tcBorders>
              <w:bottom w:val="single" w:sz="4" w:space="0" w:color="auto"/>
            </w:tcBorders>
            <w:vAlign w:val="center"/>
          </w:tcPr>
          <w:p w14:paraId="38B7E851" w14:textId="77777777" w:rsidR="003363EC" w:rsidRPr="00E61A15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 xml:space="preserve">stabilirea coordonatelor punctelor necesare, realizării unui desen în 2D 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0258457E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F6EB2FE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4E5CA1DC" w14:textId="77777777" w:rsidTr="003363EC">
        <w:trPr>
          <w:trHeight w:val="660"/>
        </w:trPr>
        <w:tc>
          <w:tcPr>
            <w:tcW w:w="1059" w:type="dxa"/>
            <w:vMerge/>
          </w:tcPr>
          <w:p w14:paraId="28F4BD8B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5018359E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DCA1C" w14:textId="77777777" w:rsidR="003363EC" w:rsidRPr="00263424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>organizarea desenelor pe straturi, culori, tipuri/ grosimi de linii.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30CF7A9A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229F2509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3E562A38" w14:textId="77777777" w:rsidTr="003363EC">
        <w:trPr>
          <w:trHeight w:val="735"/>
        </w:trPr>
        <w:tc>
          <w:tcPr>
            <w:tcW w:w="1059" w:type="dxa"/>
            <w:vMerge/>
          </w:tcPr>
          <w:p w14:paraId="52BA5BB9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525DAA23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4EA10" w14:textId="77777777" w:rsidR="003363EC" w:rsidRPr="00263424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>identificarea comenzilor necesare realizării desenelor în 2D.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4AA4507D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1CB09BD0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13FBC93D" w14:textId="77777777" w:rsidTr="003363EC">
        <w:trPr>
          <w:trHeight w:val="975"/>
        </w:trPr>
        <w:tc>
          <w:tcPr>
            <w:tcW w:w="1059" w:type="dxa"/>
            <w:vMerge/>
          </w:tcPr>
          <w:p w14:paraId="0A9E6DE7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7AEAFC4C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DF775" w14:textId="77777777" w:rsidR="003363EC" w:rsidRPr="00263424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>reprezentarea desenelor tehnice complexe în 2D, utilizând comenzile specifice.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156B031F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456377E8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53C04B87" w14:textId="77777777" w:rsidTr="003363EC">
        <w:trPr>
          <w:trHeight w:val="720"/>
        </w:trPr>
        <w:tc>
          <w:tcPr>
            <w:tcW w:w="1059" w:type="dxa"/>
            <w:vMerge/>
          </w:tcPr>
          <w:p w14:paraId="3D63E75A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3CAF3865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34639" w14:textId="77777777" w:rsidR="003363EC" w:rsidRPr="00263424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>utilizarea comenzilor de cotare adecvate cotării desenelor realizate.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379AFC7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4E59528A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4599CC47" w14:textId="77777777" w:rsidTr="003363EC">
        <w:trPr>
          <w:trHeight w:val="720"/>
        </w:trPr>
        <w:tc>
          <w:tcPr>
            <w:tcW w:w="1059" w:type="dxa"/>
            <w:vMerge/>
          </w:tcPr>
          <w:p w14:paraId="131E5A41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0E792BC9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16C06" w14:textId="77777777" w:rsidR="003363EC" w:rsidRPr="00263424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>stabilirea comenzilor optime de adăugare a unui text într-un desen realizat.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3AEA1040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407E3A92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528DD8FB" w14:textId="77777777" w:rsidTr="003363EC">
        <w:trPr>
          <w:trHeight w:val="852"/>
        </w:trPr>
        <w:tc>
          <w:tcPr>
            <w:tcW w:w="1059" w:type="dxa"/>
            <w:vMerge/>
          </w:tcPr>
          <w:p w14:paraId="383EA672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56843768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  <w:vAlign w:val="center"/>
          </w:tcPr>
          <w:p w14:paraId="294E8260" w14:textId="6F0D0FC9" w:rsidR="003363EC" w:rsidRPr="00BF50F4" w:rsidRDefault="003363EC" w:rsidP="003363EC">
            <w:pPr>
              <w:pStyle w:val="NoSpacing"/>
              <w:numPr>
                <w:ilvl w:val="0"/>
                <w:numId w:val="8"/>
              </w:numPr>
              <w:rPr>
                <w:bCs/>
                <w:iCs/>
                <w:sz w:val="22"/>
                <w:lang w:val="ro-RO"/>
              </w:rPr>
            </w:pPr>
            <w:r w:rsidRPr="00263424">
              <w:rPr>
                <w:bCs/>
                <w:iCs/>
                <w:sz w:val="22"/>
                <w:lang w:val="ro-RO"/>
              </w:rPr>
              <w:t xml:space="preserve">utilizarea comenzilor de </w:t>
            </w:r>
            <w:r>
              <w:rPr>
                <w:bCs/>
                <w:iCs/>
                <w:sz w:val="22"/>
                <w:lang w:val="ro-RO"/>
              </w:rPr>
              <w:t xml:space="preserve">salvare și </w:t>
            </w:r>
            <w:r w:rsidRPr="00263424">
              <w:rPr>
                <w:bCs/>
                <w:iCs/>
                <w:sz w:val="22"/>
                <w:lang w:val="ro-RO"/>
              </w:rPr>
              <w:t>tipărire a desenelor realizate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43EC5E70" w14:textId="77777777" w:rsidR="003363EC" w:rsidRPr="00E61A15" w:rsidRDefault="003363EC" w:rsidP="003363EC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5DEFC60D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42FADEE3" w14:textId="77777777" w:rsidTr="003363EC">
        <w:tc>
          <w:tcPr>
            <w:tcW w:w="1059" w:type="dxa"/>
            <w:vMerge/>
          </w:tcPr>
          <w:p w14:paraId="26CA037B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2EF4478C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shd w:val="clear" w:color="auto" w:fill="F2F2F2" w:themeFill="background1" w:themeFillShade="F2"/>
            <w:vAlign w:val="center"/>
          </w:tcPr>
          <w:p w14:paraId="6C6992BC" w14:textId="77777777" w:rsidR="003363EC" w:rsidRPr="00E61A15" w:rsidRDefault="003363EC" w:rsidP="003363EC">
            <w:pPr>
              <w:pStyle w:val="NoSpacing"/>
              <w:tabs>
                <w:tab w:val="left" w:pos="494"/>
              </w:tabs>
              <w:ind w:left="360"/>
              <w:rPr>
                <w:b/>
                <w:sz w:val="22"/>
              </w:rPr>
            </w:pPr>
            <w:r w:rsidRPr="00E61A15">
              <w:rPr>
                <w:rFonts w:cs="Arial"/>
                <w:b/>
                <w:sz w:val="22"/>
              </w:rPr>
              <w:t>PUNCTAJ CRITERIUL 2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14:paraId="292F1E13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80</w:t>
            </w:r>
            <w:r w:rsidRPr="00E61A15">
              <w:rPr>
                <w:b/>
                <w:sz w:val="22"/>
                <w:lang w:val="ro-RO"/>
              </w:rPr>
              <w:t>p</w:t>
            </w:r>
          </w:p>
        </w:tc>
        <w:tc>
          <w:tcPr>
            <w:tcW w:w="1304" w:type="dxa"/>
            <w:shd w:val="clear" w:color="auto" w:fill="F2F2F2" w:themeFill="background1" w:themeFillShade="F2"/>
          </w:tcPr>
          <w:p w14:paraId="0FA18869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61FB15C1" w14:textId="77777777" w:rsidTr="003363EC">
        <w:trPr>
          <w:trHeight w:val="302"/>
        </w:trPr>
        <w:tc>
          <w:tcPr>
            <w:tcW w:w="1059" w:type="dxa"/>
            <w:vMerge w:val="restart"/>
          </w:tcPr>
          <w:p w14:paraId="2D4593E4" w14:textId="77777777" w:rsidR="003363EC" w:rsidRPr="00E61A15" w:rsidRDefault="003363EC" w:rsidP="003363EC">
            <w:pPr>
              <w:pStyle w:val="NoSpacing"/>
              <w:ind w:left="720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3</w:t>
            </w:r>
          </w:p>
        </w:tc>
        <w:tc>
          <w:tcPr>
            <w:tcW w:w="1506" w:type="dxa"/>
            <w:vMerge w:val="restart"/>
          </w:tcPr>
          <w:p w14:paraId="61475B1B" w14:textId="77777777" w:rsidR="003363EC" w:rsidRPr="00E61A15" w:rsidRDefault="003363EC" w:rsidP="003363EC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14:paraId="097F0D61" w14:textId="77777777" w:rsidR="003363EC" w:rsidRPr="00E61A15" w:rsidRDefault="003363EC" w:rsidP="003363EC">
            <w:pPr>
              <w:pStyle w:val="NoSpacing"/>
              <w:numPr>
                <w:ilvl w:val="0"/>
                <w:numId w:val="8"/>
              </w:numPr>
              <w:rPr>
                <w:sz w:val="22"/>
              </w:rPr>
            </w:pPr>
            <w:r w:rsidRPr="00263424">
              <w:rPr>
                <w:bCs/>
                <w:iCs/>
                <w:sz w:val="22"/>
                <w:lang w:val="pt-BR"/>
              </w:rPr>
              <w:t>respectarea normelor de SSM generale şi specifice din laborator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6A30EB4C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5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71BFB120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78BB14D5" w14:textId="77777777" w:rsidTr="003363EC">
        <w:trPr>
          <w:trHeight w:val="617"/>
        </w:trPr>
        <w:tc>
          <w:tcPr>
            <w:tcW w:w="1059" w:type="dxa"/>
            <w:vMerge/>
          </w:tcPr>
          <w:p w14:paraId="787E7423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263A598E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</w:tcPr>
          <w:p w14:paraId="278A535C" w14:textId="77777777" w:rsidR="003363EC" w:rsidRPr="00E61A15" w:rsidRDefault="003363EC" w:rsidP="003363EC">
            <w:pPr>
              <w:pStyle w:val="NoSpacing"/>
              <w:numPr>
                <w:ilvl w:val="0"/>
                <w:numId w:val="8"/>
              </w:numPr>
              <w:rPr>
                <w:sz w:val="22"/>
              </w:rPr>
            </w:pPr>
            <w:proofErr w:type="spellStart"/>
            <w:r>
              <w:rPr>
                <w:sz w:val="22"/>
              </w:rPr>
              <w:t>f</w:t>
            </w:r>
            <w:r w:rsidRPr="00E61A15">
              <w:rPr>
                <w:sz w:val="22"/>
              </w:rPr>
              <w:t>olosirea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corectă</w:t>
            </w:r>
            <w:proofErr w:type="spellEnd"/>
            <w:r w:rsidRPr="00E61A15">
              <w:rPr>
                <w:sz w:val="22"/>
              </w:rPr>
              <w:t xml:space="preserve"> a </w:t>
            </w:r>
            <w:proofErr w:type="spellStart"/>
            <w:r w:rsidRPr="00E61A15">
              <w:rPr>
                <w:sz w:val="22"/>
              </w:rPr>
              <w:t>termenilor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tehnici</w:t>
            </w:r>
            <w:proofErr w:type="spellEnd"/>
            <w:r w:rsidRPr="00E61A15">
              <w:rPr>
                <w:sz w:val="22"/>
              </w:rPr>
              <w:t xml:space="preserve"> de </w:t>
            </w:r>
            <w:proofErr w:type="spellStart"/>
            <w:r w:rsidRPr="00E61A15">
              <w:rPr>
                <w:sz w:val="22"/>
              </w:rPr>
              <w:t>specialitate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00ACC1CC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7E936C9F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66CD285D" w14:textId="77777777" w:rsidTr="003363EC">
        <w:trPr>
          <w:trHeight w:val="314"/>
        </w:trPr>
        <w:tc>
          <w:tcPr>
            <w:tcW w:w="1059" w:type="dxa"/>
            <w:vMerge/>
          </w:tcPr>
          <w:p w14:paraId="3C1B2B89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7961FFDB" w14:textId="77777777" w:rsidR="003363EC" w:rsidRPr="00E61A15" w:rsidRDefault="003363EC" w:rsidP="003363EC">
            <w:pPr>
              <w:pStyle w:val="NoSpacing"/>
              <w:numPr>
                <w:ilvl w:val="0"/>
                <w:numId w:val="7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FA173A3" w14:textId="77777777" w:rsidR="003363EC" w:rsidRPr="00E61A15" w:rsidRDefault="003363EC" w:rsidP="003363EC">
            <w:pPr>
              <w:pStyle w:val="NoSpacing"/>
              <w:ind w:left="360"/>
              <w:rPr>
                <w:b/>
                <w:sz w:val="22"/>
              </w:rPr>
            </w:pPr>
            <w:r w:rsidRPr="00E61A15">
              <w:rPr>
                <w:rFonts w:cs="Arial"/>
                <w:b/>
                <w:sz w:val="22"/>
              </w:rPr>
              <w:t>PUNCTAJ CRITERIUL 3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FDE1074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>
              <w:rPr>
                <w:b/>
                <w:sz w:val="22"/>
                <w:lang w:val="ro-RO"/>
              </w:rPr>
              <w:t>1</w:t>
            </w:r>
            <w:r w:rsidRPr="00E61A15">
              <w:rPr>
                <w:b/>
                <w:sz w:val="22"/>
                <w:lang w:val="ro-RO"/>
              </w:rPr>
              <w:t>0 p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529FC9E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3363EC" w:rsidRPr="00E61A15" w14:paraId="1F181CD6" w14:textId="77777777" w:rsidTr="003363EC">
        <w:tc>
          <w:tcPr>
            <w:tcW w:w="6273" w:type="dxa"/>
            <w:gridSpan w:val="3"/>
          </w:tcPr>
          <w:p w14:paraId="6792786F" w14:textId="77777777" w:rsidR="003363EC" w:rsidRPr="00E61A15" w:rsidRDefault="003363EC" w:rsidP="003363EC">
            <w:pPr>
              <w:pStyle w:val="NoSpacing"/>
              <w:rPr>
                <w:b/>
                <w:sz w:val="22"/>
              </w:rPr>
            </w:pPr>
            <w:r w:rsidRPr="00E61A15">
              <w:rPr>
                <w:b/>
                <w:sz w:val="22"/>
              </w:rPr>
              <w:t>PUNCTAJ TOTAL</w:t>
            </w:r>
          </w:p>
        </w:tc>
        <w:tc>
          <w:tcPr>
            <w:tcW w:w="1439" w:type="dxa"/>
          </w:tcPr>
          <w:p w14:paraId="792335CE" w14:textId="77777777" w:rsidR="003363EC" w:rsidRPr="00E61A15" w:rsidRDefault="003363EC" w:rsidP="003363EC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100</w:t>
            </w:r>
            <w:r>
              <w:rPr>
                <w:b/>
                <w:sz w:val="22"/>
                <w:lang w:val="ro-RO"/>
              </w:rPr>
              <w:t xml:space="preserve"> </w:t>
            </w:r>
            <w:r w:rsidRPr="00E61A15">
              <w:rPr>
                <w:b/>
                <w:sz w:val="22"/>
                <w:lang w:val="ro-RO"/>
              </w:rPr>
              <w:t>p</w:t>
            </w:r>
          </w:p>
        </w:tc>
        <w:tc>
          <w:tcPr>
            <w:tcW w:w="1304" w:type="dxa"/>
          </w:tcPr>
          <w:p w14:paraId="56D406DC" w14:textId="77777777" w:rsidR="003363EC" w:rsidRPr="00E61A15" w:rsidRDefault="003363EC" w:rsidP="003363EC">
            <w:pPr>
              <w:pStyle w:val="NoSpacing"/>
              <w:rPr>
                <w:b/>
                <w:sz w:val="22"/>
                <w:lang w:val="ro-RO"/>
              </w:rPr>
            </w:pPr>
          </w:p>
        </w:tc>
      </w:tr>
      <w:bookmarkEnd w:id="0"/>
    </w:tbl>
    <w:p w14:paraId="2BAC042D" w14:textId="77777777" w:rsidR="00263424" w:rsidRDefault="00263424" w:rsidP="00263424">
      <w:pPr>
        <w:pStyle w:val="NoSpacing"/>
      </w:pPr>
    </w:p>
    <w:p w14:paraId="7E4B2A31" w14:textId="249E9C67" w:rsidR="00263424" w:rsidRDefault="00263424" w:rsidP="00CC5038">
      <w:pPr>
        <w:pStyle w:val="NoSpacing"/>
        <w:rPr>
          <w:b/>
          <w:color w:val="FF0000"/>
          <w:lang w:val="ro-RO"/>
        </w:rPr>
      </w:pPr>
    </w:p>
    <w:sectPr w:rsidR="00263424" w:rsidSect="00CC503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922"/>
    <w:multiLevelType w:val="hybridMultilevel"/>
    <w:tmpl w:val="0A62C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94503"/>
    <w:multiLevelType w:val="hybridMultilevel"/>
    <w:tmpl w:val="8754357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2D7764EC"/>
    <w:multiLevelType w:val="hybridMultilevel"/>
    <w:tmpl w:val="15A81B6C"/>
    <w:lvl w:ilvl="0" w:tplc="0A442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F2A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88983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000000"/>
      </w:rPr>
    </w:lvl>
    <w:lvl w:ilvl="3" w:tplc="040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C0596"/>
    <w:multiLevelType w:val="hybridMultilevel"/>
    <w:tmpl w:val="060C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FF4073"/>
    <w:multiLevelType w:val="hybridMultilevel"/>
    <w:tmpl w:val="6DD8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A529B"/>
    <w:multiLevelType w:val="hybridMultilevel"/>
    <w:tmpl w:val="CAB07792"/>
    <w:lvl w:ilvl="0" w:tplc="0A442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F2A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954F8D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105EF"/>
    <w:multiLevelType w:val="hybridMultilevel"/>
    <w:tmpl w:val="D3A062DC"/>
    <w:lvl w:ilvl="0" w:tplc="E1A63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C42F2F"/>
    <w:multiLevelType w:val="hybridMultilevel"/>
    <w:tmpl w:val="C9BA76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888350">
    <w:abstractNumId w:val="5"/>
  </w:num>
  <w:num w:numId="2" w16cid:durableId="1687056332">
    <w:abstractNumId w:val="3"/>
  </w:num>
  <w:num w:numId="3" w16cid:durableId="688684455">
    <w:abstractNumId w:val="2"/>
  </w:num>
  <w:num w:numId="4" w16cid:durableId="842663664">
    <w:abstractNumId w:val="4"/>
  </w:num>
  <w:num w:numId="5" w16cid:durableId="1248417224">
    <w:abstractNumId w:val="1"/>
  </w:num>
  <w:num w:numId="6" w16cid:durableId="1742285916">
    <w:abstractNumId w:val="6"/>
  </w:num>
  <w:num w:numId="7" w16cid:durableId="1867328401">
    <w:abstractNumId w:val="7"/>
  </w:num>
  <w:num w:numId="8" w16cid:durableId="53283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038"/>
    <w:rsid w:val="00263424"/>
    <w:rsid w:val="003363EC"/>
    <w:rsid w:val="00BF50F4"/>
    <w:rsid w:val="00CC5038"/>
    <w:rsid w:val="00D0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D069AF"/>
  <w15:chartTrackingRefBased/>
  <w15:docId w15:val="{81961078-F9AE-4609-8F18-040596071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5038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C5038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CC5038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1</cp:revision>
  <dcterms:created xsi:type="dcterms:W3CDTF">2022-05-10T18:16:00Z</dcterms:created>
  <dcterms:modified xsi:type="dcterms:W3CDTF">2022-05-10T18:35:00Z</dcterms:modified>
</cp:coreProperties>
</file>