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3C0" w:rsidRDefault="002173C0" w:rsidP="00D35F1D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lang w:val="ro-RO"/>
        </w:rPr>
      </w:pPr>
    </w:p>
    <w:p w:rsidR="002173C0" w:rsidRPr="001F5FCA" w:rsidRDefault="002173C0" w:rsidP="002173C0">
      <w:pPr>
        <w:rPr>
          <w:rFonts w:ascii="Arial" w:hAnsi="Arial" w:cs="Arial"/>
          <w:color w:val="1F4E79" w:themeColor="accent5" w:themeShade="80"/>
          <w:sz w:val="32"/>
          <w:szCs w:val="32"/>
          <w:lang w:val="it-IT"/>
        </w:rPr>
      </w:pPr>
      <w:r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 xml:space="preserve">                              </w:t>
      </w:r>
      <w:r w:rsidR="000A055A"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 xml:space="preserve">  </w:t>
      </w:r>
      <w:r w:rsidRPr="001F5FCA"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>PROB</w:t>
      </w:r>
      <w:r>
        <w:rPr>
          <w:rFonts w:ascii="Arial" w:hAnsi="Arial" w:cs="Arial"/>
          <w:color w:val="1F4E79" w:themeColor="accent5" w:themeShade="80"/>
          <w:sz w:val="32"/>
          <w:szCs w:val="32"/>
          <w:lang w:val="ro-RO"/>
        </w:rPr>
        <w:t>Ă</w:t>
      </w:r>
      <w:r w:rsidRPr="001F5FCA"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 xml:space="preserve"> PRACTIC</w:t>
      </w:r>
      <w:r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>Ă</w:t>
      </w:r>
      <w:r w:rsidR="00D841E3"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 xml:space="preserve"> </w:t>
      </w:r>
    </w:p>
    <w:p w:rsidR="002173C0" w:rsidRPr="00370DC3" w:rsidRDefault="002173C0" w:rsidP="002173C0">
      <w:pPr>
        <w:ind w:firstLine="360"/>
        <w:jc w:val="center"/>
        <w:rPr>
          <w:rFonts w:ascii="Arial" w:hAnsi="Arial" w:cs="Arial"/>
          <w:color w:val="1F4E79" w:themeColor="accent5" w:themeShade="80"/>
          <w:lang w:val="it-IT"/>
        </w:rPr>
      </w:pPr>
    </w:p>
    <w:p w:rsidR="002173C0" w:rsidRPr="00370DC3" w:rsidRDefault="002173C0" w:rsidP="002173C0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bCs/>
          <w:color w:val="1F4E79" w:themeColor="accent5" w:themeShade="80"/>
          <w:lang w:val="ro-RO"/>
        </w:rPr>
      </w:pPr>
      <w:r w:rsidRPr="00370DC3">
        <w:rPr>
          <w:rFonts w:ascii="Arial" w:hAnsi="Arial" w:cs="Arial"/>
          <w:bCs/>
          <w:color w:val="1F4E79" w:themeColor="accent5" w:themeShade="80"/>
          <w:lang w:val="ro-RO"/>
        </w:rPr>
        <w:t>DATE DE IDENTIFICARE:</w:t>
      </w:r>
    </w:p>
    <w:p w:rsidR="002173C0" w:rsidRPr="00370DC3" w:rsidRDefault="002173C0" w:rsidP="002173C0">
      <w:pPr>
        <w:rPr>
          <w:rFonts w:ascii="Arial" w:hAnsi="Arial" w:cs="Arial"/>
          <w:lang w:val="ro-RO"/>
        </w:rPr>
      </w:pPr>
    </w:p>
    <w:tbl>
      <w:tblPr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5670"/>
      </w:tblGrid>
      <w:tr w:rsidR="002173C0" w:rsidRPr="00370DC3" w:rsidTr="002173C0">
        <w:trPr>
          <w:trHeight w:val="52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370DC3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370DC3">
              <w:rPr>
                <w:rFonts w:ascii="Arial" w:hAnsi="Arial" w:cs="Arial"/>
                <w:b/>
              </w:rPr>
              <w:t>Domeniul de pregătire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370DC3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lang w:eastAsia="ar-SA"/>
              </w:rPr>
            </w:pPr>
            <w:r w:rsidRPr="00370DC3">
              <w:rPr>
                <w:rFonts w:ascii="Arial" w:hAnsi="Arial" w:cs="Arial"/>
              </w:rPr>
              <w:t>Industrie alimentară</w:t>
            </w:r>
          </w:p>
        </w:tc>
      </w:tr>
      <w:tr w:rsidR="002173C0" w:rsidRPr="00370DC3" w:rsidTr="002173C0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370DC3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370DC3">
              <w:rPr>
                <w:rFonts w:ascii="Arial" w:hAnsi="Arial" w:cs="Arial"/>
                <w:b/>
              </w:rPr>
              <w:t>Calificarea profesională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370DC3" w:rsidRDefault="00383567" w:rsidP="002173C0">
            <w:pPr>
              <w:spacing w:line="256" w:lineRule="auto"/>
              <w:rPr>
                <w:rFonts w:ascii="Arial" w:hAnsi="Arial" w:cs="Arial"/>
              </w:rPr>
            </w:pPr>
            <w:r w:rsidRPr="00370DC3">
              <w:rPr>
                <w:rFonts w:ascii="Arial" w:hAnsi="Arial" w:cs="Arial"/>
              </w:rPr>
              <w:t>Morar- silozar</w:t>
            </w:r>
          </w:p>
        </w:tc>
      </w:tr>
      <w:tr w:rsidR="002173C0" w:rsidRPr="00370DC3" w:rsidTr="002173C0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370DC3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370DC3">
              <w:rPr>
                <w:rFonts w:ascii="Arial" w:hAnsi="Arial" w:cs="Arial"/>
                <w:b/>
              </w:rPr>
              <w:t xml:space="preserve">Modul </w:t>
            </w:r>
            <w:r w:rsidR="00047B7E" w:rsidRPr="00370DC3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370DC3" w:rsidRDefault="00383567" w:rsidP="00047B7E">
            <w:pPr>
              <w:spacing w:line="256" w:lineRule="auto"/>
              <w:rPr>
                <w:rFonts w:ascii="Arial" w:hAnsi="Arial" w:cs="Arial"/>
                <w:lang w:eastAsia="ar-SA"/>
              </w:rPr>
            </w:pPr>
            <w:r w:rsidRPr="00370DC3">
              <w:rPr>
                <w:rFonts w:ascii="Arial" w:hAnsi="Arial" w:cs="Arial"/>
              </w:rPr>
              <w:t xml:space="preserve"> Pregătirea materiilor prime în vederea măcinării</w:t>
            </w:r>
          </w:p>
        </w:tc>
      </w:tr>
      <w:tr w:rsidR="002173C0" w:rsidRPr="00370DC3" w:rsidTr="002173C0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370DC3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370DC3">
              <w:rPr>
                <w:rFonts w:ascii="Arial" w:hAnsi="Arial" w:cs="Arial"/>
                <w:b/>
              </w:rPr>
              <w:t xml:space="preserve">Clasa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370DC3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lang w:eastAsia="ar-SA"/>
              </w:rPr>
            </w:pPr>
            <w:r w:rsidRPr="00370DC3">
              <w:rPr>
                <w:rFonts w:ascii="Arial" w:hAnsi="Arial" w:cs="Arial"/>
              </w:rPr>
              <w:t>a XI-a</w:t>
            </w:r>
          </w:p>
        </w:tc>
      </w:tr>
    </w:tbl>
    <w:p w:rsidR="002173C0" w:rsidRPr="00370DC3" w:rsidRDefault="002173C0" w:rsidP="002173C0">
      <w:pPr>
        <w:rPr>
          <w:rFonts w:ascii="Arial" w:hAnsi="Arial" w:cs="Arial"/>
          <w:lang w:val="ro-RO"/>
        </w:rPr>
      </w:pPr>
    </w:p>
    <w:p w:rsidR="002173C0" w:rsidRPr="00370DC3" w:rsidRDefault="002173C0" w:rsidP="002173C0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lang w:val="ro-RO"/>
        </w:rPr>
      </w:pPr>
      <w:r w:rsidRPr="00370DC3">
        <w:rPr>
          <w:rFonts w:ascii="Arial" w:hAnsi="Arial" w:cs="Arial"/>
          <w:color w:val="1F4E79" w:themeColor="accent5" w:themeShade="80"/>
          <w:lang w:val="ro-RO"/>
        </w:rPr>
        <w:t>REZULTATELE ÎNVĂȚĂRII</w:t>
      </w:r>
    </w:p>
    <w:p w:rsidR="002173C0" w:rsidRPr="00370DC3" w:rsidRDefault="002173C0" w:rsidP="002173C0">
      <w:pPr>
        <w:rPr>
          <w:rFonts w:ascii="Arial" w:hAnsi="Arial" w:cs="Arial"/>
          <w:color w:val="0070C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4"/>
        <w:gridCol w:w="3010"/>
        <w:gridCol w:w="3016"/>
      </w:tblGrid>
      <w:tr w:rsidR="002173C0" w:rsidRPr="00370DC3" w:rsidTr="00D866E0">
        <w:trPr>
          <w:trHeight w:val="163"/>
        </w:trPr>
        <w:tc>
          <w:tcPr>
            <w:tcW w:w="3034" w:type="dxa"/>
          </w:tcPr>
          <w:p w:rsidR="002173C0" w:rsidRPr="00370DC3" w:rsidRDefault="002173C0" w:rsidP="002173C0">
            <w:pPr>
              <w:rPr>
                <w:rFonts w:ascii="Arial" w:hAnsi="Arial" w:cs="Arial"/>
                <w:b/>
              </w:rPr>
            </w:pPr>
            <w:r w:rsidRPr="00370DC3">
              <w:rPr>
                <w:rFonts w:ascii="Arial" w:hAnsi="Arial" w:cs="Arial"/>
                <w:b/>
              </w:rPr>
              <w:t>Cunoștințe</w:t>
            </w:r>
          </w:p>
        </w:tc>
        <w:tc>
          <w:tcPr>
            <w:tcW w:w="3010" w:type="dxa"/>
          </w:tcPr>
          <w:p w:rsidR="002173C0" w:rsidRPr="00370DC3" w:rsidRDefault="002173C0" w:rsidP="002173C0">
            <w:pPr>
              <w:rPr>
                <w:rFonts w:ascii="Arial" w:hAnsi="Arial" w:cs="Arial"/>
                <w:b/>
              </w:rPr>
            </w:pPr>
            <w:r w:rsidRPr="00370DC3">
              <w:rPr>
                <w:rFonts w:ascii="Arial" w:hAnsi="Arial" w:cs="Arial"/>
                <w:b/>
              </w:rPr>
              <w:t xml:space="preserve">Abilitați </w:t>
            </w:r>
          </w:p>
        </w:tc>
        <w:tc>
          <w:tcPr>
            <w:tcW w:w="3016" w:type="dxa"/>
          </w:tcPr>
          <w:p w:rsidR="002173C0" w:rsidRPr="00370DC3" w:rsidRDefault="002173C0" w:rsidP="002173C0">
            <w:pPr>
              <w:rPr>
                <w:rFonts w:ascii="Arial" w:hAnsi="Arial" w:cs="Arial"/>
                <w:b/>
              </w:rPr>
            </w:pPr>
            <w:r w:rsidRPr="00370DC3">
              <w:rPr>
                <w:rFonts w:ascii="Arial" w:hAnsi="Arial" w:cs="Arial"/>
                <w:b/>
              </w:rPr>
              <w:t xml:space="preserve">Atitudini </w:t>
            </w:r>
          </w:p>
        </w:tc>
      </w:tr>
      <w:tr w:rsidR="00D866E0" w:rsidRPr="00370DC3" w:rsidTr="00D866E0">
        <w:tc>
          <w:tcPr>
            <w:tcW w:w="3034" w:type="dxa"/>
          </w:tcPr>
          <w:p w:rsidR="00D866E0" w:rsidRPr="00370DC3" w:rsidRDefault="00D866E0" w:rsidP="00D866E0">
            <w:pPr>
              <w:rPr>
                <w:rFonts w:ascii="Arial" w:hAnsi="Arial" w:cs="Arial"/>
              </w:rPr>
            </w:pPr>
            <w:r w:rsidRPr="00370DC3">
              <w:rPr>
                <w:rFonts w:ascii="Arial" w:hAnsi="Arial" w:cs="Arial"/>
              </w:rPr>
              <w:t xml:space="preserve">1.1.1. Legislaţia şi normele privind securitatea şi sănătatea în muncă, PSI și protecţia mediului, în industria alimentară </w:t>
            </w:r>
          </w:p>
        </w:tc>
        <w:tc>
          <w:tcPr>
            <w:tcW w:w="3010" w:type="dxa"/>
          </w:tcPr>
          <w:p w:rsidR="00D866E0" w:rsidRPr="00370DC3" w:rsidRDefault="00D866E0" w:rsidP="00D866E0">
            <w:pPr>
              <w:rPr>
                <w:rFonts w:ascii="Arial" w:hAnsi="Arial" w:cs="Arial"/>
              </w:rPr>
            </w:pPr>
            <w:r w:rsidRPr="00370DC3">
              <w:rPr>
                <w:rFonts w:ascii="Arial" w:hAnsi="Arial" w:cs="Arial"/>
              </w:rPr>
              <w:t xml:space="preserve">1.2.1. Aplicarea legislaţiei şi normelor privind securitatea şi sănătatea în muncă, PSI şi protecţia mediului în efectuarea activităţilor specifice </w:t>
            </w:r>
          </w:p>
        </w:tc>
        <w:tc>
          <w:tcPr>
            <w:tcW w:w="3016" w:type="dxa"/>
          </w:tcPr>
          <w:p w:rsidR="00D866E0" w:rsidRPr="00370DC3" w:rsidRDefault="00383567" w:rsidP="00383567">
            <w:pPr>
              <w:rPr>
                <w:rFonts w:ascii="Arial" w:hAnsi="Arial" w:cs="Arial"/>
              </w:rPr>
            </w:pPr>
            <w:r w:rsidRPr="00370DC3">
              <w:rPr>
                <w:rFonts w:ascii="Arial" w:hAnsi="Arial" w:cs="Arial"/>
              </w:rPr>
              <w:t>5.3.2 Pregătirea responsabilă, sub supraveghere, a echipamentelor, cu respectarea instrucţiunilor de lucru, în conformitate cu diagrama tehnologică de pregătire a cerealelor pentru măciniş şi cu respectarea normelor de securitate şi sănătate în muncă şi de protecţie a mediului</w:t>
            </w:r>
          </w:p>
        </w:tc>
      </w:tr>
      <w:tr w:rsidR="00D866E0" w:rsidRPr="00370DC3" w:rsidTr="00D866E0">
        <w:tc>
          <w:tcPr>
            <w:tcW w:w="3034" w:type="dxa"/>
          </w:tcPr>
          <w:p w:rsidR="00D866E0" w:rsidRPr="00370DC3" w:rsidRDefault="00383567" w:rsidP="00D866E0">
            <w:pPr>
              <w:rPr>
                <w:rFonts w:ascii="Arial" w:hAnsi="Arial" w:cs="Arial"/>
              </w:rPr>
            </w:pPr>
            <w:r w:rsidRPr="00370DC3">
              <w:rPr>
                <w:rFonts w:ascii="Arial" w:hAnsi="Arial" w:cs="Arial"/>
              </w:rPr>
              <w:t xml:space="preserve">5.1.5 Curăţirea şi condiţionarea cerealelor (criterii de separare) </w:t>
            </w:r>
          </w:p>
        </w:tc>
        <w:tc>
          <w:tcPr>
            <w:tcW w:w="3010" w:type="dxa"/>
          </w:tcPr>
          <w:p w:rsidR="00D866E0" w:rsidRPr="00370DC3" w:rsidRDefault="00383567" w:rsidP="00D866E0">
            <w:pPr>
              <w:rPr>
                <w:rFonts w:ascii="Arial" w:hAnsi="Arial" w:cs="Arial"/>
              </w:rPr>
            </w:pPr>
            <w:r w:rsidRPr="00370DC3">
              <w:rPr>
                <w:rFonts w:ascii="Arial" w:hAnsi="Arial" w:cs="Arial"/>
              </w:rPr>
              <w:t>5.2.12 Realizarea curăţirii cerealelor folosind echipamentul din dotare</w:t>
            </w:r>
          </w:p>
        </w:tc>
        <w:tc>
          <w:tcPr>
            <w:tcW w:w="3016" w:type="dxa"/>
          </w:tcPr>
          <w:p w:rsidR="00D866E0" w:rsidRPr="00370DC3" w:rsidRDefault="00383567" w:rsidP="00D866E0">
            <w:pPr>
              <w:rPr>
                <w:rFonts w:ascii="Arial" w:hAnsi="Arial" w:cs="Arial"/>
              </w:rPr>
            </w:pPr>
            <w:r w:rsidRPr="00370DC3">
              <w:rPr>
                <w:rFonts w:ascii="Arial" w:hAnsi="Arial" w:cs="Arial"/>
              </w:rPr>
              <w:t>5.3.4 Curăţirea riguroasă a materiilor prime conform procedurilor interne, în funcţie de caracteristicile lor şi de criteriile de separare, cu respectarea normelor de securitate şi sănătate în muncă şi de protecţie a mediului</w:t>
            </w:r>
          </w:p>
        </w:tc>
      </w:tr>
      <w:tr w:rsidR="00D866E0" w:rsidRPr="00370DC3" w:rsidTr="00D866E0">
        <w:tc>
          <w:tcPr>
            <w:tcW w:w="3034" w:type="dxa"/>
          </w:tcPr>
          <w:p w:rsidR="00D866E0" w:rsidRPr="00370DC3" w:rsidRDefault="00383567" w:rsidP="00D866E0">
            <w:pPr>
              <w:rPr>
                <w:rFonts w:ascii="Arial" w:hAnsi="Arial" w:cs="Arial"/>
                <w:color w:val="0070C0"/>
              </w:rPr>
            </w:pPr>
            <w:r w:rsidRPr="00370DC3">
              <w:rPr>
                <w:rFonts w:ascii="Arial" w:hAnsi="Arial" w:cs="Arial"/>
              </w:rPr>
              <w:t>5.1.6 Echipamente şi utilaje folosite pentru pregătirea cerealelor pentru măciniş</w:t>
            </w:r>
          </w:p>
        </w:tc>
        <w:tc>
          <w:tcPr>
            <w:tcW w:w="3010" w:type="dxa"/>
          </w:tcPr>
          <w:p w:rsidR="00D866E0" w:rsidRPr="00370DC3" w:rsidRDefault="00D866E0" w:rsidP="00D866E0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3016" w:type="dxa"/>
          </w:tcPr>
          <w:p w:rsidR="00D866E0" w:rsidRPr="00370DC3" w:rsidRDefault="00571412" w:rsidP="00D866E0">
            <w:pPr>
              <w:rPr>
                <w:rFonts w:ascii="Arial" w:hAnsi="Arial" w:cs="Arial"/>
              </w:rPr>
            </w:pPr>
            <w:r w:rsidRPr="00370DC3">
              <w:rPr>
                <w:rFonts w:ascii="Arial" w:hAnsi="Arial" w:cs="Arial"/>
              </w:rPr>
              <w:t>5.3.8 Asumarea, în cadrul echipei de la locul de muncă, a responsabilităţii pentru sarcina de lucru primită</w:t>
            </w:r>
          </w:p>
        </w:tc>
      </w:tr>
      <w:tr w:rsidR="00D866E0" w:rsidRPr="00370DC3" w:rsidTr="00D866E0">
        <w:tc>
          <w:tcPr>
            <w:tcW w:w="3034" w:type="dxa"/>
          </w:tcPr>
          <w:p w:rsidR="00D866E0" w:rsidRPr="00370DC3" w:rsidRDefault="00D866E0" w:rsidP="00D866E0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3010" w:type="dxa"/>
          </w:tcPr>
          <w:p w:rsidR="00D866E0" w:rsidRPr="00370DC3" w:rsidRDefault="00D866E0" w:rsidP="00D866E0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3016" w:type="dxa"/>
          </w:tcPr>
          <w:p w:rsidR="00D866E0" w:rsidRPr="00370DC3" w:rsidRDefault="00571412" w:rsidP="00D866E0">
            <w:pPr>
              <w:rPr>
                <w:rFonts w:ascii="Arial" w:hAnsi="Arial" w:cs="Arial"/>
              </w:rPr>
            </w:pPr>
            <w:r w:rsidRPr="00370DC3">
              <w:rPr>
                <w:rFonts w:ascii="Arial" w:hAnsi="Arial" w:cs="Arial"/>
              </w:rPr>
              <w:t>5.3.9 Manifestarea iniţiativei în rezolvarea unor situaţii problemă</w:t>
            </w:r>
          </w:p>
        </w:tc>
      </w:tr>
    </w:tbl>
    <w:p w:rsidR="005604A3" w:rsidRPr="00370DC3" w:rsidRDefault="005604A3" w:rsidP="002173C0">
      <w:pPr>
        <w:rPr>
          <w:rFonts w:ascii="Arial" w:hAnsi="Arial" w:cs="Arial"/>
          <w:color w:val="0070C0"/>
        </w:rPr>
      </w:pPr>
    </w:p>
    <w:p w:rsidR="002173C0" w:rsidRPr="00370DC3" w:rsidRDefault="002173C0" w:rsidP="002173C0">
      <w:pPr>
        <w:rPr>
          <w:rFonts w:ascii="Arial" w:hAnsi="Arial" w:cs="Arial"/>
          <w:color w:val="1F4E79" w:themeColor="accent5" w:themeShade="80"/>
        </w:rPr>
      </w:pPr>
      <w:r w:rsidRPr="00370DC3">
        <w:rPr>
          <w:rFonts w:ascii="Arial" w:hAnsi="Arial" w:cs="Arial"/>
          <w:color w:val="1F4E79" w:themeColor="accent5" w:themeShade="80"/>
        </w:rPr>
        <w:lastRenderedPageBreak/>
        <w:t>3.OBIECTIVELE EVALUĂRII</w:t>
      </w:r>
    </w:p>
    <w:p w:rsidR="001E58D1" w:rsidRPr="00370DC3" w:rsidRDefault="001E58D1" w:rsidP="001E58D1">
      <w:pPr>
        <w:rPr>
          <w:rFonts w:ascii="Arial" w:hAnsi="Arial" w:cs="Arial"/>
        </w:rPr>
      </w:pPr>
      <w:r w:rsidRPr="00370DC3">
        <w:rPr>
          <w:rFonts w:ascii="Arial" w:hAnsi="Arial" w:cs="Arial"/>
        </w:rPr>
        <w:t xml:space="preserve">O1: </w:t>
      </w:r>
      <w:r w:rsidR="00631023" w:rsidRPr="00370DC3">
        <w:rPr>
          <w:rFonts w:ascii="Arial" w:hAnsi="Arial" w:cs="Arial"/>
          <w:lang w:val="ro-RO"/>
        </w:rPr>
        <w:t>Deserv</w:t>
      </w:r>
      <w:r w:rsidR="00A20120" w:rsidRPr="00370DC3">
        <w:rPr>
          <w:rFonts w:ascii="Arial" w:hAnsi="Arial" w:cs="Arial"/>
          <w:lang w:val="ro-RO"/>
        </w:rPr>
        <w:t>irea</w:t>
      </w:r>
      <w:r w:rsidR="00631023" w:rsidRPr="00370DC3">
        <w:rPr>
          <w:rFonts w:ascii="Arial" w:hAnsi="Arial" w:cs="Arial"/>
          <w:lang w:val="ro-RO"/>
        </w:rPr>
        <w:t xml:space="preserve"> triorul</w:t>
      </w:r>
      <w:r w:rsidR="00A20120" w:rsidRPr="00370DC3">
        <w:rPr>
          <w:rFonts w:ascii="Arial" w:hAnsi="Arial" w:cs="Arial"/>
          <w:lang w:val="ro-RO"/>
        </w:rPr>
        <w:t>ui</w:t>
      </w:r>
      <w:r w:rsidR="00631023" w:rsidRPr="00370DC3">
        <w:rPr>
          <w:rFonts w:ascii="Arial" w:hAnsi="Arial" w:cs="Arial"/>
          <w:lang w:val="ro-RO"/>
        </w:rPr>
        <w:t xml:space="preserve"> cilindric</w:t>
      </w:r>
      <w:r w:rsidR="00631023" w:rsidRPr="00370DC3">
        <w:rPr>
          <w:rFonts w:ascii="Arial" w:hAnsi="Arial" w:cs="Arial"/>
        </w:rPr>
        <w:t xml:space="preserve"> </w:t>
      </w:r>
    </w:p>
    <w:p w:rsidR="002173C0" w:rsidRPr="00370DC3" w:rsidRDefault="001E58D1" w:rsidP="002173C0">
      <w:pPr>
        <w:rPr>
          <w:rFonts w:ascii="Arial" w:hAnsi="Arial" w:cs="Arial"/>
        </w:rPr>
      </w:pPr>
      <w:r w:rsidRPr="00370DC3">
        <w:rPr>
          <w:rFonts w:ascii="Arial" w:hAnsi="Arial" w:cs="Arial"/>
        </w:rPr>
        <w:t xml:space="preserve">O2: </w:t>
      </w:r>
      <w:r w:rsidR="00C53469" w:rsidRPr="00370DC3">
        <w:rPr>
          <w:rFonts w:ascii="Arial" w:hAnsi="Arial" w:cs="Arial"/>
        </w:rPr>
        <w:t>S</w:t>
      </w:r>
      <w:r w:rsidR="00631023" w:rsidRPr="00370DC3">
        <w:rPr>
          <w:rFonts w:ascii="Arial" w:hAnsi="Arial" w:cs="Arial"/>
          <w:lang w:val="ro-RO"/>
        </w:rPr>
        <w:t>upraveghe</w:t>
      </w:r>
      <w:r w:rsidR="00A20120" w:rsidRPr="00370DC3">
        <w:rPr>
          <w:rFonts w:ascii="Arial" w:hAnsi="Arial" w:cs="Arial"/>
          <w:lang w:val="ro-RO"/>
        </w:rPr>
        <w:t>r</w:t>
      </w:r>
      <w:r w:rsidR="00C53469" w:rsidRPr="00370DC3">
        <w:rPr>
          <w:rFonts w:ascii="Arial" w:hAnsi="Arial" w:cs="Arial"/>
          <w:lang w:val="ro-RO"/>
        </w:rPr>
        <w:t>ea</w:t>
      </w:r>
      <w:r w:rsidR="00631023" w:rsidRPr="00370DC3">
        <w:rPr>
          <w:rFonts w:ascii="Arial" w:hAnsi="Arial" w:cs="Arial"/>
          <w:lang w:val="ro-RO"/>
        </w:rPr>
        <w:t xml:space="preserve"> respectar</w:t>
      </w:r>
      <w:r w:rsidR="00A20120" w:rsidRPr="00370DC3">
        <w:rPr>
          <w:rFonts w:ascii="Arial" w:hAnsi="Arial" w:cs="Arial"/>
          <w:lang w:val="ro-RO"/>
        </w:rPr>
        <w:t>ii</w:t>
      </w:r>
      <w:r w:rsidR="00631023" w:rsidRPr="00370DC3">
        <w:rPr>
          <w:rFonts w:ascii="Arial" w:hAnsi="Arial" w:cs="Arial"/>
          <w:lang w:val="ro-RO"/>
        </w:rPr>
        <w:t xml:space="preserve"> parametrilor de lucru ai triorului cilindric</w:t>
      </w:r>
    </w:p>
    <w:p w:rsidR="002173C0" w:rsidRPr="00370DC3" w:rsidRDefault="002173C0" w:rsidP="002173C0">
      <w:pPr>
        <w:rPr>
          <w:rFonts w:ascii="Arial" w:hAnsi="Arial" w:cs="Arial"/>
          <w:color w:val="1F4E79" w:themeColor="accent5" w:themeShade="80"/>
        </w:rPr>
      </w:pPr>
      <w:r w:rsidRPr="00370DC3">
        <w:rPr>
          <w:rFonts w:ascii="Arial" w:hAnsi="Arial" w:cs="Arial"/>
          <w:color w:val="1F4E79" w:themeColor="accent5" w:themeShade="80"/>
        </w:rPr>
        <w:t>4. ENUNȚUL TEMEI PENTRU PROBA PRACTICĂ:</w:t>
      </w:r>
    </w:p>
    <w:p w:rsidR="002173C0" w:rsidRPr="00370DC3" w:rsidRDefault="00544B91" w:rsidP="00544B91">
      <w:pPr>
        <w:rPr>
          <w:rFonts w:ascii="Arial" w:hAnsi="Arial" w:cs="Arial"/>
        </w:rPr>
      </w:pPr>
      <w:r w:rsidRPr="00370DC3">
        <w:rPr>
          <w:rFonts w:ascii="Arial" w:hAnsi="Arial" w:cs="Arial"/>
        </w:rPr>
        <w:t>Deserviți triorul cilindric în vederea realizării operație de curățire a cerealor, cu respectarea normelor de sănătate și securitate în muncă.</w:t>
      </w:r>
      <w:r w:rsidR="00E92543" w:rsidRPr="00370DC3">
        <w:rPr>
          <w:rFonts w:ascii="Arial" w:hAnsi="Arial" w:cs="Arial"/>
        </w:rPr>
        <w:t xml:space="preserve"> </w:t>
      </w:r>
    </w:p>
    <w:p w:rsidR="002173C0" w:rsidRPr="00370DC3" w:rsidRDefault="002173C0" w:rsidP="002173C0">
      <w:pPr>
        <w:rPr>
          <w:rFonts w:ascii="Arial" w:hAnsi="Arial" w:cs="Arial"/>
        </w:rPr>
      </w:pPr>
    </w:p>
    <w:p w:rsidR="002173C0" w:rsidRPr="00370DC3" w:rsidRDefault="002173C0" w:rsidP="002173C0">
      <w:pPr>
        <w:rPr>
          <w:rFonts w:ascii="Arial" w:hAnsi="Arial" w:cs="Arial"/>
          <w:color w:val="1F4E79" w:themeColor="accent5" w:themeShade="80"/>
        </w:rPr>
      </w:pPr>
      <w:r w:rsidRPr="00370DC3">
        <w:rPr>
          <w:rFonts w:ascii="Arial" w:hAnsi="Arial" w:cs="Arial"/>
          <w:color w:val="1F4E79" w:themeColor="accent5" w:themeShade="80"/>
        </w:rPr>
        <w:t>5. SARCIN</w:t>
      </w:r>
      <w:r w:rsidR="001A67CC">
        <w:rPr>
          <w:rFonts w:ascii="Arial" w:hAnsi="Arial" w:cs="Arial"/>
          <w:color w:val="1F4E79" w:themeColor="accent5" w:themeShade="80"/>
        </w:rPr>
        <w:t>I</w:t>
      </w:r>
      <w:r w:rsidRPr="00370DC3">
        <w:rPr>
          <w:rFonts w:ascii="Arial" w:hAnsi="Arial" w:cs="Arial"/>
          <w:color w:val="1F4E79" w:themeColor="accent5" w:themeShade="80"/>
        </w:rPr>
        <w:t xml:space="preserve"> DE LUCRU:</w:t>
      </w:r>
    </w:p>
    <w:p w:rsidR="00CE0218" w:rsidRPr="00370DC3" w:rsidRDefault="006D7372" w:rsidP="00CE0218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370DC3">
        <w:rPr>
          <w:rFonts w:ascii="Arial" w:hAnsi="Arial" w:cs="Arial"/>
          <w:lang w:val="ro-RO"/>
        </w:rPr>
        <w:t>Realizarea pregătirii triorului cilindric</w:t>
      </w:r>
      <w:r w:rsidR="005613B5" w:rsidRPr="00370DC3">
        <w:rPr>
          <w:rFonts w:ascii="Arial" w:hAnsi="Arial" w:cs="Arial"/>
          <w:lang w:val="ro-RO"/>
        </w:rPr>
        <w:t>.</w:t>
      </w:r>
    </w:p>
    <w:p w:rsidR="006D7372" w:rsidRPr="00370DC3" w:rsidRDefault="006D7372" w:rsidP="006D7372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bookmarkStart w:id="0" w:name="_Hlk102066670"/>
      <w:r w:rsidRPr="00370DC3">
        <w:rPr>
          <w:rFonts w:ascii="Arial" w:hAnsi="Arial" w:cs="Arial"/>
        </w:rPr>
        <w:t xml:space="preserve">Realizarea </w:t>
      </w:r>
      <w:r w:rsidR="00355CE8" w:rsidRPr="00370DC3">
        <w:rPr>
          <w:rFonts w:ascii="Arial" w:hAnsi="Arial" w:cs="Arial"/>
        </w:rPr>
        <w:t xml:space="preserve">alimentării și funcționării triorului </w:t>
      </w:r>
      <w:r w:rsidR="005613B5" w:rsidRPr="00370DC3">
        <w:rPr>
          <w:rFonts w:ascii="Arial" w:hAnsi="Arial" w:cs="Arial"/>
        </w:rPr>
        <w:t>cilindric.</w:t>
      </w:r>
    </w:p>
    <w:p w:rsidR="005613B5" w:rsidRPr="00370DC3" w:rsidRDefault="005613B5" w:rsidP="00742D2D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370DC3">
        <w:rPr>
          <w:rFonts w:ascii="Arial" w:hAnsi="Arial" w:cs="Arial"/>
        </w:rPr>
        <w:t>Efectuarea supravegherii</w:t>
      </w:r>
      <w:r w:rsidRPr="00370DC3">
        <w:rPr>
          <w:rFonts w:ascii="Arial" w:eastAsia="Times New Roman" w:hAnsi="Arial" w:cs="Arial"/>
        </w:rPr>
        <w:t xml:space="preserve"> funcţionării triorului cilindric</w:t>
      </w:r>
      <w:r w:rsidRPr="00370DC3">
        <w:rPr>
          <w:rFonts w:ascii="Arial" w:hAnsi="Arial" w:cs="Arial"/>
        </w:rPr>
        <w:t>.</w:t>
      </w:r>
    </w:p>
    <w:p w:rsidR="006D7372" w:rsidRPr="00370DC3" w:rsidRDefault="006D7372" w:rsidP="00742D2D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370DC3">
        <w:rPr>
          <w:rFonts w:ascii="Arial" w:hAnsi="Arial" w:cs="Arial"/>
        </w:rPr>
        <w:t xml:space="preserve">Realizarea opririi funcţionării triorului </w:t>
      </w:r>
      <w:r w:rsidR="005613B5" w:rsidRPr="00370DC3">
        <w:rPr>
          <w:rFonts w:ascii="Arial" w:hAnsi="Arial" w:cs="Arial"/>
        </w:rPr>
        <w:t>cilindric.</w:t>
      </w:r>
    </w:p>
    <w:p w:rsidR="006D7372" w:rsidRPr="00370DC3" w:rsidRDefault="006D7372" w:rsidP="006D7372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370DC3">
        <w:rPr>
          <w:rFonts w:ascii="Arial" w:hAnsi="Arial" w:cs="Arial"/>
          <w:lang w:val="ro-RO"/>
        </w:rPr>
        <w:t>Efectua</w:t>
      </w:r>
      <w:r w:rsidR="00355CE8" w:rsidRPr="00370DC3">
        <w:rPr>
          <w:rFonts w:ascii="Arial" w:hAnsi="Arial" w:cs="Arial"/>
          <w:lang w:val="ro-RO"/>
        </w:rPr>
        <w:t>rea</w:t>
      </w:r>
      <w:r w:rsidRPr="00370DC3">
        <w:rPr>
          <w:rFonts w:ascii="Arial" w:hAnsi="Arial" w:cs="Arial"/>
          <w:lang w:val="ro-RO"/>
        </w:rPr>
        <w:t xml:space="preserve"> igienizar</w:t>
      </w:r>
      <w:r w:rsidR="008C7A77" w:rsidRPr="00370DC3">
        <w:rPr>
          <w:rFonts w:ascii="Arial" w:hAnsi="Arial" w:cs="Arial"/>
          <w:lang w:val="ro-RO"/>
        </w:rPr>
        <w:t>ii</w:t>
      </w:r>
      <w:r w:rsidRPr="00370DC3">
        <w:rPr>
          <w:rFonts w:ascii="Arial" w:hAnsi="Arial" w:cs="Arial"/>
          <w:lang w:val="ro-RO"/>
        </w:rPr>
        <w:t xml:space="preserve"> triorului cilindric (curăţă prin periere şi şterge postamentul separatorului).</w:t>
      </w:r>
    </w:p>
    <w:bookmarkEnd w:id="0"/>
    <w:p w:rsidR="002173C0" w:rsidRPr="00370DC3" w:rsidRDefault="00082D09" w:rsidP="000A055A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370DC3">
        <w:rPr>
          <w:rFonts w:ascii="Arial" w:hAnsi="Arial" w:cs="Arial"/>
        </w:rPr>
        <w:t>Respectarea normelor de SSM, protecţia mediul</w:t>
      </w:r>
      <w:r w:rsidR="00722E66" w:rsidRPr="00370DC3">
        <w:rPr>
          <w:rFonts w:ascii="Arial" w:hAnsi="Arial" w:cs="Arial"/>
        </w:rPr>
        <w:t>ui</w:t>
      </w:r>
      <w:r w:rsidRPr="00370DC3">
        <w:rPr>
          <w:rFonts w:ascii="Arial" w:hAnsi="Arial" w:cs="Arial"/>
        </w:rPr>
        <w:t xml:space="preserve"> şi PSI.</w:t>
      </w:r>
    </w:p>
    <w:p w:rsidR="000A055A" w:rsidRPr="00370DC3" w:rsidRDefault="000A055A" w:rsidP="002173C0">
      <w:pPr>
        <w:rPr>
          <w:rFonts w:ascii="Arial" w:hAnsi="Arial" w:cs="Arial"/>
          <w:color w:val="1F3864" w:themeColor="accent1" w:themeShade="80"/>
        </w:rPr>
      </w:pPr>
    </w:p>
    <w:p w:rsidR="002173C0" w:rsidRPr="00370DC3" w:rsidRDefault="002173C0" w:rsidP="002173C0">
      <w:pPr>
        <w:rPr>
          <w:rFonts w:ascii="Arial" w:hAnsi="Arial" w:cs="Arial"/>
          <w:color w:val="1F3864" w:themeColor="accent1" w:themeShade="80"/>
        </w:rPr>
      </w:pPr>
      <w:r w:rsidRPr="00370DC3">
        <w:rPr>
          <w:rFonts w:ascii="Arial" w:hAnsi="Arial" w:cs="Arial"/>
          <w:color w:val="1F3864" w:themeColor="accent1" w:themeShade="80"/>
        </w:rPr>
        <w:t>6. TIMP DE LUCRU:</w:t>
      </w:r>
      <w:r w:rsidR="009E1DA5" w:rsidRPr="00370DC3">
        <w:rPr>
          <w:rFonts w:ascii="Arial" w:hAnsi="Arial" w:cs="Arial"/>
          <w:color w:val="1F3864" w:themeColor="accent1" w:themeShade="80"/>
        </w:rPr>
        <w:t xml:space="preserve"> 3</w:t>
      </w:r>
      <w:r w:rsidR="00727945" w:rsidRPr="00370DC3">
        <w:rPr>
          <w:rFonts w:ascii="Arial" w:hAnsi="Arial" w:cs="Arial"/>
          <w:color w:val="1F3864" w:themeColor="accent1" w:themeShade="80"/>
        </w:rPr>
        <w:t>0</w:t>
      </w:r>
      <w:r w:rsidR="009E1DA5" w:rsidRPr="00370DC3">
        <w:rPr>
          <w:rFonts w:ascii="Arial" w:hAnsi="Arial" w:cs="Arial"/>
          <w:color w:val="1F3864" w:themeColor="accent1" w:themeShade="80"/>
        </w:rPr>
        <w:t xml:space="preserve"> </w:t>
      </w:r>
      <w:r w:rsidR="00727945" w:rsidRPr="00370DC3">
        <w:rPr>
          <w:rFonts w:ascii="Arial" w:hAnsi="Arial" w:cs="Arial"/>
          <w:color w:val="1F3864" w:themeColor="accent1" w:themeShade="80"/>
        </w:rPr>
        <w:t>min</w:t>
      </w:r>
    </w:p>
    <w:p w:rsidR="001A67CC" w:rsidRDefault="001A67CC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173C0" w:rsidRPr="00370DC3" w:rsidRDefault="000A055A" w:rsidP="002173C0">
      <w:pPr>
        <w:rPr>
          <w:rFonts w:ascii="Arial" w:hAnsi="Arial" w:cs="Arial"/>
          <w:color w:val="1F4E79" w:themeColor="accent5" w:themeShade="80"/>
        </w:rPr>
      </w:pPr>
      <w:r w:rsidRPr="00370DC3">
        <w:rPr>
          <w:rFonts w:ascii="Arial" w:hAnsi="Arial" w:cs="Arial"/>
          <w:color w:val="1F4E79" w:themeColor="accent5" w:themeShade="80"/>
        </w:rPr>
        <w:lastRenderedPageBreak/>
        <w:t>7</w:t>
      </w:r>
      <w:r w:rsidR="002173C0" w:rsidRPr="00370DC3">
        <w:rPr>
          <w:rFonts w:ascii="Arial" w:hAnsi="Arial" w:cs="Arial"/>
          <w:color w:val="1F4E79" w:themeColor="accent5" w:themeShade="80"/>
        </w:rPr>
        <w:t>. GRILA DE EVALUARE:</w:t>
      </w:r>
    </w:p>
    <w:tbl>
      <w:tblPr>
        <w:tblStyle w:val="TableGrid"/>
        <w:tblW w:w="1006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661"/>
        <w:gridCol w:w="1476"/>
        <w:gridCol w:w="982"/>
        <w:gridCol w:w="5103"/>
        <w:gridCol w:w="825"/>
        <w:gridCol w:w="1013"/>
      </w:tblGrid>
      <w:tr w:rsidR="002173C0" w:rsidRPr="00370DC3" w:rsidTr="001A67CC">
        <w:tc>
          <w:tcPr>
            <w:tcW w:w="661" w:type="dxa"/>
            <w:shd w:val="clear" w:color="auto" w:fill="E7E6E6" w:themeFill="background2"/>
          </w:tcPr>
          <w:p w:rsidR="002173C0" w:rsidRPr="00370DC3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370DC3">
              <w:rPr>
                <w:rFonts w:ascii="Arial" w:hAnsi="Arial" w:cs="Arial"/>
                <w:b/>
              </w:rPr>
              <w:t>Nr.</w:t>
            </w:r>
          </w:p>
          <w:p w:rsidR="002173C0" w:rsidRPr="00370DC3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370DC3">
              <w:rPr>
                <w:rFonts w:ascii="Arial" w:hAnsi="Arial" w:cs="Arial"/>
                <w:b/>
              </w:rPr>
              <w:t>crt.</w:t>
            </w:r>
          </w:p>
        </w:tc>
        <w:tc>
          <w:tcPr>
            <w:tcW w:w="2458" w:type="dxa"/>
            <w:gridSpan w:val="2"/>
            <w:shd w:val="clear" w:color="auto" w:fill="E7E6E6" w:themeFill="background2"/>
          </w:tcPr>
          <w:p w:rsidR="002173C0" w:rsidRPr="00370DC3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370DC3">
              <w:rPr>
                <w:rFonts w:ascii="Arial" w:hAnsi="Arial" w:cs="Arial"/>
                <w:b/>
              </w:rPr>
              <w:t>Criterii de evaluare</w:t>
            </w:r>
          </w:p>
        </w:tc>
        <w:tc>
          <w:tcPr>
            <w:tcW w:w="5103" w:type="dxa"/>
            <w:shd w:val="clear" w:color="auto" w:fill="E7E6E6" w:themeFill="background2"/>
          </w:tcPr>
          <w:p w:rsidR="002173C0" w:rsidRPr="00370DC3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370DC3">
              <w:rPr>
                <w:rFonts w:ascii="Arial" w:hAnsi="Arial" w:cs="Arial"/>
                <w:b/>
              </w:rPr>
              <w:t>Indicatori de realizare</w:t>
            </w:r>
          </w:p>
        </w:tc>
        <w:tc>
          <w:tcPr>
            <w:tcW w:w="825" w:type="dxa"/>
            <w:shd w:val="clear" w:color="auto" w:fill="E7E6E6" w:themeFill="background2"/>
          </w:tcPr>
          <w:p w:rsidR="002173C0" w:rsidRPr="00370DC3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370DC3">
              <w:rPr>
                <w:rFonts w:ascii="Arial" w:hAnsi="Arial" w:cs="Arial"/>
                <w:b/>
              </w:rPr>
              <w:t>Punctaj maxim pe indicator</w:t>
            </w:r>
          </w:p>
        </w:tc>
        <w:tc>
          <w:tcPr>
            <w:tcW w:w="1013" w:type="dxa"/>
            <w:shd w:val="clear" w:color="auto" w:fill="E7E6E6" w:themeFill="background2"/>
          </w:tcPr>
          <w:p w:rsidR="002173C0" w:rsidRPr="00370DC3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370DC3">
              <w:rPr>
                <w:rFonts w:ascii="Arial" w:hAnsi="Arial" w:cs="Arial"/>
                <w:b/>
              </w:rPr>
              <w:t>Punctaj realizat</w:t>
            </w:r>
          </w:p>
        </w:tc>
      </w:tr>
      <w:tr w:rsidR="002173C0" w:rsidRPr="00370DC3" w:rsidTr="001A67CC">
        <w:tc>
          <w:tcPr>
            <w:tcW w:w="661" w:type="dxa"/>
            <w:vMerge w:val="restart"/>
          </w:tcPr>
          <w:p w:rsidR="002173C0" w:rsidRPr="00370DC3" w:rsidRDefault="002173C0" w:rsidP="002173C0">
            <w:pPr>
              <w:rPr>
                <w:rFonts w:ascii="Arial" w:hAnsi="Arial" w:cs="Arial"/>
                <w:b/>
              </w:rPr>
            </w:pPr>
            <w:r w:rsidRPr="00370DC3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1476" w:type="dxa"/>
            <w:vMerge w:val="restart"/>
          </w:tcPr>
          <w:p w:rsidR="002173C0" w:rsidRPr="00370DC3" w:rsidRDefault="002173C0" w:rsidP="002173C0">
            <w:pPr>
              <w:rPr>
                <w:rFonts w:ascii="Arial" w:hAnsi="Arial" w:cs="Arial"/>
                <w:b/>
              </w:rPr>
            </w:pPr>
            <w:r w:rsidRPr="00370DC3">
              <w:rPr>
                <w:rFonts w:ascii="Arial" w:hAnsi="Arial" w:cs="Arial"/>
                <w:b/>
              </w:rPr>
              <w:t>Primirea sarcinii de lucru</w:t>
            </w:r>
          </w:p>
          <w:p w:rsidR="002173C0" w:rsidRPr="00370DC3" w:rsidRDefault="002173C0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982" w:type="dxa"/>
            <w:vMerge w:val="restart"/>
          </w:tcPr>
          <w:p w:rsidR="002173C0" w:rsidRPr="00370DC3" w:rsidRDefault="002173C0" w:rsidP="002173C0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  <w:p w:rsidR="002173C0" w:rsidRPr="00370DC3" w:rsidRDefault="009E1DA5" w:rsidP="002173C0">
            <w:pPr>
              <w:rPr>
                <w:rFonts w:ascii="Arial" w:hAnsi="Arial" w:cs="Arial"/>
                <w:b/>
              </w:rPr>
            </w:pPr>
            <w:r w:rsidRPr="00370DC3">
              <w:rPr>
                <w:rFonts w:ascii="Arial" w:hAnsi="Arial" w:cs="Arial"/>
                <w:b/>
              </w:rPr>
              <w:t xml:space="preserve">   20</w:t>
            </w:r>
          </w:p>
          <w:p w:rsidR="002173C0" w:rsidRPr="00370DC3" w:rsidRDefault="002173C0" w:rsidP="002173C0">
            <w:pPr>
              <w:rPr>
                <w:rFonts w:ascii="Arial" w:hAnsi="Arial" w:cs="Arial"/>
                <w:b/>
              </w:rPr>
            </w:pPr>
            <w:r w:rsidRPr="00370DC3">
              <w:rPr>
                <w:rFonts w:ascii="Arial" w:hAnsi="Arial" w:cs="Arial"/>
                <w:b/>
              </w:rPr>
              <w:t>puncte</w:t>
            </w:r>
          </w:p>
        </w:tc>
        <w:tc>
          <w:tcPr>
            <w:tcW w:w="5103" w:type="dxa"/>
          </w:tcPr>
          <w:p w:rsidR="002173C0" w:rsidRPr="00370DC3" w:rsidRDefault="009E1DA5" w:rsidP="002173C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370DC3">
              <w:rPr>
                <w:rFonts w:ascii="Arial" w:hAnsi="Arial" w:cs="Arial"/>
              </w:rPr>
              <w:t>Pregătirea corespunzătoare a locului de muncă</w:t>
            </w:r>
          </w:p>
        </w:tc>
        <w:tc>
          <w:tcPr>
            <w:tcW w:w="825" w:type="dxa"/>
          </w:tcPr>
          <w:p w:rsidR="002173C0" w:rsidRPr="00370DC3" w:rsidRDefault="001A67CC" w:rsidP="006822F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6822FC" w:rsidRPr="00370DC3">
              <w:rPr>
                <w:rFonts w:ascii="Arial" w:hAnsi="Arial" w:cs="Arial"/>
              </w:rPr>
              <w:t>0p</w:t>
            </w:r>
          </w:p>
        </w:tc>
        <w:tc>
          <w:tcPr>
            <w:tcW w:w="1013" w:type="dxa"/>
          </w:tcPr>
          <w:p w:rsidR="002173C0" w:rsidRPr="00370DC3" w:rsidRDefault="002173C0" w:rsidP="002173C0">
            <w:pPr>
              <w:rPr>
                <w:rFonts w:ascii="Arial" w:hAnsi="Arial" w:cs="Arial"/>
              </w:rPr>
            </w:pPr>
          </w:p>
        </w:tc>
      </w:tr>
      <w:tr w:rsidR="002173C0" w:rsidRPr="00370DC3" w:rsidTr="001A67CC">
        <w:trPr>
          <w:trHeight w:val="278"/>
        </w:trPr>
        <w:tc>
          <w:tcPr>
            <w:tcW w:w="661" w:type="dxa"/>
            <w:vMerge/>
          </w:tcPr>
          <w:p w:rsidR="002173C0" w:rsidRPr="00370DC3" w:rsidRDefault="002173C0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1476" w:type="dxa"/>
            <w:vMerge/>
          </w:tcPr>
          <w:p w:rsidR="002173C0" w:rsidRPr="00370DC3" w:rsidRDefault="002173C0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982" w:type="dxa"/>
            <w:vMerge/>
          </w:tcPr>
          <w:p w:rsidR="002173C0" w:rsidRPr="00370DC3" w:rsidRDefault="002173C0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5103" w:type="dxa"/>
            <w:shd w:val="clear" w:color="auto" w:fill="auto"/>
          </w:tcPr>
          <w:p w:rsidR="002173C0" w:rsidRPr="00370DC3" w:rsidRDefault="001A67CC" w:rsidP="001A67CC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Pr="00370DC3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370DC3">
              <w:rPr>
                <w:rFonts w:ascii="Arial" w:hAnsi="Arial" w:cs="Arial"/>
                <w:b/>
              </w:rPr>
              <w:t>Pregătirea triorului cilindric</w:t>
            </w:r>
            <w:r w:rsidRPr="00370DC3">
              <w:rPr>
                <w:rFonts w:ascii="Arial" w:hAnsi="Arial" w:cs="Arial"/>
              </w:rPr>
              <w:t xml:space="preserve">                        </w:t>
            </w:r>
            <w:r w:rsidRPr="00370DC3">
              <w:rPr>
                <w:rFonts w:ascii="Arial" w:eastAsia="Times New Roman" w:hAnsi="Arial" w:cs="Arial"/>
              </w:rPr>
              <w:t xml:space="preserve"> - verificarea stării tehnice a componentelor triorului cilindric;                                           - verificarea funcţionării fără şocuri sau  trepidaţii;                                                        - proba în gol;                                                          - respectarea ordinii de montare a pieselor componente;</w:t>
            </w:r>
          </w:p>
        </w:tc>
        <w:tc>
          <w:tcPr>
            <w:tcW w:w="825" w:type="dxa"/>
            <w:shd w:val="clear" w:color="auto" w:fill="auto"/>
          </w:tcPr>
          <w:p w:rsidR="002173C0" w:rsidRPr="00370DC3" w:rsidRDefault="001A67CC" w:rsidP="006822FC">
            <w:pPr>
              <w:jc w:val="center"/>
              <w:rPr>
                <w:rFonts w:ascii="Arial" w:hAnsi="Arial" w:cs="Arial"/>
                <w:b/>
              </w:rPr>
            </w:pPr>
            <w:r w:rsidRPr="00370DC3"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  <w:shd w:val="clear" w:color="auto" w:fill="auto"/>
          </w:tcPr>
          <w:p w:rsidR="002173C0" w:rsidRPr="00370DC3" w:rsidRDefault="002173C0" w:rsidP="002173C0">
            <w:pPr>
              <w:rPr>
                <w:rFonts w:ascii="Arial" w:hAnsi="Arial" w:cs="Arial"/>
              </w:rPr>
            </w:pPr>
          </w:p>
        </w:tc>
      </w:tr>
      <w:tr w:rsidR="001A67CC" w:rsidRPr="00370DC3" w:rsidTr="001A67CC">
        <w:tc>
          <w:tcPr>
            <w:tcW w:w="661" w:type="dxa"/>
            <w:vMerge w:val="restart"/>
          </w:tcPr>
          <w:p w:rsidR="001A67CC" w:rsidRPr="00370DC3" w:rsidRDefault="001A67CC" w:rsidP="001A67C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1476" w:type="dxa"/>
            <w:vMerge w:val="restart"/>
          </w:tcPr>
          <w:p w:rsidR="001A67CC" w:rsidRPr="00370DC3" w:rsidRDefault="001A67CC" w:rsidP="001A67CC">
            <w:pPr>
              <w:rPr>
                <w:rFonts w:ascii="Arial" w:hAnsi="Arial" w:cs="Arial"/>
                <w:b/>
              </w:rPr>
            </w:pPr>
            <w:r w:rsidRPr="00370DC3">
              <w:rPr>
                <w:rFonts w:ascii="Arial" w:hAnsi="Arial" w:cs="Arial"/>
                <w:b/>
              </w:rPr>
              <w:t>Realizarea sarcinii de lucru</w:t>
            </w:r>
          </w:p>
          <w:p w:rsidR="001A67CC" w:rsidRPr="00370DC3" w:rsidRDefault="001A67CC" w:rsidP="002173C0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</w:tc>
        <w:tc>
          <w:tcPr>
            <w:tcW w:w="982" w:type="dxa"/>
            <w:vMerge w:val="restart"/>
          </w:tcPr>
          <w:p w:rsidR="001A67CC" w:rsidRPr="00370DC3" w:rsidRDefault="001A67CC" w:rsidP="002173C0">
            <w:pPr>
              <w:rPr>
                <w:rFonts w:ascii="Arial" w:hAnsi="Arial" w:cs="Arial"/>
                <w:b/>
              </w:rPr>
            </w:pPr>
            <w:r w:rsidRPr="00370DC3">
              <w:rPr>
                <w:rFonts w:ascii="Arial" w:hAnsi="Arial" w:cs="Arial"/>
                <w:b/>
              </w:rPr>
              <w:t>50 puncte</w:t>
            </w:r>
          </w:p>
        </w:tc>
        <w:tc>
          <w:tcPr>
            <w:tcW w:w="5103" w:type="dxa"/>
          </w:tcPr>
          <w:p w:rsidR="001A67CC" w:rsidRPr="00370DC3" w:rsidRDefault="001A67CC" w:rsidP="001A67C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370DC3">
              <w:rPr>
                <w:rFonts w:ascii="Arial" w:hAnsi="Arial" w:cs="Arial"/>
                <w:b/>
              </w:rPr>
              <w:t>1</w:t>
            </w:r>
            <w:r w:rsidRPr="00370DC3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370DC3">
              <w:rPr>
                <w:rFonts w:ascii="Arial" w:hAnsi="Arial" w:cs="Arial"/>
                <w:b/>
              </w:rPr>
              <w:t>Alimentarea și funcţionarea triorului</w:t>
            </w:r>
            <w:r w:rsidRPr="00370DC3">
              <w:rPr>
                <w:rFonts w:ascii="Arial" w:eastAsia="Times New Roman" w:hAnsi="Arial" w:cs="Arial"/>
              </w:rPr>
              <w:t xml:space="preserve"> Montarea  piesele componente în ordine:                                                                        </w:t>
            </w:r>
            <w:r w:rsidRPr="00370DC3">
              <w:rPr>
                <w:rFonts w:ascii="Arial" w:eastAsia="Times New Roman" w:hAnsi="Arial" w:cs="Arial"/>
                <w:iCs/>
              </w:rPr>
              <w:t xml:space="preserve">- conectearea utilajului la sursa de alimentare                                                         - </w:t>
            </w:r>
            <w:r w:rsidRPr="00370DC3">
              <w:rPr>
                <w:rFonts w:ascii="Arial" w:eastAsia="Times New Roman" w:hAnsi="Arial" w:cs="Arial"/>
              </w:rPr>
              <w:t xml:space="preserve">reglarea jgheabului                                             - verificarea alimentării fără întreruperi;              - </w:t>
            </w:r>
            <w:r w:rsidRPr="00370DC3">
              <w:rPr>
                <w:rFonts w:ascii="Arial" w:eastAsia="Times New Roman" w:hAnsi="Arial" w:cs="Arial"/>
                <w:iCs/>
              </w:rPr>
              <w:t>supraveghează funcţionarea utilajului</w:t>
            </w:r>
          </w:p>
        </w:tc>
        <w:tc>
          <w:tcPr>
            <w:tcW w:w="825" w:type="dxa"/>
          </w:tcPr>
          <w:p w:rsidR="001A67CC" w:rsidRPr="00370DC3" w:rsidRDefault="001A67CC" w:rsidP="006822FC">
            <w:pPr>
              <w:jc w:val="center"/>
              <w:rPr>
                <w:rFonts w:ascii="Arial" w:hAnsi="Arial" w:cs="Arial"/>
              </w:rPr>
            </w:pPr>
            <w:r w:rsidRPr="00370DC3"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</w:tcPr>
          <w:p w:rsidR="001A67CC" w:rsidRPr="00370DC3" w:rsidRDefault="001A67CC" w:rsidP="002173C0">
            <w:pPr>
              <w:rPr>
                <w:rFonts w:ascii="Arial" w:hAnsi="Arial" w:cs="Arial"/>
              </w:rPr>
            </w:pPr>
          </w:p>
        </w:tc>
      </w:tr>
      <w:tr w:rsidR="001A67CC" w:rsidRPr="00370DC3" w:rsidTr="001A67CC">
        <w:tc>
          <w:tcPr>
            <w:tcW w:w="661" w:type="dxa"/>
            <w:vMerge/>
          </w:tcPr>
          <w:p w:rsidR="001A67CC" w:rsidRPr="00370DC3" w:rsidRDefault="001A67CC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1476" w:type="dxa"/>
            <w:vMerge/>
          </w:tcPr>
          <w:p w:rsidR="001A67CC" w:rsidRPr="00370DC3" w:rsidRDefault="001A67CC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982" w:type="dxa"/>
            <w:vMerge/>
          </w:tcPr>
          <w:p w:rsidR="001A67CC" w:rsidRPr="00370DC3" w:rsidRDefault="001A67CC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5103" w:type="dxa"/>
          </w:tcPr>
          <w:p w:rsidR="001A67CC" w:rsidRPr="00370DC3" w:rsidRDefault="001A67CC" w:rsidP="001A67CC">
            <w:pPr>
              <w:spacing w:after="0"/>
              <w:rPr>
                <w:rFonts w:ascii="Arial" w:eastAsia="Times New Roman" w:hAnsi="Arial" w:cs="Arial"/>
              </w:rPr>
            </w:pPr>
            <w:r w:rsidRPr="00370DC3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 xml:space="preserve">. </w:t>
            </w:r>
            <w:r w:rsidRPr="00370DC3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370DC3">
              <w:rPr>
                <w:rFonts w:ascii="Arial" w:hAnsi="Arial" w:cs="Arial"/>
                <w:b/>
              </w:rPr>
              <w:t>Realizarea supravegherii</w:t>
            </w:r>
            <w:r w:rsidRPr="00370DC3">
              <w:rPr>
                <w:rFonts w:ascii="Arial" w:eastAsia="Times New Roman" w:hAnsi="Arial" w:cs="Arial"/>
                <w:b/>
              </w:rPr>
              <w:t xml:space="preserve"> funcţionării triorului cilindric,</w:t>
            </w:r>
            <w:r w:rsidRPr="00370DC3">
              <w:rPr>
                <w:rFonts w:ascii="Arial" w:eastAsia="Times New Roman" w:hAnsi="Arial" w:cs="Arial"/>
              </w:rPr>
              <w:t xml:space="preserve"> urmărind următoarele:        - menţinerea constantă a turaţiei prescrise pe tot parcursul separării;                                           - funcţionarea liniştită, fără bătăi puternice  sau vibraţii a utilajului;                                                   - temperatura lagărelor;                                                    - calitatea produselor evacuate;                                        - verificarea casetei cu materiale mecanice reţinute</w:t>
            </w:r>
          </w:p>
        </w:tc>
        <w:tc>
          <w:tcPr>
            <w:tcW w:w="825" w:type="dxa"/>
          </w:tcPr>
          <w:p w:rsidR="001A67CC" w:rsidRPr="00370DC3" w:rsidRDefault="001A67CC" w:rsidP="006822FC">
            <w:pPr>
              <w:jc w:val="center"/>
              <w:rPr>
                <w:rFonts w:ascii="Arial" w:hAnsi="Arial" w:cs="Arial"/>
              </w:rPr>
            </w:pPr>
            <w:r w:rsidRPr="00370DC3"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</w:tcPr>
          <w:p w:rsidR="001A67CC" w:rsidRPr="00370DC3" w:rsidRDefault="001A67CC" w:rsidP="002173C0">
            <w:pPr>
              <w:rPr>
                <w:rFonts w:ascii="Arial" w:hAnsi="Arial" w:cs="Arial"/>
              </w:rPr>
            </w:pPr>
          </w:p>
        </w:tc>
      </w:tr>
      <w:tr w:rsidR="001A67CC" w:rsidRPr="00370DC3" w:rsidTr="001A67CC">
        <w:tc>
          <w:tcPr>
            <w:tcW w:w="661" w:type="dxa"/>
            <w:vMerge/>
          </w:tcPr>
          <w:p w:rsidR="001A67CC" w:rsidRPr="00370DC3" w:rsidRDefault="001A67CC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1476" w:type="dxa"/>
            <w:vMerge/>
          </w:tcPr>
          <w:p w:rsidR="001A67CC" w:rsidRPr="00370DC3" w:rsidRDefault="001A67CC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982" w:type="dxa"/>
            <w:vMerge/>
          </w:tcPr>
          <w:p w:rsidR="001A67CC" w:rsidRPr="00370DC3" w:rsidRDefault="001A67CC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5103" w:type="dxa"/>
          </w:tcPr>
          <w:p w:rsidR="001A67CC" w:rsidRPr="00370DC3" w:rsidRDefault="001A67CC" w:rsidP="001A67CC">
            <w:pPr>
              <w:spacing w:after="0"/>
              <w:rPr>
                <w:rFonts w:ascii="Arial" w:eastAsia="Times New Roman" w:hAnsi="Arial" w:cs="Arial"/>
              </w:rPr>
            </w:pPr>
            <w:r w:rsidRPr="00370DC3">
              <w:rPr>
                <w:rFonts w:ascii="Arial" w:hAnsi="Arial" w:cs="Arial"/>
                <w:b/>
              </w:rPr>
              <w:t>3</w:t>
            </w:r>
            <w:r>
              <w:rPr>
                <w:rFonts w:ascii="Arial" w:hAnsi="Arial" w:cs="Arial"/>
                <w:b/>
              </w:rPr>
              <w:t xml:space="preserve">. </w:t>
            </w:r>
            <w:r w:rsidRPr="00370DC3">
              <w:rPr>
                <w:rFonts w:ascii="Arial" w:eastAsia="Times New Roman" w:hAnsi="Arial" w:cs="Arial"/>
                <w:b/>
              </w:rPr>
              <w:t>Realizarea opririi triorului cilindric</w:t>
            </w:r>
            <w:r w:rsidRPr="00370DC3">
              <w:rPr>
                <w:rFonts w:ascii="Arial" w:eastAsia="Times New Roman" w:hAnsi="Arial" w:cs="Arial"/>
              </w:rPr>
              <w:t xml:space="preserve">                              - blocarea utilajelor premergătoare triorului pentru a evita înfundarea utilajului;                                                                      - deconectarea motorul electric de acţionare al triorului de la reţeaua electrica;                                                 - acţionare asupra mecanismelor de frânare;</w:t>
            </w:r>
          </w:p>
        </w:tc>
        <w:tc>
          <w:tcPr>
            <w:tcW w:w="825" w:type="dxa"/>
          </w:tcPr>
          <w:p w:rsidR="001A67CC" w:rsidRPr="00370DC3" w:rsidRDefault="001A67CC" w:rsidP="006822FC">
            <w:pPr>
              <w:jc w:val="center"/>
              <w:rPr>
                <w:rFonts w:ascii="Arial" w:hAnsi="Arial" w:cs="Arial"/>
              </w:rPr>
            </w:pPr>
            <w:r w:rsidRPr="00370DC3">
              <w:rPr>
                <w:rFonts w:ascii="Arial" w:hAnsi="Arial" w:cs="Arial"/>
              </w:rPr>
              <w:t>15p</w:t>
            </w:r>
          </w:p>
        </w:tc>
        <w:tc>
          <w:tcPr>
            <w:tcW w:w="1013" w:type="dxa"/>
          </w:tcPr>
          <w:p w:rsidR="001A67CC" w:rsidRPr="00370DC3" w:rsidRDefault="001A67CC" w:rsidP="002173C0">
            <w:pPr>
              <w:rPr>
                <w:rFonts w:ascii="Arial" w:hAnsi="Arial" w:cs="Arial"/>
              </w:rPr>
            </w:pPr>
          </w:p>
        </w:tc>
      </w:tr>
      <w:tr w:rsidR="001A67CC" w:rsidRPr="00370DC3" w:rsidTr="001A67CC">
        <w:tc>
          <w:tcPr>
            <w:tcW w:w="661" w:type="dxa"/>
            <w:vMerge/>
          </w:tcPr>
          <w:p w:rsidR="001A67CC" w:rsidRPr="00370DC3" w:rsidRDefault="001A67CC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1476" w:type="dxa"/>
            <w:vMerge/>
          </w:tcPr>
          <w:p w:rsidR="001A67CC" w:rsidRPr="00370DC3" w:rsidRDefault="001A67CC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982" w:type="dxa"/>
            <w:vMerge/>
          </w:tcPr>
          <w:p w:rsidR="001A67CC" w:rsidRPr="00370DC3" w:rsidRDefault="001A67CC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5103" w:type="dxa"/>
          </w:tcPr>
          <w:p w:rsidR="001A67CC" w:rsidRPr="00370DC3" w:rsidRDefault="001A67CC" w:rsidP="001A67CC">
            <w:pPr>
              <w:spacing w:after="0"/>
              <w:rPr>
                <w:rFonts w:ascii="Arial" w:eastAsia="Times New Roman" w:hAnsi="Arial" w:cs="Arial"/>
              </w:rPr>
            </w:pPr>
            <w:r w:rsidRPr="00370DC3">
              <w:rPr>
                <w:rFonts w:ascii="Arial" w:hAnsi="Arial" w:cs="Arial"/>
                <w:b/>
              </w:rPr>
              <w:t>4.</w:t>
            </w:r>
            <w:r w:rsidRPr="00370DC3">
              <w:rPr>
                <w:rFonts w:ascii="Arial" w:eastAsia="Times New Roman" w:hAnsi="Arial" w:cs="Arial"/>
              </w:rPr>
              <w:t xml:space="preserve"> </w:t>
            </w:r>
            <w:r w:rsidRPr="00370DC3">
              <w:rPr>
                <w:rFonts w:ascii="Arial" w:hAnsi="Arial" w:cs="Arial"/>
                <w:b/>
              </w:rPr>
              <w:t>R</w:t>
            </w:r>
            <w:r w:rsidRPr="00370DC3">
              <w:rPr>
                <w:rFonts w:ascii="Arial" w:eastAsia="Times New Roman" w:hAnsi="Arial" w:cs="Arial"/>
                <w:b/>
              </w:rPr>
              <w:t xml:space="preserve">ealizarea igienizării triorului                             </w:t>
            </w:r>
            <w:r w:rsidRPr="00370DC3">
              <w:rPr>
                <w:rFonts w:ascii="Arial" w:eastAsia="Times New Roman" w:hAnsi="Arial" w:cs="Arial"/>
              </w:rPr>
              <w:t xml:space="preserve"> - realizează curăţarea prin periere şi golire triorul;                                                                                           - efectuează ștergea postamentului separatorului cu o cârpă curată</w:t>
            </w:r>
          </w:p>
        </w:tc>
        <w:tc>
          <w:tcPr>
            <w:tcW w:w="825" w:type="dxa"/>
          </w:tcPr>
          <w:p w:rsidR="001A67CC" w:rsidRPr="00370DC3" w:rsidRDefault="001A67CC" w:rsidP="006822FC">
            <w:pPr>
              <w:jc w:val="center"/>
              <w:rPr>
                <w:rFonts w:ascii="Arial" w:hAnsi="Arial" w:cs="Arial"/>
              </w:rPr>
            </w:pPr>
            <w:r w:rsidRPr="00370DC3">
              <w:rPr>
                <w:rFonts w:ascii="Arial" w:hAnsi="Arial" w:cs="Arial"/>
              </w:rPr>
              <w:t>5p</w:t>
            </w:r>
          </w:p>
        </w:tc>
        <w:tc>
          <w:tcPr>
            <w:tcW w:w="1013" w:type="dxa"/>
          </w:tcPr>
          <w:p w:rsidR="001A67CC" w:rsidRPr="00370DC3" w:rsidRDefault="001A67CC" w:rsidP="002173C0">
            <w:pPr>
              <w:rPr>
                <w:rFonts w:ascii="Arial" w:hAnsi="Arial" w:cs="Arial"/>
              </w:rPr>
            </w:pPr>
          </w:p>
        </w:tc>
      </w:tr>
      <w:tr w:rsidR="001A67CC" w:rsidRPr="00370DC3" w:rsidTr="001A67CC">
        <w:tc>
          <w:tcPr>
            <w:tcW w:w="661" w:type="dxa"/>
            <w:vMerge/>
          </w:tcPr>
          <w:p w:rsidR="001A67CC" w:rsidRPr="00370DC3" w:rsidRDefault="001A67CC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1476" w:type="dxa"/>
            <w:vMerge/>
          </w:tcPr>
          <w:p w:rsidR="001A67CC" w:rsidRPr="00370DC3" w:rsidRDefault="001A67CC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982" w:type="dxa"/>
            <w:vMerge/>
          </w:tcPr>
          <w:p w:rsidR="001A67CC" w:rsidRPr="00370DC3" w:rsidRDefault="001A67CC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5103" w:type="dxa"/>
          </w:tcPr>
          <w:p w:rsidR="001A67CC" w:rsidRPr="00370DC3" w:rsidRDefault="001A67CC" w:rsidP="001A67CC">
            <w:pPr>
              <w:pStyle w:val="ListParagraph"/>
              <w:spacing w:after="0"/>
              <w:ind w:left="0"/>
              <w:rPr>
                <w:rFonts w:ascii="Arial" w:eastAsia="Times New Roman" w:hAnsi="Arial" w:cs="Arial"/>
              </w:rPr>
            </w:pPr>
            <w:r w:rsidRPr="00370DC3">
              <w:rPr>
                <w:rFonts w:ascii="Arial" w:hAnsi="Arial" w:cs="Arial"/>
                <w:b/>
              </w:rPr>
              <w:t>5.</w:t>
            </w:r>
            <w:r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Arial" w:hAnsi="Arial" w:cs="Arial"/>
                <w:b/>
              </w:rPr>
              <w:t>Aplicarea normelor de SSM și protecția mediului</w:t>
            </w:r>
            <w:r>
              <w:rPr>
                <w:rFonts w:ascii="Arial" w:eastAsia="Times New Roman" w:hAnsi="Arial" w:cs="Arial"/>
                <w:b/>
              </w:rPr>
              <w:t xml:space="preserve">                           </w:t>
            </w:r>
            <w:r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825" w:type="dxa"/>
          </w:tcPr>
          <w:p w:rsidR="001A67CC" w:rsidRPr="00370DC3" w:rsidRDefault="001A67CC" w:rsidP="006822F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</w:tcPr>
          <w:p w:rsidR="001A67CC" w:rsidRPr="00370DC3" w:rsidRDefault="001A67CC" w:rsidP="002173C0">
            <w:pPr>
              <w:rPr>
                <w:rFonts w:ascii="Arial" w:hAnsi="Arial" w:cs="Arial"/>
              </w:rPr>
            </w:pPr>
          </w:p>
        </w:tc>
      </w:tr>
      <w:tr w:rsidR="001A67CC" w:rsidRPr="00370DC3" w:rsidTr="001A67CC">
        <w:tc>
          <w:tcPr>
            <w:tcW w:w="661" w:type="dxa"/>
            <w:vMerge w:val="restart"/>
          </w:tcPr>
          <w:p w:rsidR="001A67CC" w:rsidRPr="00370DC3" w:rsidRDefault="001A67CC" w:rsidP="002173C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1476" w:type="dxa"/>
            <w:vMerge w:val="restart"/>
          </w:tcPr>
          <w:p w:rsidR="001A67CC" w:rsidRPr="00370DC3" w:rsidRDefault="001A67CC" w:rsidP="002173C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Prezentarea și promovarea sarcinii de lucru</w:t>
            </w:r>
          </w:p>
        </w:tc>
        <w:tc>
          <w:tcPr>
            <w:tcW w:w="982" w:type="dxa"/>
            <w:vMerge w:val="restart"/>
          </w:tcPr>
          <w:p w:rsidR="001A67CC" w:rsidRPr="00370DC3" w:rsidRDefault="001A67CC" w:rsidP="001A67C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 puncte</w:t>
            </w:r>
          </w:p>
        </w:tc>
        <w:tc>
          <w:tcPr>
            <w:tcW w:w="5103" w:type="dxa"/>
            <w:shd w:val="clear" w:color="auto" w:fill="auto"/>
          </w:tcPr>
          <w:p w:rsidR="001A67CC" w:rsidRPr="00370DC3" w:rsidRDefault="001A67CC" w:rsidP="001A67CC">
            <w:pPr>
              <w:spacing w:after="0"/>
              <w:rPr>
                <w:rFonts w:ascii="Arial" w:hAnsi="Arial" w:cs="Arial"/>
              </w:rPr>
            </w:pPr>
            <w:r w:rsidRPr="00370DC3">
              <w:rPr>
                <w:rFonts w:ascii="Arial" w:hAnsi="Arial" w:cs="Arial"/>
              </w:rPr>
              <w:t>Descrierea părţilor componente ale triorului cilindric</w:t>
            </w:r>
            <w:r w:rsidRPr="00370DC3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825" w:type="dxa"/>
            <w:shd w:val="clear" w:color="auto" w:fill="auto"/>
          </w:tcPr>
          <w:p w:rsidR="001A67CC" w:rsidRPr="00370DC3" w:rsidRDefault="001A67CC" w:rsidP="006822F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Pr="00370DC3">
              <w:rPr>
                <w:rFonts w:ascii="Arial" w:hAnsi="Arial" w:cs="Arial"/>
                <w:b/>
              </w:rPr>
              <w:t>0p</w:t>
            </w:r>
          </w:p>
        </w:tc>
        <w:tc>
          <w:tcPr>
            <w:tcW w:w="1013" w:type="dxa"/>
            <w:shd w:val="clear" w:color="auto" w:fill="auto"/>
          </w:tcPr>
          <w:p w:rsidR="001A67CC" w:rsidRPr="00370DC3" w:rsidRDefault="001A67CC" w:rsidP="002173C0">
            <w:pPr>
              <w:rPr>
                <w:rFonts w:ascii="Arial" w:hAnsi="Arial" w:cs="Arial"/>
              </w:rPr>
            </w:pPr>
          </w:p>
        </w:tc>
      </w:tr>
      <w:tr w:rsidR="001A67CC" w:rsidRPr="00370DC3" w:rsidTr="001A67CC">
        <w:tc>
          <w:tcPr>
            <w:tcW w:w="661" w:type="dxa"/>
            <w:vMerge/>
          </w:tcPr>
          <w:p w:rsidR="001A67CC" w:rsidRPr="00370DC3" w:rsidRDefault="001A67CC" w:rsidP="002173C0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  <w:vMerge/>
          </w:tcPr>
          <w:p w:rsidR="001A67CC" w:rsidRPr="00370DC3" w:rsidRDefault="001A67CC" w:rsidP="002173C0">
            <w:pPr>
              <w:rPr>
                <w:rFonts w:ascii="Arial" w:hAnsi="Arial" w:cs="Arial"/>
              </w:rPr>
            </w:pPr>
          </w:p>
        </w:tc>
        <w:tc>
          <w:tcPr>
            <w:tcW w:w="982" w:type="dxa"/>
            <w:vMerge/>
          </w:tcPr>
          <w:p w:rsidR="001A67CC" w:rsidRPr="00370DC3" w:rsidRDefault="001A67CC" w:rsidP="002173C0">
            <w:pPr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1A67CC" w:rsidRPr="00370DC3" w:rsidRDefault="001A67CC" w:rsidP="001A67CC">
            <w:pPr>
              <w:spacing w:after="0" w:line="240" w:lineRule="auto"/>
              <w:rPr>
                <w:rFonts w:ascii="Arial" w:hAnsi="Arial" w:cs="Arial"/>
              </w:rPr>
            </w:pPr>
            <w:r w:rsidRPr="00370DC3">
              <w:rPr>
                <w:rFonts w:ascii="Arial" w:hAnsi="Arial" w:cs="Arial"/>
              </w:rPr>
              <w:t>2.Prezentarea avantajelor utilizării triorului cilindric în curățătorie.</w:t>
            </w:r>
          </w:p>
        </w:tc>
        <w:tc>
          <w:tcPr>
            <w:tcW w:w="825" w:type="dxa"/>
          </w:tcPr>
          <w:p w:rsidR="001A67CC" w:rsidRPr="00370DC3" w:rsidRDefault="001A67CC" w:rsidP="006822FC">
            <w:pPr>
              <w:jc w:val="center"/>
              <w:rPr>
                <w:rFonts w:ascii="Arial" w:hAnsi="Arial" w:cs="Arial"/>
              </w:rPr>
            </w:pPr>
            <w:r w:rsidRPr="00370DC3"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</w:tcPr>
          <w:p w:rsidR="001A67CC" w:rsidRPr="00370DC3" w:rsidRDefault="001A67CC" w:rsidP="002173C0">
            <w:pPr>
              <w:rPr>
                <w:rFonts w:ascii="Arial" w:hAnsi="Arial" w:cs="Arial"/>
              </w:rPr>
            </w:pPr>
          </w:p>
        </w:tc>
      </w:tr>
      <w:tr w:rsidR="001A67CC" w:rsidRPr="00370DC3" w:rsidTr="001A67CC">
        <w:tc>
          <w:tcPr>
            <w:tcW w:w="661" w:type="dxa"/>
            <w:vMerge/>
          </w:tcPr>
          <w:p w:rsidR="001A67CC" w:rsidRPr="00370DC3" w:rsidRDefault="001A67CC" w:rsidP="002173C0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  <w:vMerge/>
          </w:tcPr>
          <w:p w:rsidR="001A67CC" w:rsidRPr="00370DC3" w:rsidRDefault="001A67CC" w:rsidP="002173C0">
            <w:pPr>
              <w:rPr>
                <w:rFonts w:ascii="Arial" w:hAnsi="Arial" w:cs="Arial"/>
              </w:rPr>
            </w:pPr>
          </w:p>
        </w:tc>
        <w:tc>
          <w:tcPr>
            <w:tcW w:w="982" w:type="dxa"/>
            <w:vMerge/>
          </w:tcPr>
          <w:p w:rsidR="001A67CC" w:rsidRPr="00370DC3" w:rsidRDefault="001A67CC" w:rsidP="002173C0">
            <w:pPr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1A67CC" w:rsidRPr="00370DC3" w:rsidRDefault="001A67CC" w:rsidP="001A67CC">
            <w:pPr>
              <w:spacing w:after="0" w:line="240" w:lineRule="auto"/>
              <w:rPr>
                <w:rFonts w:ascii="Arial" w:hAnsi="Arial" w:cs="Arial"/>
              </w:rPr>
            </w:pPr>
            <w:r w:rsidRPr="00370DC3">
              <w:rPr>
                <w:rFonts w:ascii="Arial" w:hAnsi="Arial" w:cs="Arial"/>
              </w:rPr>
              <w:t>3. Folosirea terminologiei specifice</w:t>
            </w:r>
          </w:p>
        </w:tc>
        <w:tc>
          <w:tcPr>
            <w:tcW w:w="825" w:type="dxa"/>
          </w:tcPr>
          <w:p w:rsidR="001A67CC" w:rsidRPr="00370DC3" w:rsidRDefault="001A67CC" w:rsidP="006822FC">
            <w:pPr>
              <w:jc w:val="center"/>
              <w:rPr>
                <w:rFonts w:ascii="Arial" w:hAnsi="Arial" w:cs="Arial"/>
              </w:rPr>
            </w:pPr>
            <w:r w:rsidRPr="00370DC3"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</w:tcPr>
          <w:p w:rsidR="001A67CC" w:rsidRPr="00370DC3" w:rsidRDefault="001A67CC" w:rsidP="002173C0">
            <w:pPr>
              <w:rPr>
                <w:rFonts w:ascii="Arial" w:hAnsi="Arial" w:cs="Arial"/>
              </w:rPr>
            </w:pPr>
          </w:p>
        </w:tc>
      </w:tr>
      <w:tr w:rsidR="002173C0" w:rsidRPr="00370DC3" w:rsidTr="001A67CC">
        <w:tc>
          <w:tcPr>
            <w:tcW w:w="2137" w:type="dxa"/>
            <w:gridSpan w:val="2"/>
            <w:shd w:val="clear" w:color="auto" w:fill="FFFFFF" w:themeFill="background1"/>
          </w:tcPr>
          <w:p w:rsidR="002173C0" w:rsidRPr="00370DC3" w:rsidRDefault="002173C0" w:rsidP="002173C0">
            <w:pPr>
              <w:rPr>
                <w:rFonts w:ascii="Arial" w:hAnsi="Arial" w:cs="Arial"/>
                <w:b/>
              </w:rPr>
            </w:pPr>
            <w:r w:rsidRPr="00370DC3">
              <w:rPr>
                <w:rFonts w:ascii="Arial" w:hAnsi="Arial" w:cs="Arial"/>
                <w:b/>
              </w:rPr>
              <w:t>To</w:t>
            </w:r>
            <w:r w:rsidRPr="00370DC3">
              <w:rPr>
                <w:rFonts w:ascii="Arial" w:hAnsi="Arial" w:cs="Arial"/>
                <w:b/>
                <w:shd w:val="clear" w:color="auto" w:fill="FFFFFF" w:themeFill="background1"/>
              </w:rPr>
              <w:t>tal punct</w:t>
            </w:r>
            <w:bookmarkStart w:id="1" w:name="_GoBack"/>
            <w:bookmarkEnd w:id="1"/>
            <w:r w:rsidRPr="00370DC3">
              <w:rPr>
                <w:rFonts w:ascii="Arial" w:hAnsi="Arial" w:cs="Arial"/>
                <w:b/>
                <w:shd w:val="clear" w:color="auto" w:fill="FFFFFF" w:themeFill="background1"/>
              </w:rPr>
              <w:t>aj</w:t>
            </w:r>
          </w:p>
        </w:tc>
        <w:tc>
          <w:tcPr>
            <w:tcW w:w="6085" w:type="dxa"/>
            <w:gridSpan w:val="2"/>
            <w:shd w:val="clear" w:color="auto" w:fill="FFFFFF" w:themeFill="background1"/>
          </w:tcPr>
          <w:p w:rsidR="002173C0" w:rsidRPr="00370DC3" w:rsidRDefault="002173C0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825" w:type="dxa"/>
            <w:shd w:val="clear" w:color="auto" w:fill="FFFFFF" w:themeFill="background1"/>
          </w:tcPr>
          <w:p w:rsidR="002173C0" w:rsidRPr="00370DC3" w:rsidRDefault="002173C0" w:rsidP="006822FC">
            <w:pPr>
              <w:jc w:val="center"/>
              <w:rPr>
                <w:rFonts w:ascii="Arial" w:hAnsi="Arial" w:cs="Arial"/>
                <w:b/>
              </w:rPr>
            </w:pPr>
            <w:r w:rsidRPr="00370DC3">
              <w:rPr>
                <w:rFonts w:ascii="Arial" w:hAnsi="Arial" w:cs="Arial"/>
                <w:b/>
              </w:rPr>
              <w:t>100p</w:t>
            </w:r>
          </w:p>
        </w:tc>
        <w:tc>
          <w:tcPr>
            <w:tcW w:w="1013" w:type="dxa"/>
            <w:shd w:val="clear" w:color="auto" w:fill="FFFFFF" w:themeFill="background1"/>
          </w:tcPr>
          <w:p w:rsidR="002173C0" w:rsidRPr="00370DC3" w:rsidRDefault="002173C0" w:rsidP="002173C0">
            <w:pPr>
              <w:rPr>
                <w:rFonts w:ascii="Arial" w:hAnsi="Arial" w:cs="Arial"/>
                <w:b/>
              </w:rPr>
            </w:pPr>
          </w:p>
        </w:tc>
      </w:tr>
    </w:tbl>
    <w:p w:rsidR="002173C0" w:rsidRPr="00370DC3" w:rsidRDefault="002173C0" w:rsidP="00DB28FE">
      <w:pPr>
        <w:rPr>
          <w:rFonts w:ascii="Arial" w:hAnsi="Arial" w:cs="Arial"/>
        </w:rPr>
      </w:pPr>
    </w:p>
    <w:sectPr w:rsidR="002173C0" w:rsidRPr="00370DC3" w:rsidSect="008849A6">
      <w:pgSz w:w="11907" w:h="16840"/>
      <w:pgMar w:top="720" w:right="1138" w:bottom="720" w:left="169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AD6" w:rsidRDefault="00D00AD6">
      <w:pPr>
        <w:spacing w:after="0" w:line="240" w:lineRule="auto"/>
      </w:pPr>
      <w:r>
        <w:separator/>
      </w:r>
    </w:p>
  </w:endnote>
  <w:endnote w:type="continuationSeparator" w:id="0">
    <w:p w:rsidR="00D00AD6" w:rsidRDefault="00D00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AD6" w:rsidRDefault="00D00AD6">
      <w:pPr>
        <w:spacing w:after="0" w:line="240" w:lineRule="auto"/>
      </w:pPr>
      <w:r>
        <w:separator/>
      </w:r>
    </w:p>
  </w:footnote>
  <w:footnote w:type="continuationSeparator" w:id="0">
    <w:p w:rsidR="00D00AD6" w:rsidRDefault="00D00A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90C70"/>
    <w:multiLevelType w:val="hybridMultilevel"/>
    <w:tmpl w:val="88E89FB2"/>
    <w:lvl w:ilvl="0" w:tplc="5BAAEFA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04B1E89"/>
    <w:multiLevelType w:val="hybridMultilevel"/>
    <w:tmpl w:val="FD1254EE"/>
    <w:lvl w:ilvl="0" w:tplc="B868E70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B93885"/>
    <w:multiLevelType w:val="hybridMultilevel"/>
    <w:tmpl w:val="100A9A2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CB0E9D"/>
    <w:multiLevelType w:val="hybridMultilevel"/>
    <w:tmpl w:val="EE76B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8B65F1"/>
    <w:multiLevelType w:val="hybridMultilevel"/>
    <w:tmpl w:val="B5506DEE"/>
    <w:lvl w:ilvl="0" w:tplc="26B208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732C59"/>
    <w:multiLevelType w:val="hybridMultilevel"/>
    <w:tmpl w:val="24B480F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CD71A7A"/>
    <w:multiLevelType w:val="hybridMultilevel"/>
    <w:tmpl w:val="D3CE011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D4911"/>
    <w:multiLevelType w:val="hybridMultilevel"/>
    <w:tmpl w:val="CFD4AD6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09E20CB"/>
    <w:multiLevelType w:val="hybridMultilevel"/>
    <w:tmpl w:val="662408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E97E21"/>
    <w:multiLevelType w:val="hybridMultilevel"/>
    <w:tmpl w:val="195E742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2"/>
  </w:num>
  <w:num w:numId="5">
    <w:abstractNumId w:val="0"/>
  </w:num>
  <w:num w:numId="6">
    <w:abstractNumId w:val="7"/>
  </w:num>
  <w:num w:numId="7">
    <w:abstractNumId w:val="1"/>
  </w:num>
  <w:num w:numId="8">
    <w:abstractNumId w:val="6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871"/>
    <w:rsid w:val="00047B7E"/>
    <w:rsid w:val="00082D09"/>
    <w:rsid w:val="000A055A"/>
    <w:rsid w:val="000C0C13"/>
    <w:rsid w:val="000C52D7"/>
    <w:rsid w:val="001634FA"/>
    <w:rsid w:val="001A67CC"/>
    <w:rsid w:val="001B4B48"/>
    <w:rsid w:val="001E58D1"/>
    <w:rsid w:val="002173C0"/>
    <w:rsid w:val="003422BC"/>
    <w:rsid w:val="00355CE8"/>
    <w:rsid w:val="00370DC3"/>
    <w:rsid w:val="00383567"/>
    <w:rsid w:val="00386B4C"/>
    <w:rsid w:val="004320B4"/>
    <w:rsid w:val="0046254C"/>
    <w:rsid w:val="004F7646"/>
    <w:rsid w:val="00524074"/>
    <w:rsid w:val="0053123D"/>
    <w:rsid w:val="00544B91"/>
    <w:rsid w:val="005604A3"/>
    <w:rsid w:val="005613B5"/>
    <w:rsid w:val="00571412"/>
    <w:rsid w:val="00591467"/>
    <w:rsid w:val="005A0B1B"/>
    <w:rsid w:val="005C3B18"/>
    <w:rsid w:val="00601FF0"/>
    <w:rsid w:val="00631023"/>
    <w:rsid w:val="006822FC"/>
    <w:rsid w:val="006D7372"/>
    <w:rsid w:val="006E1744"/>
    <w:rsid w:val="006F7959"/>
    <w:rsid w:val="00722E66"/>
    <w:rsid w:val="00727945"/>
    <w:rsid w:val="00751C5D"/>
    <w:rsid w:val="008028C9"/>
    <w:rsid w:val="00807801"/>
    <w:rsid w:val="00825D8D"/>
    <w:rsid w:val="008849A6"/>
    <w:rsid w:val="008C7A77"/>
    <w:rsid w:val="00902F5E"/>
    <w:rsid w:val="00953591"/>
    <w:rsid w:val="009E1DA5"/>
    <w:rsid w:val="009E75BB"/>
    <w:rsid w:val="00A02871"/>
    <w:rsid w:val="00A17172"/>
    <w:rsid w:val="00A20120"/>
    <w:rsid w:val="00A86D1E"/>
    <w:rsid w:val="00AD0FB8"/>
    <w:rsid w:val="00AE194E"/>
    <w:rsid w:val="00B12D9C"/>
    <w:rsid w:val="00B964A9"/>
    <w:rsid w:val="00C53469"/>
    <w:rsid w:val="00C9667E"/>
    <w:rsid w:val="00CE0218"/>
    <w:rsid w:val="00D00AD6"/>
    <w:rsid w:val="00D01A48"/>
    <w:rsid w:val="00D21A3B"/>
    <w:rsid w:val="00D35F1D"/>
    <w:rsid w:val="00D6697D"/>
    <w:rsid w:val="00D841E3"/>
    <w:rsid w:val="00D866E0"/>
    <w:rsid w:val="00DB28FE"/>
    <w:rsid w:val="00DB31EC"/>
    <w:rsid w:val="00E167F4"/>
    <w:rsid w:val="00E25F36"/>
    <w:rsid w:val="00E92543"/>
    <w:rsid w:val="00EE6FB2"/>
    <w:rsid w:val="00F134D2"/>
    <w:rsid w:val="00F355F3"/>
    <w:rsid w:val="00F711EE"/>
    <w:rsid w:val="00F7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E16E27-F45A-494D-8C85-7960706FF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5F1D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5F1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D35F1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o-RO"/>
    </w:rPr>
  </w:style>
  <w:style w:type="character" w:customStyle="1" w:styleId="FooterChar">
    <w:name w:val="Footer Char"/>
    <w:basedOn w:val="DefaultParagraphFont"/>
    <w:link w:val="Footer"/>
    <w:uiPriority w:val="99"/>
    <w:rsid w:val="00D35F1D"/>
    <w:rPr>
      <w:rFonts w:ascii="Times New Roman" w:eastAsia="Times New Roman" w:hAnsi="Times New Roman" w:cs="Times New Roman"/>
      <w:sz w:val="20"/>
      <w:szCs w:val="20"/>
      <w:lang w:val="en-AU" w:eastAsia="ro-RO"/>
    </w:rPr>
  </w:style>
  <w:style w:type="paragraph" w:styleId="BodyTextIndent">
    <w:name w:val="Body Text Indent"/>
    <w:basedOn w:val="Normal"/>
    <w:link w:val="BodyTextIndentChar"/>
    <w:semiHidden/>
    <w:unhideWhenUsed/>
    <w:rsid w:val="00D35F1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D35F1D"/>
    <w:rPr>
      <w:rFonts w:eastAsiaTheme="minorEastAsi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35F1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35F1D"/>
    <w:rPr>
      <w:rFonts w:eastAsiaTheme="minorEastAsia"/>
    </w:rPr>
  </w:style>
  <w:style w:type="table" w:styleId="TableGrid">
    <w:name w:val="Table Grid"/>
    <w:basedOn w:val="TableNormal"/>
    <w:uiPriority w:val="39"/>
    <w:rsid w:val="002173C0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63102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4</Pages>
  <Words>732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Camelia</dc:creator>
  <cp:keywords/>
  <dc:description/>
  <cp:lastModifiedBy>D</cp:lastModifiedBy>
  <cp:revision>52</cp:revision>
  <dcterms:created xsi:type="dcterms:W3CDTF">2021-09-18T08:46:00Z</dcterms:created>
  <dcterms:modified xsi:type="dcterms:W3CDTF">2022-08-24T08:11:00Z</dcterms:modified>
</cp:coreProperties>
</file>