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F9" w:rsidRPr="009B313F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9B313F">
        <w:rPr>
          <w:rFonts w:ascii="Arial" w:hAnsi="Arial" w:cs="Arial"/>
          <w:b/>
          <w:color w:val="000000" w:themeColor="text1"/>
          <w:lang w:val="ro-RO"/>
        </w:rPr>
        <w:t>PROBĂ PRACTICĂ</w:t>
      </w:r>
    </w:p>
    <w:p w:rsidR="00DD20F9" w:rsidRPr="009B313F" w:rsidRDefault="00DD20F9" w:rsidP="00DD20F9">
      <w:pPr>
        <w:jc w:val="center"/>
        <w:rPr>
          <w:rFonts w:ascii="Arial" w:hAnsi="Arial" w:cs="Arial"/>
          <w:b/>
          <w:color w:val="FF0000"/>
          <w:lang w:val="ro-RO"/>
        </w:rPr>
      </w:pPr>
    </w:p>
    <w:p w:rsidR="00DD20F9" w:rsidRPr="009B313F" w:rsidRDefault="00DD20F9" w:rsidP="00DD20F9">
      <w:pPr>
        <w:rPr>
          <w:rFonts w:ascii="Arial" w:hAnsi="Arial" w:cs="Arial"/>
          <w:color w:val="FF0000"/>
          <w:lang w:val="ro-RO"/>
        </w:rPr>
      </w:pPr>
    </w:p>
    <w:tbl>
      <w:tblPr>
        <w:tblpPr w:leftFromText="180" w:rightFromText="180" w:vertAnchor="page" w:horzAnchor="margin" w:tblpY="2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5490"/>
      </w:tblGrid>
      <w:tr w:rsidR="00E07B19" w:rsidRPr="009B313F" w:rsidTr="0040130B">
        <w:tc>
          <w:tcPr>
            <w:tcW w:w="4068" w:type="dxa"/>
            <w:shd w:val="clear" w:color="auto" w:fill="auto"/>
          </w:tcPr>
          <w:p w:rsidR="00DD20F9" w:rsidRPr="009B313F" w:rsidRDefault="00DD20F9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5490" w:type="dxa"/>
            <w:shd w:val="clear" w:color="auto" w:fill="auto"/>
          </w:tcPr>
          <w:p w:rsidR="00DD20F9" w:rsidRPr="009B313F" w:rsidRDefault="00DD20F9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Electronică Automatizări</w:t>
            </w:r>
          </w:p>
        </w:tc>
      </w:tr>
      <w:tr w:rsidR="00E07B19" w:rsidRPr="009B313F" w:rsidTr="0040130B">
        <w:trPr>
          <w:trHeight w:val="584"/>
        </w:trPr>
        <w:tc>
          <w:tcPr>
            <w:tcW w:w="4068" w:type="dxa"/>
            <w:shd w:val="clear" w:color="auto" w:fill="auto"/>
          </w:tcPr>
          <w:p w:rsidR="00DD20F9" w:rsidRPr="009B313F" w:rsidRDefault="00DD20F9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5490" w:type="dxa"/>
            <w:shd w:val="clear" w:color="auto" w:fill="auto"/>
          </w:tcPr>
          <w:p w:rsidR="00DD20F9" w:rsidRPr="009B313F" w:rsidRDefault="00DD20F9" w:rsidP="004013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Tehnician de telecomunicaţii</w:t>
            </w:r>
          </w:p>
          <w:p w:rsidR="00803A0B" w:rsidRPr="009B313F" w:rsidRDefault="00803A0B" w:rsidP="004013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 xml:space="preserve">Tehnician electronist </w:t>
            </w:r>
          </w:p>
          <w:p w:rsidR="00803A0B" w:rsidRPr="009B313F" w:rsidRDefault="00803A0B" w:rsidP="004013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 xml:space="preserve">Tehnician operator telematică </w:t>
            </w:r>
          </w:p>
          <w:p w:rsidR="00803A0B" w:rsidRPr="009B313F" w:rsidRDefault="00803A0B" w:rsidP="004013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Tehnician operator tehnică de calcul</w:t>
            </w:r>
          </w:p>
          <w:p w:rsidR="00803A0B" w:rsidRPr="009B313F" w:rsidRDefault="00803A0B" w:rsidP="004013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Tehnician în automatizări</w:t>
            </w:r>
          </w:p>
          <w:p w:rsidR="00DD20F9" w:rsidRPr="009B313F" w:rsidRDefault="00803A0B" w:rsidP="00803A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 xml:space="preserve">Tehnician operator roboţi industriali </w:t>
            </w:r>
          </w:p>
          <w:p w:rsidR="00E07B19" w:rsidRPr="009B313F" w:rsidRDefault="00E07B19" w:rsidP="00803A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Electronist rețele de telecomunicații</w:t>
            </w:r>
          </w:p>
          <w:p w:rsidR="00E07B19" w:rsidRPr="009B313F" w:rsidRDefault="00E07B19" w:rsidP="00803A0B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Electronist aparate și echipamente</w:t>
            </w:r>
          </w:p>
        </w:tc>
      </w:tr>
      <w:tr w:rsidR="00E07B19" w:rsidRPr="009B313F" w:rsidTr="0040130B">
        <w:tc>
          <w:tcPr>
            <w:tcW w:w="4068" w:type="dxa"/>
            <w:shd w:val="clear" w:color="auto" w:fill="auto"/>
          </w:tcPr>
          <w:p w:rsidR="00DD20F9" w:rsidRPr="009B313F" w:rsidRDefault="00DD20F9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Modulul</w:t>
            </w:r>
          </w:p>
        </w:tc>
        <w:tc>
          <w:tcPr>
            <w:tcW w:w="5490" w:type="dxa"/>
            <w:shd w:val="clear" w:color="auto" w:fill="auto"/>
          </w:tcPr>
          <w:p w:rsidR="00DD20F9" w:rsidRPr="009B313F" w:rsidRDefault="00803A0B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Instalații electrice</w:t>
            </w:r>
          </w:p>
        </w:tc>
      </w:tr>
      <w:tr w:rsidR="00E07B19" w:rsidRPr="009B313F" w:rsidTr="0040130B">
        <w:tc>
          <w:tcPr>
            <w:tcW w:w="4068" w:type="dxa"/>
            <w:shd w:val="clear" w:color="auto" w:fill="auto"/>
          </w:tcPr>
          <w:p w:rsidR="00DD20F9" w:rsidRPr="009B313F" w:rsidRDefault="00DD20F9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Anul de studiu</w:t>
            </w:r>
          </w:p>
        </w:tc>
        <w:tc>
          <w:tcPr>
            <w:tcW w:w="5490" w:type="dxa"/>
            <w:shd w:val="clear" w:color="auto" w:fill="auto"/>
          </w:tcPr>
          <w:p w:rsidR="00DD20F9" w:rsidRPr="009B313F" w:rsidRDefault="00803A0B" w:rsidP="0040130B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B313F">
              <w:rPr>
                <w:rFonts w:ascii="Arial" w:hAnsi="Arial" w:cs="Arial"/>
                <w:color w:val="000000" w:themeColor="text1"/>
                <w:lang w:val="ro-RO"/>
              </w:rPr>
              <w:t>a X</w:t>
            </w:r>
            <w:r w:rsidR="00DD20F9" w:rsidRPr="009B313F">
              <w:rPr>
                <w:rFonts w:ascii="Arial" w:hAnsi="Arial" w:cs="Arial"/>
                <w:color w:val="000000" w:themeColor="text1"/>
                <w:lang w:val="ro-RO"/>
              </w:rPr>
              <w:t>-a</w:t>
            </w:r>
          </w:p>
        </w:tc>
      </w:tr>
    </w:tbl>
    <w:p w:rsidR="00DD20F9" w:rsidRPr="009B313F" w:rsidRDefault="00DD20F9" w:rsidP="00DD20F9">
      <w:pPr>
        <w:rPr>
          <w:rFonts w:ascii="Arial" w:hAnsi="Arial" w:cs="Arial"/>
          <w:b/>
          <w:color w:val="FF0000"/>
          <w:lang w:val="ro-RO"/>
        </w:rPr>
      </w:pPr>
    </w:p>
    <w:p w:rsidR="00DD20F9" w:rsidRPr="009B313F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  <w:r w:rsidRPr="009B313F">
        <w:rPr>
          <w:rFonts w:ascii="Arial" w:hAnsi="Arial" w:cs="Arial"/>
          <w:b/>
          <w:color w:val="000000" w:themeColor="text1"/>
          <w:lang w:val="ro-RO"/>
        </w:rPr>
        <w:t>Rezultate ale învățării vizate:</w:t>
      </w:r>
    </w:p>
    <w:p w:rsidR="00DD20F9" w:rsidRPr="009B313F" w:rsidRDefault="00DD20F9" w:rsidP="00DD20F9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/>
          <w:bCs/>
          <w:color w:val="000000" w:themeColor="text1"/>
          <w:lang w:val="ro-RO"/>
        </w:rPr>
        <w:t>Cunoștințe:</w:t>
      </w:r>
    </w:p>
    <w:p w:rsidR="00DD20F9" w:rsidRPr="009B313F" w:rsidRDefault="00DD20F9" w:rsidP="00DD20F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1.1.8. Elemente de bază privind realizarea reprezentărilor grafice din electrotehnică şi electronică </w:t>
      </w:r>
    </w:p>
    <w:p w:rsidR="00CF24F0" w:rsidRPr="009B313F" w:rsidRDefault="00E07B19" w:rsidP="00CF24F0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>5.1.4. Aparate de conectare (clasificare, aspect fizic, simbol, marcaj, rol funcț</w:t>
      </w:r>
      <w:r w:rsidR="00FA5509" w:rsidRPr="009B313F">
        <w:rPr>
          <w:rFonts w:ascii="Arial" w:eastAsiaTheme="minorHAnsi" w:hAnsi="Arial" w:cs="Arial"/>
          <w:bCs/>
          <w:color w:val="000000" w:themeColor="text1"/>
          <w:lang w:val="ro-RO"/>
        </w:rPr>
        <w:t>ional, parametri)</w:t>
      </w: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 </w:t>
      </w:r>
    </w:p>
    <w:p w:rsidR="00CF24F0" w:rsidRPr="009B313F" w:rsidRDefault="00CF24F0" w:rsidP="00CF24F0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5.1.6. Norme de sănătate şi securitate în muncă </w:t>
      </w:r>
    </w:p>
    <w:p w:rsidR="00DD20F9" w:rsidRPr="009B313F" w:rsidRDefault="00CF24F0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5.1.7. Norme de protecţia mediului </w:t>
      </w:r>
    </w:p>
    <w:p w:rsidR="0039781B" w:rsidRPr="009B313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DD20F9" w:rsidRPr="009B313F" w:rsidRDefault="00DD20F9" w:rsidP="0039781B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/>
          <w:bCs/>
          <w:color w:val="000000" w:themeColor="text1"/>
          <w:lang w:val="ro-RO"/>
        </w:rPr>
        <w:t>Abilități:</w:t>
      </w:r>
    </w:p>
    <w:p w:rsidR="00DD20F9" w:rsidRPr="009B313F" w:rsidRDefault="00DD20F9" w:rsidP="00DD20F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>1.2.10. Interpretarea simbolurilor, a schemelor electrice, a schemelor de conexiuni și a planurilor de amplasament</w:t>
      </w:r>
    </w:p>
    <w:p w:rsidR="00DD20F9" w:rsidRPr="009B313F" w:rsidRDefault="00DD20F9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>1.2.13. Selectarea materialelor necesare executării unei lucrări în funcţie de documentaţia tehnică</w:t>
      </w:r>
    </w:p>
    <w:p w:rsidR="00E07B19" w:rsidRPr="009B313F" w:rsidRDefault="00E07B19" w:rsidP="00E07B1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5.2.9. Selectarea aparatelor de conectare, în conformitate cu documentaţia tehnică. </w:t>
      </w:r>
    </w:p>
    <w:p w:rsidR="00E07B19" w:rsidRPr="009B313F" w:rsidRDefault="00E07B19" w:rsidP="00E07B1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5.2.10. Identificarea bornelor aparatelor de conectare. </w:t>
      </w:r>
    </w:p>
    <w:p w:rsidR="00E07B19" w:rsidRPr="009B313F" w:rsidRDefault="00E07B19" w:rsidP="00E07B1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5.2.11. Verificarea funcţionalităţii aparatelor de conectare </w:t>
      </w:r>
    </w:p>
    <w:p w:rsidR="0065422D" w:rsidRPr="009B313F" w:rsidRDefault="0065422D" w:rsidP="00E07B1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5.2.12. Interpretarea documentaţiei tehnice </w:t>
      </w:r>
    </w:p>
    <w:p w:rsidR="0065422D" w:rsidRPr="009B313F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5.2.21. Aplicarea normelor de sănătate şi securitate în muncă </w:t>
      </w:r>
    </w:p>
    <w:p w:rsidR="0065422D" w:rsidRPr="009B313F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5.2.22. Aplicarea normelor de protecţie a mediului cu privire la materialele şi tehnologiile din domeniu </w:t>
      </w:r>
    </w:p>
    <w:p w:rsidR="0065422D" w:rsidRPr="009B313F" w:rsidRDefault="0065422D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5.2.23. Utilizarea corectă a vocabularului comun şi a celui de specialitate </w:t>
      </w:r>
    </w:p>
    <w:p w:rsidR="0065422D" w:rsidRPr="009B313F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5.2.25. Interpretarea documentaţiei tehnice de specialitate într-o limbă de circulaţie internaţională </w:t>
      </w:r>
    </w:p>
    <w:p w:rsidR="0065422D" w:rsidRPr="009B313F" w:rsidRDefault="0065422D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5.2.26. Utilizarea documentaţiei de specialitate în actualizarea permanentă a cunoştinţelor şi abilităţilor </w:t>
      </w:r>
    </w:p>
    <w:p w:rsidR="00DD20F9" w:rsidRPr="009B313F" w:rsidRDefault="00DD20F9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DD20F9" w:rsidRPr="009B313F" w:rsidRDefault="00DD20F9" w:rsidP="0039781B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/>
          <w:bCs/>
          <w:color w:val="000000" w:themeColor="text1"/>
          <w:lang w:val="ro-RO"/>
        </w:rPr>
        <w:t>Atitudini:</w:t>
      </w:r>
    </w:p>
    <w:p w:rsidR="0039781B" w:rsidRPr="009B313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5.3.1. Respectarea riguroasă a specificaţiilor tehnice din documentaţie </w:t>
      </w:r>
    </w:p>
    <w:p w:rsidR="0039781B" w:rsidRPr="009B313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5.3.2. Utilizarea responsabilă a SDV-urilor şi a mijloacelor de măsurare </w:t>
      </w:r>
    </w:p>
    <w:p w:rsidR="0039781B" w:rsidRPr="009B313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5.3.3. Colaborarea cu membrii echipei de lucru, în scopul îndeplinirii sarcinilor de la locul de muncă </w:t>
      </w:r>
    </w:p>
    <w:p w:rsidR="00DD20F9" w:rsidRPr="009B313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5.3.4. Asumarea în cadrul echipei de la locul de muncă a responsabilităţii pentru sarcina de lucru primită </w:t>
      </w:r>
    </w:p>
    <w:p w:rsidR="0039781B" w:rsidRPr="009B313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5.3.7. Respectarea normelor de sănătate şi securitate în muncă </w:t>
      </w:r>
    </w:p>
    <w:p w:rsidR="0039781B" w:rsidRPr="009B313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5.3.8. Respectarea normelor de protecție a mediului cu privire la materialele și tehnologiile din domeniul electronic </w:t>
      </w:r>
    </w:p>
    <w:p w:rsidR="0039781B" w:rsidRPr="009B313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B313F">
        <w:rPr>
          <w:rFonts w:ascii="Arial" w:eastAsiaTheme="minorHAnsi" w:hAnsi="Arial" w:cs="Arial"/>
          <w:bCs/>
          <w:color w:val="000000" w:themeColor="text1"/>
          <w:lang w:val="ro-RO"/>
        </w:rPr>
        <w:lastRenderedPageBreak/>
        <w:t xml:space="preserve">5.3.9. Adoptarea atitudinii critice şi de reflectare şi folosirea responsabilă a mijloacelor de informare </w:t>
      </w:r>
    </w:p>
    <w:p w:rsidR="0018724D" w:rsidRPr="009B313F" w:rsidRDefault="0018724D" w:rsidP="0018724D">
      <w:pPr>
        <w:jc w:val="both"/>
        <w:rPr>
          <w:rFonts w:ascii="Arial" w:hAnsi="Arial" w:cs="Arial"/>
          <w:b/>
          <w:color w:val="000000" w:themeColor="text1"/>
          <w:lang w:val="ro-RO"/>
        </w:rPr>
      </w:pPr>
    </w:p>
    <w:p w:rsidR="00DD20F9" w:rsidRPr="009B313F" w:rsidRDefault="00DD20F9" w:rsidP="0018724D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9B313F">
        <w:rPr>
          <w:rFonts w:ascii="Arial" w:hAnsi="Arial" w:cs="Arial"/>
          <w:b/>
          <w:color w:val="000000" w:themeColor="text1"/>
          <w:lang w:val="ro-RO"/>
        </w:rPr>
        <w:t>Obiective ale evaluării:</w:t>
      </w:r>
    </w:p>
    <w:p w:rsidR="0018724D" w:rsidRPr="009B313F" w:rsidRDefault="0018724D" w:rsidP="00DD20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B313F">
        <w:rPr>
          <w:rFonts w:ascii="Arial" w:hAnsi="Arial" w:cs="Arial"/>
          <w:color w:val="000000" w:themeColor="text1"/>
          <w:sz w:val="24"/>
          <w:szCs w:val="24"/>
        </w:rPr>
        <w:t>Efectuarea lucrărilor de montaj a echipamentelor în instalaţii electrice de joasă tensiune</w:t>
      </w:r>
    </w:p>
    <w:p w:rsidR="0018724D" w:rsidRPr="009B313F" w:rsidRDefault="0018724D" w:rsidP="00DD20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B313F">
        <w:rPr>
          <w:rFonts w:ascii="Arial" w:hAnsi="Arial" w:cs="Arial"/>
          <w:color w:val="000000" w:themeColor="text1"/>
          <w:sz w:val="24"/>
          <w:szCs w:val="24"/>
        </w:rPr>
        <w:t xml:space="preserve">Măsurarea tensiunii în diferite puncte ale instalaţiei </w:t>
      </w:r>
    </w:p>
    <w:p w:rsidR="0018724D" w:rsidRPr="009B313F" w:rsidRDefault="0018724D" w:rsidP="00DD20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B313F">
        <w:rPr>
          <w:rFonts w:ascii="Arial" w:hAnsi="Arial" w:cs="Arial"/>
          <w:color w:val="000000" w:themeColor="text1"/>
          <w:sz w:val="24"/>
          <w:szCs w:val="24"/>
        </w:rPr>
        <w:t xml:space="preserve">Localizarea întreruperii şi remedierea defectului </w:t>
      </w:r>
    </w:p>
    <w:p w:rsidR="00ED18BF" w:rsidRPr="009B313F" w:rsidRDefault="00ED18BF" w:rsidP="00DD20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B313F">
        <w:rPr>
          <w:rFonts w:ascii="Arial" w:hAnsi="Arial" w:cs="Arial"/>
          <w:color w:val="000000" w:themeColor="text1"/>
          <w:sz w:val="24"/>
          <w:szCs w:val="24"/>
        </w:rPr>
        <w:t>Verificarea funcţionalit</w:t>
      </w:r>
      <w:r w:rsidR="007428EB" w:rsidRPr="009B313F">
        <w:rPr>
          <w:rFonts w:ascii="Arial" w:hAnsi="Arial" w:cs="Arial"/>
          <w:color w:val="000000" w:themeColor="text1"/>
          <w:sz w:val="24"/>
          <w:szCs w:val="24"/>
        </w:rPr>
        <w:t>ăţii instalaţiei, sub tensiune</w:t>
      </w:r>
    </w:p>
    <w:p w:rsidR="00ED18BF" w:rsidRPr="009B313F" w:rsidRDefault="00ED18BF" w:rsidP="0018724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B313F">
        <w:rPr>
          <w:rFonts w:ascii="Arial" w:hAnsi="Arial" w:cs="Arial"/>
          <w:color w:val="000000" w:themeColor="text1"/>
          <w:sz w:val="24"/>
          <w:szCs w:val="24"/>
        </w:rPr>
        <w:t xml:space="preserve">Asigurarea calităţii lucrărilor executate </w:t>
      </w:r>
    </w:p>
    <w:p w:rsidR="00DD20F9" w:rsidRPr="009B313F" w:rsidRDefault="00DD20F9" w:rsidP="0018724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B313F">
        <w:rPr>
          <w:rFonts w:ascii="Arial" w:hAnsi="Arial" w:cs="Arial"/>
          <w:color w:val="000000" w:themeColor="text1"/>
          <w:sz w:val="24"/>
          <w:szCs w:val="24"/>
        </w:rPr>
        <w:t xml:space="preserve">Respectarea normelor de sănătate şi securitate în muncă şi a normelor de protecție a mediului </w:t>
      </w:r>
      <w:r w:rsidR="00ED18BF" w:rsidRPr="009B313F">
        <w:rPr>
          <w:rFonts w:ascii="Arial" w:hAnsi="Arial" w:cs="Arial"/>
          <w:color w:val="000000" w:themeColor="text1"/>
          <w:sz w:val="24"/>
          <w:szCs w:val="24"/>
        </w:rPr>
        <w:t>specifice lucrărilor executate</w:t>
      </w:r>
    </w:p>
    <w:p w:rsidR="00AC2CB1" w:rsidRPr="009B313F" w:rsidRDefault="00AC2CB1" w:rsidP="00AC2CB1">
      <w:pPr>
        <w:rPr>
          <w:rFonts w:ascii="Arial" w:hAnsi="Arial" w:cs="Arial"/>
          <w:b/>
          <w:bCs/>
          <w:color w:val="FF0000"/>
          <w:lang w:val="ro-RO"/>
        </w:rPr>
      </w:pPr>
    </w:p>
    <w:p w:rsidR="00AC2CB1" w:rsidRPr="009B313F" w:rsidRDefault="00AC2CB1" w:rsidP="00AC2CB1">
      <w:pPr>
        <w:rPr>
          <w:rFonts w:ascii="Arial" w:hAnsi="Arial" w:cs="Arial"/>
          <w:b/>
          <w:bCs/>
          <w:color w:val="FF0000"/>
          <w:lang w:val="ro-RO"/>
        </w:rPr>
      </w:pPr>
    </w:p>
    <w:p w:rsidR="00AC2CB1" w:rsidRPr="009B313F" w:rsidRDefault="00AC2CB1" w:rsidP="00AC2CB1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9B313F">
        <w:rPr>
          <w:rFonts w:ascii="Arial" w:hAnsi="Arial" w:cs="Arial"/>
          <w:b/>
          <w:color w:val="000000" w:themeColor="text1"/>
          <w:lang w:val="ro-RO"/>
        </w:rPr>
        <w:t>Titlu temă:</w:t>
      </w:r>
    </w:p>
    <w:p w:rsidR="004F4349" w:rsidRPr="009B313F" w:rsidRDefault="006132EA" w:rsidP="004F4349">
      <w:pPr>
        <w:ind w:firstLine="720"/>
        <w:jc w:val="both"/>
        <w:rPr>
          <w:rFonts w:ascii="Arial" w:hAnsi="Arial" w:cs="Arial"/>
          <w:b/>
          <w:color w:val="000000" w:themeColor="text1"/>
          <w:lang w:val="ro-RO"/>
        </w:rPr>
      </w:pPr>
      <w:r w:rsidRPr="009B313F">
        <w:rPr>
          <w:rFonts w:ascii="Arial" w:hAnsi="Arial" w:cs="Arial"/>
          <w:b/>
          <w:color w:val="000000" w:themeColor="text1"/>
          <w:lang w:val="ro-RO"/>
        </w:rPr>
        <w:t>Remedierea defectelor la circuitul de prize</w:t>
      </w:r>
    </w:p>
    <w:p w:rsidR="000B423C" w:rsidRPr="009B313F" w:rsidRDefault="000B423C" w:rsidP="004F4349">
      <w:pPr>
        <w:ind w:firstLine="720"/>
        <w:jc w:val="both"/>
        <w:rPr>
          <w:rFonts w:ascii="Arial" w:hAnsi="Arial" w:cs="Arial"/>
          <w:b/>
          <w:bCs/>
          <w:color w:val="000000" w:themeColor="text1"/>
          <w:lang w:val="ro-RO"/>
        </w:rPr>
      </w:pPr>
    </w:p>
    <w:p w:rsidR="00AC2CB1" w:rsidRPr="009B313F" w:rsidRDefault="00AC2CB1" w:rsidP="00AC2CB1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9B313F">
        <w:rPr>
          <w:rFonts w:ascii="Arial" w:hAnsi="Arial" w:cs="Arial"/>
          <w:b/>
          <w:color w:val="000000" w:themeColor="text1"/>
          <w:lang w:val="ro-RO"/>
        </w:rPr>
        <w:t>Enunţ:</w:t>
      </w:r>
    </w:p>
    <w:p w:rsidR="00AC2CB1" w:rsidRPr="009B313F" w:rsidRDefault="006132EA" w:rsidP="006132EA">
      <w:pPr>
        <w:ind w:firstLine="720"/>
        <w:rPr>
          <w:rFonts w:ascii="Arial" w:hAnsi="Arial" w:cs="Arial"/>
          <w:color w:val="000000" w:themeColor="text1"/>
          <w:lang w:val="ro-RO"/>
        </w:rPr>
      </w:pPr>
      <w:r w:rsidRPr="009B313F">
        <w:rPr>
          <w:rFonts w:ascii="Arial" w:hAnsi="Arial" w:cs="Arial"/>
          <w:color w:val="000000" w:themeColor="text1"/>
          <w:lang w:val="ro-RO"/>
        </w:rPr>
        <w:t>Identifică şi remediază defectele unei instalaţii de prize</w:t>
      </w:r>
    </w:p>
    <w:p w:rsidR="006132EA" w:rsidRPr="009B313F" w:rsidRDefault="006132EA" w:rsidP="006132EA">
      <w:pPr>
        <w:ind w:firstLine="720"/>
        <w:rPr>
          <w:rFonts w:ascii="Arial" w:hAnsi="Arial" w:cs="Arial"/>
          <w:b/>
          <w:color w:val="000000" w:themeColor="text1"/>
          <w:lang w:val="ro-RO"/>
        </w:rPr>
      </w:pPr>
    </w:p>
    <w:p w:rsidR="00BC2DCF" w:rsidRPr="009B313F" w:rsidRDefault="00BC2DCF" w:rsidP="00BC2DCF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/>
        </w:rPr>
      </w:pPr>
      <w:r w:rsidRPr="009B313F">
        <w:rPr>
          <w:rFonts w:ascii="Arial" w:hAnsi="Arial" w:cs="Arial"/>
          <w:b/>
          <w:color w:val="000000" w:themeColor="text1"/>
          <w:lang w:val="ro-RO"/>
        </w:rPr>
        <w:t>Sarcini de lucru:</w:t>
      </w:r>
    </w:p>
    <w:p w:rsidR="00BC2DCF" w:rsidRPr="009B313F" w:rsidRDefault="00BC2DCF" w:rsidP="000B423C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9B313F">
        <w:rPr>
          <w:rFonts w:ascii="Arial" w:hAnsi="Arial" w:cs="Arial"/>
          <w:bCs/>
          <w:color w:val="000000" w:themeColor="text1"/>
          <w:lang w:val="ro-RO"/>
        </w:rPr>
        <w:t>1. Efectuarea lucrărilor de montaj a echipamentelor în instalaţii electrice de joasă tensiune- doze de</w:t>
      </w:r>
      <w:r w:rsidR="000B423C" w:rsidRPr="009B313F">
        <w:rPr>
          <w:rFonts w:ascii="Arial" w:hAnsi="Arial" w:cs="Arial"/>
          <w:bCs/>
          <w:color w:val="000000" w:themeColor="text1"/>
          <w:lang w:val="ro-RO"/>
        </w:rPr>
        <w:t xml:space="preserve"> </w:t>
      </w:r>
      <w:r w:rsidRPr="009B313F">
        <w:rPr>
          <w:rFonts w:ascii="Arial" w:hAnsi="Arial" w:cs="Arial"/>
          <w:bCs/>
          <w:color w:val="000000" w:themeColor="text1"/>
          <w:lang w:val="ro-RO"/>
        </w:rPr>
        <w:t>aparat, doze de legătură, prize.</w:t>
      </w:r>
    </w:p>
    <w:p w:rsidR="00BC2DCF" w:rsidRPr="009B313F" w:rsidRDefault="00BC2DCF" w:rsidP="00BC2DCF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9B313F">
        <w:rPr>
          <w:rFonts w:ascii="Arial" w:hAnsi="Arial" w:cs="Arial"/>
          <w:bCs/>
          <w:color w:val="000000" w:themeColor="text1"/>
          <w:lang w:val="ro-RO"/>
        </w:rPr>
        <w:t>2. Măsurarea tensiunii în diferite puncte ale instalaţiei.</w:t>
      </w:r>
    </w:p>
    <w:p w:rsidR="00BC2DCF" w:rsidRPr="009B313F" w:rsidRDefault="00BC2DCF" w:rsidP="00BC2DCF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9B313F">
        <w:rPr>
          <w:rFonts w:ascii="Arial" w:hAnsi="Arial" w:cs="Arial"/>
          <w:bCs/>
          <w:color w:val="000000" w:themeColor="text1"/>
          <w:lang w:val="ro-RO"/>
        </w:rPr>
        <w:t>3. Localizarea întreruperii.</w:t>
      </w:r>
    </w:p>
    <w:p w:rsidR="00BC2DCF" w:rsidRPr="009B313F" w:rsidRDefault="00BC2DCF" w:rsidP="00BC2DCF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9B313F">
        <w:rPr>
          <w:rFonts w:ascii="Arial" w:hAnsi="Arial" w:cs="Arial"/>
          <w:bCs/>
          <w:color w:val="000000" w:themeColor="text1"/>
          <w:lang w:val="ro-RO"/>
        </w:rPr>
        <w:t>4. Remedierea defectului.</w:t>
      </w:r>
    </w:p>
    <w:p w:rsidR="00BC2DCF" w:rsidRPr="009B313F" w:rsidRDefault="00BC2DCF" w:rsidP="00BC2DCF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9B313F">
        <w:rPr>
          <w:rFonts w:ascii="Arial" w:hAnsi="Arial" w:cs="Arial"/>
          <w:bCs/>
          <w:color w:val="000000" w:themeColor="text1"/>
          <w:lang w:val="ro-RO"/>
        </w:rPr>
        <w:t>5. Punerea în funcţiune a instalaţiei, asigurând calitatea lucrărilor.</w:t>
      </w:r>
    </w:p>
    <w:p w:rsidR="00BC2DCF" w:rsidRPr="009B313F" w:rsidRDefault="00BC2DCF" w:rsidP="00BC2DCF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9B313F">
        <w:rPr>
          <w:rFonts w:ascii="Arial" w:hAnsi="Arial" w:cs="Arial"/>
          <w:bCs/>
          <w:color w:val="000000" w:themeColor="text1"/>
          <w:lang w:val="ro-RO"/>
        </w:rPr>
        <w:t>6. Respectarea normelor de sănătate şi securitate în muncă.</w:t>
      </w:r>
    </w:p>
    <w:p w:rsidR="00BC2DCF" w:rsidRPr="009B313F" w:rsidRDefault="00BC2DCF" w:rsidP="00BC2DCF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/>
        </w:rPr>
      </w:pPr>
    </w:p>
    <w:p w:rsidR="00691951" w:rsidRPr="009B313F" w:rsidRDefault="00BC2DCF" w:rsidP="00BC2DCF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lang w:val="ro-RO"/>
        </w:rPr>
      </w:pPr>
      <w:r w:rsidRPr="009B313F">
        <w:rPr>
          <w:rFonts w:ascii="Arial" w:hAnsi="Arial" w:cs="Arial"/>
          <w:b/>
          <w:bCs/>
          <w:color w:val="000000" w:themeColor="text1"/>
          <w:lang w:val="ro-RO"/>
        </w:rPr>
        <w:t>Timp de lucru: 120 minute</w:t>
      </w:r>
    </w:p>
    <w:p w:rsidR="00AC2CB1" w:rsidRPr="009B313F" w:rsidRDefault="00AC2CB1" w:rsidP="00AC2CB1">
      <w:pPr>
        <w:rPr>
          <w:rFonts w:ascii="Arial" w:hAnsi="Arial" w:cs="Arial"/>
          <w:b/>
          <w:color w:val="FF0000"/>
          <w:lang w:val="ro-RO"/>
        </w:rPr>
      </w:pPr>
    </w:p>
    <w:p w:rsidR="00693796" w:rsidRPr="009B313F" w:rsidRDefault="00693796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9B313F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9B313F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9B313F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9B313F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9B313F" w:rsidRDefault="00BF4603" w:rsidP="00BF4603">
      <w:pPr>
        <w:shd w:val="clear" w:color="auto" w:fill="FFFFFF"/>
        <w:ind w:left="1440" w:right="14"/>
        <w:rPr>
          <w:rFonts w:ascii="Arial" w:hAnsi="Arial" w:cs="Arial"/>
          <w:color w:val="FF0000"/>
          <w:lang w:val="ro-RO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817"/>
        <w:gridCol w:w="2649"/>
        <w:gridCol w:w="697"/>
        <w:gridCol w:w="4706"/>
        <w:gridCol w:w="704"/>
      </w:tblGrid>
      <w:tr w:rsidR="0018724D" w:rsidRPr="009B313F" w:rsidTr="00BE01D3">
        <w:tc>
          <w:tcPr>
            <w:tcW w:w="817" w:type="dxa"/>
            <w:vAlign w:val="center"/>
          </w:tcPr>
          <w:p w:rsidR="00BF4603" w:rsidRPr="009B313F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3346" w:type="dxa"/>
            <w:gridSpan w:val="2"/>
            <w:vAlign w:val="center"/>
          </w:tcPr>
          <w:p w:rsidR="00BF4603" w:rsidRPr="009B313F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:rsidR="00BF4603" w:rsidRPr="009B313F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realizare şi ponderea acestora</w:t>
            </w:r>
          </w:p>
        </w:tc>
      </w:tr>
      <w:tr w:rsidR="0018724D" w:rsidRPr="009B313F" w:rsidTr="00BE01D3">
        <w:trPr>
          <w:trHeight w:val="280"/>
        </w:trPr>
        <w:tc>
          <w:tcPr>
            <w:tcW w:w="817" w:type="dxa"/>
            <w:vMerge w:val="restart"/>
          </w:tcPr>
          <w:p w:rsidR="00BF4603" w:rsidRPr="009B313F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:rsidR="00BF4603" w:rsidRPr="009B313F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:rsidR="00BF4603" w:rsidRPr="009B313F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35% </w:t>
            </w:r>
          </w:p>
          <w:p w:rsidR="00BF4603" w:rsidRPr="009B313F" w:rsidRDefault="00BF4603" w:rsidP="00BE01D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9B313F" w:rsidRDefault="005564DF" w:rsidP="00BE01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Analiza sarcinilor de lucru şi identificarea soluţiilor de rezolvare </w:t>
            </w:r>
          </w:p>
        </w:tc>
        <w:tc>
          <w:tcPr>
            <w:tcW w:w="704" w:type="dxa"/>
          </w:tcPr>
          <w:p w:rsidR="00BF4603" w:rsidRPr="009B313F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18724D" w:rsidRPr="009B313F" w:rsidTr="00BE01D3">
        <w:trPr>
          <w:trHeight w:val="280"/>
        </w:trPr>
        <w:tc>
          <w:tcPr>
            <w:tcW w:w="817" w:type="dxa"/>
            <w:vMerge/>
          </w:tcPr>
          <w:p w:rsidR="00BF4603" w:rsidRPr="009B313F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9B313F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9B313F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BF4603" w:rsidRPr="009B313F" w:rsidRDefault="00BF4603" w:rsidP="00CE4D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Alegerea sculelor, AMC - urilor şi </w:t>
            </w:r>
            <w:r w:rsidR="00CE4D15"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CE0A0E"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echipamentelor de protecţie</w:t>
            </w:r>
            <w:r w:rsidR="00CE4D15"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necesare executării lucrărilor de montare a componentelor instalaţiei</w:t>
            </w:r>
          </w:p>
        </w:tc>
        <w:tc>
          <w:tcPr>
            <w:tcW w:w="704" w:type="dxa"/>
          </w:tcPr>
          <w:p w:rsidR="00BF4603" w:rsidRPr="009B313F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40%</w:t>
            </w:r>
          </w:p>
        </w:tc>
      </w:tr>
      <w:tr w:rsidR="0018724D" w:rsidRPr="009B313F" w:rsidTr="00BE01D3">
        <w:trPr>
          <w:trHeight w:val="280"/>
        </w:trPr>
        <w:tc>
          <w:tcPr>
            <w:tcW w:w="817" w:type="dxa"/>
            <w:vMerge/>
          </w:tcPr>
          <w:p w:rsidR="00BF4603" w:rsidRPr="009B313F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9B313F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9B313F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9B313F" w:rsidRDefault="00AB7865" w:rsidP="007F74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Identificarea defectelor posibile ale echipamentelor şi instalaţiilor</w:t>
            </w:r>
          </w:p>
        </w:tc>
        <w:tc>
          <w:tcPr>
            <w:tcW w:w="704" w:type="dxa"/>
          </w:tcPr>
          <w:p w:rsidR="00BF4603" w:rsidRPr="009B313F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18724D" w:rsidRPr="009B313F" w:rsidTr="00BE01D3">
        <w:trPr>
          <w:trHeight w:val="105"/>
        </w:trPr>
        <w:tc>
          <w:tcPr>
            <w:tcW w:w="817" w:type="dxa"/>
            <w:vMerge w:val="restart"/>
          </w:tcPr>
          <w:p w:rsidR="00620D0E" w:rsidRPr="009B313F" w:rsidRDefault="00620D0E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:rsidR="00620D0E" w:rsidRPr="009B313F" w:rsidRDefault="00620D0E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:rsidR="00620D0E" w:rsidRPr="009B313F" w:rsidRDefault="00620D0E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50% </w:t>
            </w:r>
          </w:p>
          <w:p w:rsidR="00620D0E" w:rsidRPr="009B313F" w:rsidRDefault="00620D0E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620D0E" w:rsidRPr="009B313F" w:rsidRDefault="00620D0E" w:rsidP="000D24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Efectuarea lucrărilor de montaj a echipamentelor </w:t>
            </w:r>
          </w:p>
        </w:tc>
        <w:tc>
          <w:tcPr>
            <w:tcW w:w="704" w:type="dxa"/>
          </w:tcPr>
          <w:p w:rsidR="00620D0E" w:rsidRPr="009B313F" w:rsidRDefault="00620D0E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18724D" w:rsidRPr="009B313F" w:rsidTr="00BE01D3">
        <w:trPr>
          <w:trHeight w:val="105"/>
        </w:trPr>
        <w:tc>
          <w:tcPr>
            <w:tcW w:w="817" w:type="dxa"/>
            <w:vMerge/>
          </w:tcPr>
          <w:p w:rsidR="00620D0E" w:rsidRPr="009B313F" w:rsidRDefault="00620D0E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20D0E" w:rsidRPr="009B313F" w:rsidRDefault="00620D0E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620D0E" w:rsidRPr="009B313F" w:rsidRDefault="00620D0E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620D0E" w:rsidRPr="009B313F" w:rsidRDefault="00620D0E" w:rsidP="000D24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Măsurarea tensiunii în diferite puncte ale instalaţiei </w:t>
            </w:r>
          </w:p>
        </w:tc>
        <w:tc>
          <w:tcPr>
            <w:tcW w:w="704" w:type="dxa"/>
          </w:tcPr>
          <w:p w:rsidR="00620D0E" w:rsidRPr="009B313F" w:rsidRDefault="00620D0E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18724D" w:rsidRPr="009B313F" w:rsidTr="00BE01D3">
        <w:trPr>
          <w:trHeight w:val="105"/>
        </w:trPr>
        <w:tc>
          <w:tcPr>
            <w:tcW w:w="817" w:type="dxa"/>
            <w:vMerge/>
          </w:tcPr>
          <w:p w:rsidR="00620D0E" w:rsidRPr="009B313F" w:rsidRDefault="00620D0E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20D0E" w:rsidRPr="009B313F" w:rsidRDefault="00620D0E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620D0E" w:rsidRPr="009B313F" w:rsidRDefault="00620D0E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620D0E" w:rsidRPr="009B313F" w:rsidRDefault="00620D0E" w:rsidP="000D24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Localizarea întreruperii şi remedierea defectului </w:t>
            </w:r>
          </w:p>
        </w:tc>
        <w:tc>
          <w:tcPr>
            <w:tcW w:w="704" w:type="dxa"/>
          </w:tcPr>
          <w:p w:rsidR="00620D0E" w:rsidRPr="009B313F" w:rsidRDefault="00620D0E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18724D" w:rsidRPr="009B313F" w:rsidTr="00BE01D3">
        <w:trPr>
          <w:trHeight w:val="105"/>
        </w:trPr>
        <w:tc>
          <w:tcPr>
            <w:tcW w:w="817" w:type="dxa"/>
            <w:vMerge/>
          </w:tcPr>
          <w:p w:rsidR="00620D0E" w:rsidRPr="009B313F" w:rsidRDefault="00620D0E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20D0E" w:rsidRPr="009B313F" w:rsidRDefault="00620D0E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620D0E" w:rsidRPr="009B313F" w:rsidRDefault="00620D0E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620D0E" w:rsidRPr="009B313F" w:rsidRDefault="00620D0E" w:rsidP="000D24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Verificarea funcţionalităţii instalaţiei sub tensiune </w:t>
            </w:r>
          </w:p>
        </w:tc>
        <w:tc>
          <w:tcPr>
            <w:tcW w:w="704" w:type="dxa"/>
          </w:tcPr>
          <w:p w:rsidR="00620D0E" w:rsidRPr="009B313F" w:rsidRDefault="00620D0E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18724D" w:rsidRPr="009B313F" w:rsidTr="00620D0E">
        <w:trPr>
          <w:trHeight w:val="248"/>
        </w:trPr>
        <w:tc>
          <w:tcPr>
            <w:tcW w:w="817" w:type="dxa"/>
            <w:vMerge/>
          </w:tcPr>
          <w:p w:rsidR="00620D0E" w:rsidRPr="009B313F" w:rsidRDefault="00620D0E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620D0E" w:rsidRPr="009B313F" w:rsidRDefault="00620D0E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620D0E" w:rsidRPr="009B313F" w:rsidRDefault="00620D0E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620D0E" w:rsidRPr="009B313F" w:rsidRDefault="00620D0E" w:rsidP="000D246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Asigurarea calităţii lucrărilor executate </w:t>
            </w:r>
          </w:p>
        </w:tc>
        <w:tc>
          <w:tcPr>
            <w:tcW w:w="704" w:type="dxa"/>
          </w:tcPr>
          <w:p w:rsidR="00620D0E" w:rsidRPr="009B313F" w:rsidRDefault="00620D0E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18724D" w:rsidRPr="009B313F" w:rsidTr="00A25879">
        <w:trPr>
          <w:trHeight w:val="359"/>
        </w:trPr>
        <w:tc>
          <w:tcPr>
            <w:tcW w:w="817" w:type="dxa"/>
            <w:vMerge/>
          </w:tcPr>
          <w:p w:rsidR="00620D0E" w:rsidRPr="009B313F" w:rsidRDefault="00620D0E" w:rsidP="00A25879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649" w:type="dxa"/>
            <w:vMerge/>
          </w:tcPr>
          <w:p w:rsidR="00620D0E" w:rsidRPr="009B313F" w:rsidRDefault="00620D0E" w:rsidP="00A2587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97" w:type="dxa"/>
            <w:vMerge/>
          </w:tcPr>
          <w:p w:rsidR="00620D0E" w:rsidRPr="009B313F" w:rsidRDefault="00620D0E" w:rsidP="00A25879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620D0E" w:rsidRPr="009B313F" w:rsidRDefault="00620D0E" w:rsidP="00620D0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SSM specifice lucrărilor executate</w:t>
            </w:r>
          </w:p>
        </w:tc>
        <w:tc>
          <w:tcPr>
            <w:tcW w:w="704" w:type="dxa"/>
          </w:tcPr>
          <w:p w:rsidR="00620D0E" w:rsidRPr="009B313F" w:rsidRDefault="00620D0E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18724D" w:rsidRPr="009B313F" w:rsidTr="005564DF">
        <w:trPr>
          <w:trHeight w:val="359"/>
        </w:trPr>
        <w:tc>
          <w:tcPr>
            <w:tcW w:w="817" w:type="dxa"/>
            <w:vMerge w:val="restart"/>
          </w:tcPr>
          <w:p w:rsidR="00A25879" w:rsidRPr="009B313F" w:rsidRDefault="00A25879" w:rsidP="00A2587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:rsidR="00A25879" w:rsidRPr="009B313F" w:rsidRDefault="00A25879" w:rsidP="00A2587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:rsidR="00A25879" w:rsidRPr="009B313F" w:rsidRDefault="00A25879" w:rsidP="00A25879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15% </w:t>
            </w:r>
          </w:p>
          <w:p w:rsidR="00A25879" w:rsidRPr="009B313F" w:rsidRDefault="00A25879" w:rsidP="00A2587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9B313F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funcţionării circuitului</w:t>
            </w:r>
          </w:p>
        </w:tc>
        <w:tc>
          <w:tcPr>
            <w:tcW w:w="704" w:type="dxa"/>
          </w:tcPr>
          <w:p w:rsidR="00A25879" w:rsidRPr="009B313F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40%</w:t>
            </w:r>
          </w:p>
        </w:tc>
      </w:tr>
      <w:tr w:rsidR="0018724D" w:rsidRPr="009B313F" w:rsidTr="00BE01D3">
        <w:trPr>
          <w:trHeight w:val="576"/>
        </w:trPr>
        <w:tc>
          <w:tcPr>
            <w:tcW w:w="817" w:type="dxa"/>
            <w:vMerge/>
          </w:tcPr>
          <w:p w:rsidR="00A25879" w:rsidRPr="009B313F" w:rsidRDefault="00A25879" w:rsidP="00A2587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9B313F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9B313F" w:rsidRDefault="00A25879" w:rsidP="00A25879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A25879" w:rsidRPr="009B313F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Utilizarea corectă a terminologiei de specialitate</w:t>
            </w:r>
          </w:p>
        </w:tc>
        <w:tc>
          <w:tcPr>
            <w:tcW w:w="704" w:type="dxa"/>
          </w:tcPr>
          <w:p w:rsidR="00A25879" w:rsidRPr="009B313F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60%</w:t>
            </w:r>
          </w:p>
        </w:tc>
      </w:tr>
    </w:tbl>
    <w:p w:rsidR="00BF4603" w:rsidRPr="009B313F" w:rsidRDefault="00BF4603" w:rsidP="00BF4603">
      <w:pPr>
        <w:rPr>
          <w:rFonts w:ascii="Arial" w:hAnsi="Arial" w:cs="Arial"/>
          <w:b/>
          <w:color w:val="FF0000"/>
          <w:lang w:val="ro-RO"/>
        </w:rPr>
      </w:pPr>
    </w:p>
    <w:p w:rsidR="00BF4603" w:rsidRPr="009B313F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D3703C" w:rsidRPr="009B313F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9B313F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9B313F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9B313F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9B313F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9B313F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9B313F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9B313F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9B313F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9B313F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0E5A0E" w:rsidRPr="009B313F" w:rsidRDefault="000E5A0E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9B313F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9B313F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9B313F" w:rsidRDefault="00887BAD" w:rsidP="00DE0325">
      <w:pPr>
        <w:shd w:val="clear" w:color="auto" w:fill="FFFFFF"/>
        <w:ind w:right="14"/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9B313F">
        <w:rPr>
          <w:rFonts w:ascii="Arial" w:hAnsi="Arial" w:cs="Arial"/>
          <w:b/>
          <w:color w:val="000000" w:themeColor="text1"/>
          <w:lang w:val="ro-RO"/>
        </w:rPr>
        <w:lastRenderedPageBreak/>
        <w:t>GRILA DE EVALUARE</w:t>
      </w:r>
    </w:p>
    <w:p w:rsidR="00BF4603" w:rsidRPr="009B313F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9B313F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tbl>
      <w:tblPr>
        <w:tblStyle w:val="TableGrid"/>
        <w:tblpPr w:leftFromText="180" w:rightFromText="180" w:vertAnchor="text" w:horzAnchor="margin" w:tblpY="-56"/>
        <w:tblW w:w="0" w:type="auto"/>
        <w:tblLayout w:type="fixed"/>
        <w:tblLook w:val="04A0" w:firstRow="1" w:lastRow="0" w:firstColumn="1" w:lastColumn="0" w:noHBand="0" w:noVBand="1"/>
      </w:tblPr>
      <w:tblGrid>
        <w:gridCol w:w="761"/>
        <w:gridCol w:w="2196"/>
        <w:gridCol w:w="1083"/>
        <w:gridCol w:w="3988"/>
        <w:gridCol w:w="1545"/>
      </w:tblGrid>
      <w:tr w:rsidR="008E026A" w:rsidRPr="009B313F" w:rsidTr="00887BAD">
        <w:tc>
          <w:tcPr>
            <w:tcW w:w="761" w:type="dxa"/>
            <w:vAlign w:val="center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2196" w:type="dxa"/>
            <w:vAlign w:val="center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evaluare</w:t>
            </w:r>
          </w:p>
        </w:tc>
        <w:tc>
          <w:tcPr>
            <w:tcW w:w="1083" w:type="dxa"/>
            <w:vAlign w:val="center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</w:tc>
        <w:tc>
          <w:tcPr>
            <w:tcW w:w="3988" w:type="dxa"/>
            <w:vAlign w:val="center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evaluare</w:t>
            </w:r>
          </w:p>
        </w:tc>
        <w:tc>
          <w:tcPr>
            <w:tcW w:w="1545" w:type="dxa"/>
            <w:vAlign w:val="center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de indicator</w:t>
            </w:r>
          </w:p>
        </w:tc>
      </w:tr>
      <w:tr w:rsidR="008E026A" w:rsidRPr="009B313F" w:rsidTr="00887BAD">
        <w:trPr>
          <w:trHeight w:val="258"/>
        </w:trPr>
        <w:tc>
          <w:tcPr>
            <w:tcW w:w="761" w:type="dxa"/>
            <w:vMerge w:val="restart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:rsidR="00887BAD" w:rsidRPr="009B313F" w:rsidRDefault="00887BAD" w:rsidP="00887B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1083" w:type="dxa"/>
            <w:vMerge w:val="restart"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35 puncte</w:t>
            </w:r>
          </w:p>
        </w:tc>
        <w:tc>
          <w:tcPr>
            <w:tcW w:w="3988" w:type="dxa"/>
          </w:tcPr>
          <w:p w:rsidR="00887BAD" w:rsidRPr="009B313F" w:rsidRDefault="008D4C32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Analiza sarcinilor de lucru şi identificarea soluţiilor de rezolvare</w:t>
            </w:r>
          </w:p>
        </w:tc>
        <w:tc>
          <w:tcPr>
            <w:tcW w:w="1545" w:type="dxa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8E026A" w:rsidRPr="009B313F" w:rsidTr="00887BAD">
        <w:trPr>
          <w:trHeight w:val="420"/>
        </w:trPr>
        <w:tc>
          <w:tcPr>
            <w:tcW w:w="761" w:type="dxa"/>
            <w:vMerge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9B313F" w:rsidRDefault="00887BAD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Alegerea componentelor,</w:t>
            </w:r>
            <w:r w:rsidR="008D4C32"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sculelor, AMC-urilor, echipamentelor de protecţie adaptate sarcinii de lucru</w:t>
            </w:r>
          </w:p>
        </w:tc>
        <w:tc>
          <w:tcPr>
            <w:tcW w:w="1545" w:type="dxa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</w:tr>
      <w:tr w:rsidR="008E026A" w:rsidRPr="009B313F" w:rsidTr="00887BAD">
        <w:trPr>
          <w:trHeight w:val="420"/>
        </w:trPr>
        <w:tc>
          <w:tcPr>
            <w:tcW w:w="761" w:type="dxa"/>
            <w:vMerge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9B313F" w:rsidRDefault="008E026A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Identificarea defectelor posibile ale echipamentelor şi instalaţiilor</w:t>
            </w:r>
          </w:p>
        </w:tc>
        <w:tc>
          <w:tcPr>
            <w:tcW w:w="1545" w:type="dxa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8E026A" w:rsidRPr="009B313F" w:rsidTr="00887BAD">
        <w:trPr>
          <w:trHeight w:val="105"/>
        </w:trPr>
        <w:tc>
          <w:tcPr>
            <w:tcW w:w="761" w:type="dxa"/>
            <w:vMerge w:val="restart"/>
          </w:tcPr>
          <w:p w:rsidR="008E026A" w:rsidRPr="009B313F" w:rsidRDefault="008E026A" w:rsidP="008E026A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:rsidR="008E026A" w:rsidRPr="009B313F" w:rsidRDefault="008E026A" w:rsidP="008E026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1083" w:type="dxa"/>
            <w:vMerge w:val="restart"/>
          </w:tcPr>
          <w:p w:rsidR="008E026A" w:rsidRPr="009B313F" w:rsidRDefault="008E026A" w:rsidP="008E026A">
            <w:pPr>
              <w:rPr>
                <w:color w:val="000000" w:themeColor="text1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50 puncte</w:t>
            </w:r>
          </w:p>
        </w:tc>
        <w:tc>
          <w:tcPr>
            <w:tcW w:w="3988" w:type="dxa"/>
          </w:tcPr>
          <w:p w:rsidR="008E026A" w:rsidRPr="009B313F" w:rsidRDefault="008E026A" w:rsidP="008E026A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Efectuarea lucrărilor de montaj a echipamentelor </w:t>
            </w:r>
          </w:p>
        </w:tc>
        <w:tc>
          <w:tcPr>
            <w:tcW w:w="1545" w:type="dxa"/>
          </w:tcPr>
          <w:p w:rsidR="008E026A" w:rsidRPr="009B313F" w:rsidRDefault="008E026A" w:rsidP="008E026A">
            <w:pPr>
              <w:jc w:val="center"/>
              <w:rPr>
                <w:color w:val="000000" w:themeColor="text1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8E026A" w:rsidRPr="009B313F" w:rsidTr="00887BAD">
        <w:trPr>
          <w:trHeight w:val="105"/>
        </w:trPr>
        <w:tc>
          <w:tcPr>
            <w:tcW w:w="761" w:type="dxa"/>
            <w:vMerge/>
          </w:tcPr>
          <w:p w:rsidR="008E026A" w:rsidRPr="009B313F" w:rsidRDefault="008E026A" w:rsidP="008E026A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E026A" w:rsidRPr="009B313F" w:rsidRDefault="008E026A" w:rsidP="008E026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E026A" w:rsidRPr="009B313F" w:rsidRDefault="008E026A" w:rsidP="008E026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E026A" w:rsidRPr="009B313F" w:rsidRDefault="008E026A" w:rsidP="008E026A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Măsurarea tensiunii în diferite puncte ale instalaţiei electrice</w:t>
            </w:r>
          </w:p>
        </w:tc>
        <w:tc>
          <w:tcPr>
            <w:tcW w:w="1545" w:type="dxa"/>
          </w:tcPr>
          <w:p w:rsidR="008E026A" w:rsidRPr="009B313F" w:rsidRDefault="008E026A" w:rsidP="008E026A">
            <w:pPr>
              <w:jc w:val="center"/>
              <w:rPr>
                <w:color w:val="000000" w:themeColor="text1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8E026A" w:rsidRPr="009B313F" w:rsidTr="00887BAD">
        <w:trPr>
          <w:trHeight w:val="105"/>
        </w:trPr>
        <w:tc>
          <w:tcPr>
            <w:tcW w:w="761" w:type="dxa"/>
            <w:vMerge/>
          </w:tcPr>
          <w:p w:rsidR="008E026A" w:rsidRPr="009B313F" w:rsidRDefault="008E026A" w:rsidP="008E026A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E026A" w:rsidRPr="009B313F" w:rsidRDefault="008E026A" w:rsidP="008E026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E026A" w:rsidRPr="009B313F" w:rsidRDefault="008E026A" w:rsidP="008E026A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8E026A" w:rsidRPr="009B313F" w:rsidRDefault="008E026A" w:rsidP="008E026A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Localizarea întreruperii </w:t>
            </w:r>
          </w:p>
        </w:tc>
        <w:tc>
          <w:tcPr>
            <w:tcW w:w="1545" w:type="dxa"/>
          </w:tcPr>
          <w:p w:rsidR="008E026A" w:rsidRPr="009B313F" w:rsidRDefault="008E026A" w:rsidP="008E026A">
            <w:pPr>
              <w:rPr>
                <w:color w:val="000000" w:themeColor="text1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5 puncte</w:t>
            </w:r>
          </w:p>
        </w:tc>
      </w:tr>
      <w:tr w:rsidR="00F35978" w:rsidRPr="009B313F" w:rsidTr="00887BAD">
        <w:trPr>
          <w:trHeight w:val="308"/>
        </w:trPr>
        <w:tc>
          <w:tcPr>
            <w:tcW w:w="761" w:type="dxa"/>
            <w:vMerge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AD" w:rsidRPr="009B313F" w:rsidRDefault="008E026A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Remedierea defectului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887BAD" w:rsidRPr="009B313F" w:rsidRDefault="008E026A" w:rsidP="00887BAD">
            <w:pPr>
              <w:jc w:val="center"/>
              <w:rPr>
                <w:color w:val="000000" w:themeColor="text1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  <w:r w:rsidR="00887BAD"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puncte</w:t>
            </w:r>
          </w:p>
        </w:tc>
      </w:tr>
      <w:tr w:rsidR="00F35978" w:rsidRPr="009B313F" w:rsidTr="00887BAD">
        <w:trPr>
          <w:trHeight w:val="105"/>
        </w:trPr>
        <w:tc>
          <w:tcPr>
            <w:tcW w:w="761" w:type="dxa"/>
            <w:vMerge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887BAD" w:rsidRPr="009B313F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funcţionalităţii instalaţiei, sub tensiune</w:t>
            </w:r>
          </w:p>
        </w:tc>
        <w:tc>
          <w:tcPr>
            <w:tcW w:w="1545" w:type="dxa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F35978" w:rsidRPr="009B313F" w:rsidTr="00887BAD">
        <w:trPr>
          <w:trHeight w:val="105"/>
        </w:trPr>
        <w:tc>
          <w:tcPr>
            <w:tcW w:w="761" w:type="dxa"/>
            <w:vMerge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9B313F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sănătate şi securitate în muncă şi a normelor de protecție a mediului din domeniul electronic</w:t>
            </w:r>
          </w:p>
        </w:tc>
        <w:tc>
          <w:tcPr>
            <w:tcW w:w="1545" w:type="dxa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8E026A" w:rsidRPr="009B313F" w:rsidTr="00887BAD">
        <w:tc>
          <w:tcPr>
            <w:tcW w:w="761" w:type="dxa"/>
            <w:vMerge w:val="restart"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96" w:type="dxa"/>
            <w:vMerge w:val="restart"/>
          </w:tcPr>
          <w:p w:rsidR="00887BAD" w:rsidRPr="009B313F" w:rsidRDefault="00887BAD" w:rsidP="00887B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Prezentarea sarcinii de lucru</w:t>
            </w:r>
          </w:p>
        </w:tc>
        <w:tc>
          <w:tcPr>
            <w:tcW w:w="1083" w:type="dxa"/>
            <w:vMerge w:val="restart"/>
          </w:tcPr>
          <w:p w:rsidR="00887BAD" w:rsidRPr="009B313F" w:rsidRDefault="00887BAD" w:rsidP="00887BAD">
            <w:pPr>
              <w:rPr>
                <w:color w:val="000000" w:themeColor="text1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  <w:tc>
          <w:tcPr>
            <w:tcW w:w="3988" w:type="dxa"/>
          </w:tcPr>
          <w:p w:rsidR="00887BAD" w:rsidRPr="009B313F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3.1 Argumentarea  alegerii SDV-</w:t>
            </w:r>
          </w:p>
          <w:p w:rsidR="00887BAD" w:rsidRPr="009B313F" w:rsidRDefault="001D7F4F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</w:t>
            </w:r>
            <w:r w:rsidR="00887BAD"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urilor şi aparatelor de măsură</w:t>
            </w:r>
          </w:p>
          <w:p w:rsidR="00887BAD" w:rsidRPr="009B313F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</w:t>
            </w:r>
            <w:r w:rsidR="001D7F4F"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necesare executării lucrărilor de</w:t>
            </w:r>
          </w:p>
          <w:p w:rsidR="00887BAD" w:rsidRPr="009B313F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</w:t>
            </w:r>
            <w:r w:rsidR="001D7F4F"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montare a componentelor</w:t>
            </w:r>
          </w:p>
          <w:p w:rsidR="00887BAD" w:rsidRPr="009B313F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</w:t>
            </w:r>
            <w:r w:rsidR="001D7F4F"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instalaţiei</w:t>
            </w:r>
          </w:p>
        </w:tc>
        <w:tc>
          <w:tcPr>
            <w:tcW w:w="1545" w:type="dxa"/>
          </w:tcPr>
          <w:p w:rsidR="00887BAD" w:rsidRPr="009B313F" w:rsidRDefault="00887BAD" w:rsidP="00887BAD">
            <w:pPr>
              <w:jc w:val="center"/>
              <w:rPr>
                <w:color w:val="000000" w:themeColor="text1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8E026A" w:rsidRPr="009B313F" w:rsidTr="00887BAD">
        <w:tc>
          <w:tcPr>
            <w:tcW w:w="761" w:type="dxa"/>
            <w:vMerge/>
          </w:tcPr>
          <w:p w:rsidR="00887BAD" w:rsidRPr="009B313F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9B313F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9B313F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3.2 Utilizarea corectă a </w:t>
            </w:r>
          </w:p>
          <w:p w:rsidR="00887BAD" w:rsidRPr="009B313F" w:rsidRDefault="00887BAD" w:rsidP="00887BAD">
            <w:pPr>
              <w:tabs>
                <w:tab w:val="left" w:pos="370"/>
              </w:tabs>
              <w:autoSpaceDE w:val="0"/>
              <w:autoSpaceDN w:val="0"/>
              <w:adjustRightInd w:val="0"/>
              <w:ind w:left="37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>limbajului tehnic de specialitate în comunicare cu privire la sarcinile de lucru realizate</w:t>
            </w:r>
          </w:p>
        </w:tc>
        <w:tc>
          <w:tcPr>
            <w:tcW w:w="1545" w:type="dxa"/>
          </w:tcPr>
          <w:p w:rsidR="00887BAD" w:rsidRPr="009B313F" w:rsidRDefault="00B921A4" w:rsidP="00887BAD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  <w:r w:rsidR="00887BAD" w:rsidRPr="009B31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puncte</w:t>
            </w:r>
          </w:p>
        </w:tc>
      </w:tr>
    </w:tbl>
    <w:p w:rsidR="00BF4603" w:rsidRPr="009B313F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  <w:bookmarkStart w:id="0" w:name="_GoBack"/>
      <w:bookmarkEnd w:id="0"/>
    </w:p>
    <w:p w:rsidR="00BF4603" w:rsidRPr="009B313F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AC2CB1" w:rsidRPr="009B313F" w:rsidRDefault="00AC2CB1" w:rsidP="00AC2CB1">
      <w:pPr>
        <w:rPr>
          <w:rFonts w:ascii="Arial" w:hAnsi="Arial" w:cs="Arial"/>
          <w:b/>
          <w:color w:val="FF0000"/>
          <w:lang w:val="ro-RO"/>
        </w:rPr>
      </w:pPr>
    </w:p>
    <w:sectPr w:rsidR="00AC2CB1" w:rsidRPr="009B313F" w:rsidSect="00887BAD">
      <w:pgSz w:w="11906" w:h="16838"/>
      <w:pgMar w:top="1138" w:right="1138" w:bottom="1138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B24"/>
    <w:multiLevelType w:val="multilevel"/>
    <w:tmpl w:val="A064BD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87332F"/>
    <w:multiLevelType w:val="multilevel"/>
    <w:tmpl w:val="B89E0F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B1"/>
    <w:rsid w:val="000B423C"/>
    <w:rsid w:val="000D4485"/>
    <w:rsid w:val="000E4B34"/>
    <w:rsid w:val="000E5A0E"/>
    <w:rsid w:val="00152AAE"/>
    <w:rsid w:val="0018724D"/>
    <w:rsid w:val="001D5F34"/>
    <w:rsid w:val="001D7F4F"/>
    <w:rsid w:val="00253286"/>
    <w:rsid w:val="0039781B"/>
    <w:rsid w:val="004963B7"/>
    <w:rsid w:val="004E43B3"/>
    <w:rsid w:val="004F4349"/>
    <w:rsid w:val="005564DF"/>
    <w:rsid w:val="00562127"/>
    <w:rsid w:val="006132EA"/>
    <w:rsid w:val="00620D0E"/>
    <w:rsid w:val="0065422D"/>
    <w:rsid w:val="006770E0"/>
    <w:rsid w:val="00691951"/>
    <w:rsid w:val="00693796"/>
    <w:rsid w:val="0070027D"/>
    <w:rsid w:val="007428EB"/>
    <w:rsid w:val="007F74B1"/>
    <w:rsid w:val="00803A0B"/>
    <w:rsid w:val="00815A59"/>
    <w:rsid w:val="00887BAD"/>
    <w:rsid w:val="008B60AE"/>
    <w:rsid w:val="008D4C32"/>
    <w:rsid w:val="008E026A"/>
    <w:rsid w:val="008F0B4C"/>
    <w:rsid w:val="00994457"/>
    <w:rsid w:val="009B313F"/>
    <w:rsid w:val="00A016B1"/>
    <w:rsid w:val="00A25879"/>
    <w:rsid w:val="00A90395"/>
    <w:rsid w:val="00AB7865"/>
    <w:rsid w:val="00AC2CB1"/>
    <w:rsid w:val="00AE4DDD"/>
    <w:rsid w:val="00B032AA"/>
    <w:rsid w:val="00B921A4"/>
    <w:rsid w:val="00BC2DCF"/>
    <w:rsid w:val="00BF4603"/>
    <w:rsid w:val="00BF5ED4"/>
    <w:rsid w:val="00CE0A0E"/>
    <w:rsid w:val="00CE4D15"/>
    <w:rsid w:val="00CF24F0"/>
    <w:rsid w:val="00D3703C"/>
    <w:rsid w:val="00DD20F9"/>
    <w:rsid w:val="00DE0325"/>
    <w:rsid w:val="00E07B19"/>
    <w:rsid w:val="00E33B2F"/>
    <w:rsid w:val="00E5672A"/>
    <w:rsid w:val="00ED18BF"/>
    <w:rsid w:val="00F20FCE"/>
    <w:rsid w:val="00F35978"/>
    <w:rsid w:val="00FA5509"/>
    <w:rsid w:val="00FD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7A3553-1812-4AB2-A2FE-352A81A7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002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00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AC2CB1"/>
    <w:pPr>
      <w:autoSpaceDE w:val="0"/>
      <w:autoSpaceDN w:val="0"/>
      <w:adjustRightInd w:val="0"/>
    </w:pPr>
    <w:rPr>
      <w:color w:val="000000"/>
    </w:rPr>
  </w:style>
  <w:style w:type="paragraph" w:styleId="ListParagraph">
    <w:name w:val="List Paragraph"/>
    <w:basedOn w:val="Normal"/>
    <w:uiPriority w:val="99"/>
    <w:qFormat/>
    <w:rsid w:val="00AC2C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rsid w:val="00A90395"/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D</cp:lastModifiedBy>
  <cp:revision>18</cp:revision>
  <dcterms:created xsi:type="dcterms:W3CDTF">2022-04-29T11:35:00Z</dcterms:created>
  <dcterms:modified xsi:type="dcterms:W3CDTF">2022-08-23T11:46:00Z</dcterms:modified>
</cp:coreProperties>
</file>