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BA9" w:rsidRPr="00E05BA9" w:rsidRDefault="00E05BA9" w:rsidP="00E05BA9">
      <w:pPr>
        <w:pStyle w:val="NoSpacing"/>
        <w:jc w:val="center"/>
        <w:rPr>
          <w:rFonts w:ascii="Arial" w:hAnsi="Arial" w:cs="Arial"/>
          <w:b/>
          <w:lang w:val="pt-BR"/>
        </w:rPr>
      </w:pPr>
    </w:p>
    <w:p w:rsidR="005D2EA6" w:rsidRPr="00E05BA9" w:rsidRDefault="005D2EA6" w:rsidP="005D2EA6">
      <w:pPr>
        <w:shd w:val="clear" w:color="auto" w:fill="FFFFFF"/>
        <w:spacing w:after="240" w:line="240" w:lineRule="atLeast"/>
        <w:jc w:val="center"/>
        <w:rPr>
          <w:rFonts w:ascii="Arial" w:hAnsi="Arial" w:cs="Arial"/>
          <w:color w:val="000000"/>
          <w:lang w:val="pt-BR"/>
        </w:rPr>
      </w:pPr>
      <w:r w:rsidRPr="00E05BA9">
        <w:rPr>
          <w:rFonts w:ascii="Arial" w:hAnsi="Arial" w:cs="Arial"/>
          <w:b/>
          <w:color w:val="000000"/>
          <w:lang w:val="pt-BR"/>
        </w:rPr>
        <w:t>PROBA  PRACTICĂ</w:t>
      </w:r>
      <w:r w:rsidR="00AE348E">
        <w:rPr>
          <w:rFonts w:ascii="Arial" w:hAnsi="Arial" w:cs="Arial"/>
          <w:b/>
          <w:color w:val="000000"/>
          <w:lang w:val="pt-BR"/>
        </w:rPr>
        <w:t xml:space="preserve"> </w:t>
      </w:r>
      <w:bookmarkStart w:id="0" w:name="_GoBack"/>
      <w:bookmarkEnd w:id="0"/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5D2EA6" w:rsidRDefault="005D2EA6" w:rsidP="005D2EA6">
      <w:pPr>
        <w:rPr>
          <w:rFonts w:ascii="Arial" w:hAnsi="Arial" w:cs="Arial"/>
          <w:lang w:val="ro-RO"/>
        </w:rPr>
      </w:pPr>
      <w:r w:rsidRPr="00BC6B74">
        <w:rPr>
          <w:rFonts w:ascii="Arial" w:hAnsi="Arial" w:cs="Arial"/>
          <w:b/>
          <w:lang w:val="ro-RO"/>
        </w:rPr>
        <w:t>Domeniul</w:t>
      </w:r>
      <w:r w:rsidRPr="00E61213">
        <w:rPr>
          <w:rFonts w:ascii="Arial" w:hAnsi="Arial" w:cs="Arial"/>
          <w:lang w:val="ro-RO"/>
        </w:rPr>
        <w:t>:</w:t>
      </w:r>
      <w:r>
        <w:rPr>
          <w:rFonts w:ascii="Arial" w:hAnsi="Arial" w:cs="Arial"/>
          <w:lang w:val="ro-RO"/>
        </w:rPr>
        <w:t xml:space="preserve"> MECANICĂ</w:t>
      </w:r>
    </w:p>
    <w:p w:rsidR="005D2EA6" w:rsidRPr="00BC6B74" w:rsidRDefault="005D2EA6" w:rsidP="005D2EA6">
      <w:pPr>
        <w:rPr>
          <w:rFonts w:ascii="Arial" w:hAnsi="Arial" w:cs="Arial"/>
          <w:b/>
          <w:lang w:val="ro-RO"/>
        </w:rPr>
      </w:pPr>
    </w:p>
    <w:p w:rsidR="00AE1399" w:rsidRDefault="005D2EA6" w:rsidP="00AE1399">
      <w:pPr>
        <w:autoSpaceDE w:val="0"/>
        <w:autoSpaceDN w:val="0"/>
        <w:adjustRightInd w:val="0"/>
        <w:jc w:val="both"/>
      </w:pPr>
      <w:r w:rsidRPr="00E61213">
        <w:rPr>
          <w:rFonts w:ascii="Arial" w:hAnsi="Arial" w:cs="Arial"/>
          <w:b/>
          <w:lang w:val="ro-RO"/>
        </w:rPr>
        <w:t>Calificarea:</w:t>
      </w:r>
      <w:r w:rsidR="00AE1399" w:rsidRPr="00AE1399">
        <w:t xml:space="preserve"> </w:t>
      </w:r>
      <w:proofErr w:type="spellStart"/>
      <w:r w:rsidR="00AE1399" w:rsidRPr="00D705B7">
        <w:rPr>
          <w:rFonts w:ascii="Arial" w:hAnsi="Arial" w:cs="Arial"/>
        </w:rPr>
        <w:t>Confecţioner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tâmplărie</w:t>
      </w:r>
      <w:proofErr w:type="spellEnd"/>
      <w:r w:rsidR="00AE1399" w:rsidRPr="00D705B7">
        <w:rPr>
          <w:rFonts w:ascii="Arial" w:hAnsi="Arial" w:cs="Arial"/>
        </w:rPr>
        <w:t xml:space="preserve"> din </w:t>
      </w:r>
      <w:proofErr w:type="spellStart"/>
      <w:r w:rsidR="00AE1399" w:rsidRPr="00D705B7">
        <w:rPr>
          <w:rFonts w:ascii="Arial" w:hAnsi="Arial" w:cs="Arial"/>
        </w:rPr>
        <w:t>aluminiu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mase</w:t>
      </w:r>
      <w:proofErr w:type="spellEnd"/>
      <w:r w:rsidR="00AE1399" w:rsidRPr="00D705B7">
        <w:rPr>
          <w:rFonts w:ascii="Arial" w:hAnsi="Arial" w:cs="Arial"/>
        </w:rPr>
        <w:t xml:space="preserve"> plastic, Constructor </w:t>
      </w:r>
      <w:proofErr w:type="spellStart"/>
      <w:r w:rsidR="00AE1399" w:rsidRPr="00D705B7">
        <w:rPr>
          <w:rFonts w:ascii="Arial" w:hAnsi="Arial" w:cs="Arial"/>
        </w:rPr>
        <w:t>cuptoare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metalurgice</w:t>
      </w:r>
      <w:proofErr w:type="spellEnd"/>
      <w:r w:rsidR="00AE1399" w:rsidRPr="00D705B7">
        <w:rPr>
          <w:rFonts w:ascii="Arial" w:hAnsi="Arial" w:cs="Arial"/>
        </w:rPr>
        <w:t xml:space="preserve">, Constructor </w:t>
      </w:r>
      <w:proofErr w:type="spellStart"/>
      <w:r w:rsidR="00AE1399" w:rsidRPr="00D705B7">
        <w:rPr>
          <w:rFonts w:ascii="Arial" w:hAnsi="Arial" w:cs="Arial"/>
        </w:rPr>
        <w:t>montator</w:t>
      </w:r>
      <w:proofErr w:type="spellEnd"/>
      <w:r w:rsidR="00AE1399" w:rsidRPr="00D705B7">
        <w:rPr>
          <w:rFonts w:ascii="Arial" w:hAnsi="Arial" w:cs="Arial"/>
        </w:rPr>
        <w:t xml:space="preserve"> de </w:t>
      </w:r>
      <w:proofErr w:type="spellStart"/>
      <w:r w:rsidR="00AE1399" w:rsidRPr="00D705B7">
        <w:rPr>
          <w:rFonts w:ascii="Arial" w:hAnsi="Arial" w:cs="Arial"/>
        </w:rPr>
        <w:t>structurii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metalice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Forjor-tratamentist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Frezor-rabotor-mortezor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Furnalist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Lăcătuș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prestări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servicii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Lăcătuş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construcţii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metalice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tehnologic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Lăcătuş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construcţii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navale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Lăcătuş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construcţii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structuri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aeronave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Laminorist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Marinar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Maşinist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cale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terasamente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Maşinist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portuare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aeronave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agregate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rotative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termoenergetice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agricol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auto,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de </w:t>
      </w:r>
      <w:proofErr w:type="spellStart"/>
      <w:r w:rsidR="00AE1399" w:rsidRPr="00D705B7">
        <w:rPr>
          <w:rFonts w:ascii="Arial" w:hAnsi="Arial" w:cs="Arial"/>
        </w:rPr>
        <w:t>mecanică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fină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echipamente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hidraulice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pneumatic,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echipamente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pentru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foraj</w:t>
      </w:r>
      <w:proofErr w:type="spellEnd"/>
      <w:r w:rsidR="00AE1399" w:rsidRPr="00D705B7">
        <w:rPr>
          <w:rFonts w:ascii="Arial" w:hAnsi="Arial" w:cs="Arial"/>
        </w:rPr>
        <w:t xml:space="preserve"> extractive,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forestier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instalaţii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în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industrie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Metalurgist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neferoase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Modelier</w:t>
      </w:r>
      <w:proofErr w:type="spellEnd"/>
      <w:r w:rsidR="00AE1399" w:rsidRPr="00D705B7">
        <w:rPr>
          <w:rFonts w:ascii="Arial" w:hAnsi="Arial" w:cs="Arial"/>
        </w:rPr>
        <w:t xml:space="preserve">, Motorist nave, Operator la </w:t>
      </w:r>
      <w:proofErr w:type="spellStart"/>
      <w:r w:rsidR="00AE1399" w:rsidRPr="00D705B7">
        <w:rPr>
          <w:rFonts w:ascii="Arial" w:hAnsi="Arial" w:cs="Arial"/>
        </w:rPr>
        <w:t>extracţia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tratarea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transportul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distribuţia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gazelor</w:t>
      </w:r>
      <w:proofErr w:type="spellEnd"/>
      <w:r w:rsidR="00AE1399" w:rsidRPr="00D705B7">
        <w:rPr>
          <w:rFonts w:ascii="Arial" w:hAnsi="Arial" w:cs="Arial"/>
        </w:rPr>
        <w:t xml:space="preserve">, Operator la </w:t>
      </w:r>
      <w:proofErr w:type="spellStart"/>
      <w:r w:rsidR="00AE1399" w:rsidRPr="00D705B7">
        <w:rPr>
          <w:rFonts w:ascii="Arial" w:hAnsi="Arial" w:cs="Arial"/>
        </w:rPr>
        <w:t>maşini</w:t>
      </w:r>
      <w:proofErr w:type="spellEnd"/>
      <w:r w:rsidR="00AE1399" w:rsidRPr="00D705B7">
        <w:rPr>
          <w:rFonts w:ascii="Arial" w:hAnsi="Arial" w:cs="Arial"/>
        </w:rPr>
        <w:t xml:space="preserve"> cu </w:t>
      </w:r>
      <w:proofErr w:type="spellStart"/>
      <w:r w:rsidR="00AE1399" w:rsidRPr="00D705B7">
        <w:rPr>
          <w:rFonts w:ascii="Arial" w:hAnsi="Arial" w:cs="Arial"/>
        </w:rPr>
        <w:t>comandă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numerică</w:t>
      </w:r>
      <w:proofErr w:type="spellEnd"/>
      <w:r w:rsidR="00AE1399" w:rsidRPr="00D705B7">
        <w:rPr>
          <w:rFonts w:ascii="Arial" w:hAnsi="Arial" w:cs="Arial"/>
        </w:rPr>
        <w:t xml:space="preserve">, Operator </w:t>
      </w:r>
      <w:proofErr w:type="spellStart"/>
      <w:r w:rsidR="00AE1399" w:rsidRPr="00D705B7">
        <w:rPr>
          <w:rFonts w:ascii="Arial" w:hAnsi="Arial" w:cs="Arial"/>
        </w:rPr>
        <w:t>sonde</w:t>
      </w:r>
      <w:proofErr w:type="spellEnd"/>
      <w:r w:rsidR="00AE1399" w:rsidRPr="00D705B7">
        <w:rPr>
          <w:rFonts w:ascii="Arial" w:hAnsi="Arial" w:cs="Arial"/>
        </w:rPr>
        <w:t xml:space="preserve">, Optician </w:t>
      </w:r>
      <w:proofErr w:type="spellStart"/>
      <w:r w:rsidR="00AE1399" w:rsidRPr="00D705B7">
        <w:rPr>
          <w:rFonts w:ascii="Arial" w:hAnsi="Arial" w:cs="Arial"/>
        </w:rPr>
        <w:t>montator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aparatură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optico-mecanică</w:t>
      </w:r>
      <w:proofErr w:type="spellEnd"/>
      <w:r w:rsidR="00AE1399" w:rsidRPr="00D705B7">
        <w:rPr>
          <w:rFonts w:ascii="Arial" w:hAnsi="Arial" w:cs="Arial"/>
        </w:rPr>
        <w:t xml:space="preserve">,  </w:t>
      </w:r>
      <w:proofErr w:type="spellStart"/>
      <w:r w:rsidR="00AE1399" w:rsidRPr="00D705B7">
        <w:rPr>
          <w:rFonts w:ascii="Arial" w:hAnsi="Arial" w:cs="Arial"/>
        </w:rPr>
        <w:t>Oţelar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Rectificator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Sculer-matriţer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Strungar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Sudor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Tinichigiu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vopsitor</w:t>
      </w:r>
      <w:proofErr w:type="spellEnd"/>
      <w:r w:rsidR="00AE1399" w:rsidRPr="00D705B7">
        <w:rPr>
          <w:rFonts w:ascii="Arial" w:hAnsi="Arial" w:cs="Arial"/>
        </w:rPr>
        <w:t xml:space="preserve"> auto, </w:t>
      </w:r>
      <w:proofErr w:type="spellStart"/>
      <w:r w:rsidR="00AE1399" w:rsidRPr="00D705B7">
        <w:rPr>
          <w:rFonts w:ascii="Arial" w:hAnsi="Arial" w:cs="Arial"/>
        </w:rPr>
        <w:t>Trefilator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trăgător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Tubulator</w:t>
      </w:r>
      <w:proofErr w:type="spellEnd"/>
      <w:r w:rsidR="00AE1399" w:rsidRPr="00D705B7">
        <w:rPr>
          <w:rFonts w:ascii="Arial" w:hAnsi="Arial" w:cs="Arial"/>
        </w:rPr>
        <w:t xml:space="preserve"> naval, </w:t>
      </w:r>
      <w:proofErr w:type="spellStart"/>
      <w:r w:rsidR="00AE1399" w:rsidRPr="00D705B7">
        <w:rPr>
          <w:rFonts w:ascii="Arial" w:hAnsi="Arial" w:cs="Arial"/>
        </w:rPr>
        <w:t>Turnător</w:t>
      </w:r>
      <w:proofErr w:type="spellEnd"/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ro-RO"/>
        </w:rPr>
      </w:pP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E61213">
        <w:rPr>
          <w:rFonts w:ascii="Arial" w:hAnsi="Arial" w:cs="Arial"/>
          <w:lang w:val="ro-RO"/>
        </w:rPr>
        <w:t xml:space="preserve">Modulul: </w:t>
      </w:r>
      <w:r w:rsidR="007F5058">
        <w:rPr>
          <w:rFonts w:ascii="Arial" w:hAnsi="Arial" w:cs="Arial"/>
          <w:b/>
          <w:caps/>
          <w:lang w:val="ro-RO"/>
        </w:rPr>
        <w:t>LĂCĂTUȘERIE GENERALĂ</w:t>
      </w: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812CE5">
        <w:rPr>
          <w:rFonts w:ascii="Arial" w:hAnsi="Arial" w:cs="Arial"/>
          <w:b/>
          <w:lang w:val="ro-RO"/>
        </w:rPr>
        <w:t>C</w:t>
      </w:r>
      <w:r w:rsidRPr="00E61213">
        <w:rPr>
          <w:rFonts w:ascii="Arial" w:hAnsi="Arial" w:cs="Arial"/>
          <w:b/>
          <w:lang w:val="ro-RO"/>
        </w:rPr>
        <w:t xml:space="preserve">LASA a </w:t>
      </w:r>
      <w:r w:rsidR="00D6367F">
        <w:rPr>
          <w:rFonts w:ascii="Arial" w:hAnsi="Arial" w:cs="Arial"/>
          <w:b/>
          <w:lang w:val="ro-RO"/>
        </w:rPr>
        <w:t>I</w:t>
      </w:r>
      <w:r w:rsidRPr="00E61213">
        <w:rPr>
          <w:rFonts w:ascii="Arial" w:hAnsi="Arial" w:cs="Arial"/>
          <w:b/>
          <w:lang w:val="ro-RO"/>
        </w:rPr>
        <w:t>X-a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Rezultate ale invățării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7"/>
        <w:gridCol w:w="3111"/>
        <w:gridCol w:w="3090"/>
      </w:tblGrid>
      <w:tr w:rsidR="005D2EA6" w:rsidRPr="00BF2000" w:rsidTr="00D705B7"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Cunoștințe</w:t>
            </w:r>
          </w:p>
        </w:tc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Abilități</w:t>
            </w:r>
          </w:p>
        </w:tc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Atitudini</w:t>
            </w:r>
          </w:p>
        </w:tc>
      </w:tr>
      <w:tr w:rsidR="005D2EA6" w:rsidRPr="00BF2000" w:rsidTr="00D705B7">
        <w:tc>
          <w:tcPr>
            <w:tcW w:w="3192" w:type="dxa"/>
          </w:tcPr>
          <w:p w:rsidR="007F5058" w:rsidRPr="00867F06" w:rsidRDefault="007F5058" w:rsidP="007F5058">
            <w:pPr>
              <w:pStyle w:val="Default"/>
              <w:jc w:val="both"/>
              <w:rPr>
                <w:rFonts w:ascii="Arial" w:hAnsi="Arial" w:cs="Arial"/>
              </w:rPr>
            </w:pPr>
            <w:r w:rsidRPr="00867F06">
              <w:rPr>
                <w:rFonts w:ascii="Arial" w:hAnsi="Arial" w:cs="Arial"/>
                <w:b/>
                <w:bCs/>
              </w:rPr>
              <w:t xml:space="preserve">2.1.10. Găurirea şi prelucrarea găurilor </w:t>
            </w:r>
          </w:p>
          <w:p w:rsidR="00D6367F" w:rsidRPr="00867F06" w:rsidRDefault="007F5058" w:rsidP="007F5058">
            <w:pPr>
              <w:pStyle w:val="Default"/>
              <w:jc w:val="both"/>
              <w:rPr>
                <w:rFonts w:ascii="Arial" w:hAnsi="Arial" w:cs="Arial"/>
              </w:rPr>
            </w:pPr>
            <w:r w:rsidRPr="00867F06">
              <w:rPr>
                <w:rFonts w:ascii="Arial" w:hAnsi="Arial" w:cs="Arial"/>
              </w:rPr>
              <w:t xml:space="preserve">- Găurirea (SDV – uri, maşini de găurit, tehnologii de execuţie, metode de control,  norme de securitate şi sănătate în muncă) </w:t>
            </w:r>
          </w:p>
        </w:tc>
        <w:tc>
          <w:tcPr>
            <w:tcW w:w="3192" w:type="dxa"/>
          </w:tcPr>
          <w:p w:rsidR="007F5058" w:rsidRPr="00867F06" w:rsidRDefault="007F5058" w:rsidP="007F5058">
            <w:pPr>
              <w:pStyle w:val="Default"/>
              <w:rPr>
                <w:rFonts w:ascii="Arial" w:hAnsi="Arial" w:cs="Arial"/>
              </w:rPr>
            </w:pPr>
            <w:r w:rsidRPr="00867F06">
              <w:rPr>
                <w:rFonts w:ascii="Arial" w:hAnsi="Arial" w:cs="Arial"/>
                <w:b/>
                <w:bCs/>
              </w:rPr>
              <w:t xml:space="preserve">2.2.30. </w:t>
            </w:r>
            <w:r w:rsidRPr="00867F06">
              <w:rPr>
                <w:rFonts w:ascii="Arial" w:hAnsi="Arial" w:cs="Arial"/>
              </w:rPr>
              <w:t xml:space="preserve">Executarea operaţiei de găurire a semifabricatelor </w:t>
            </w:r>
          </w:p>
          <w:p w:rsidR="007F5058" w:rsidRPr="00867F06" w:rsidRDefault="007F5058" w:rsidP="007F5058">
            <w:pPr>
              <w:pStyle w:val="Default"/>
              <w:rPr>
                <w:rFonts w:ascii="Arial" w:hAnsi="Arial" w:cs="Arial"/>
              </w:rPr>
            </w:pPr>
            <w:r w:rsidRPr="00867F06">
              <w:rPr>
                <w:rFonts w:ascii="Arial" w:hAnsi="Arial" w:cs="Arial"/>
                <w:b/>
                <w:bCs/>
              </w:rPr>
              <w:t xml:space="preserve">2.2.32. </w:t>
            </w:r>
            <w:r w:rsidRPr="00867F06">
              <w:rPr>
                <w:rFonts w:ascii="Arial" w:hAnsi="Arial" w:cs="Arial"/>
              </w:rPr>
              <w:t xml:space="preserve">Controlul găurilor executate </w:t>
            </w:r>
          </w:p>
          <w:p w:rsidR="005D2EA6" w:rsidRPr="00867F06" w:rsidRDefault="005D2EA6" w:rsidP="007F5058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192" w:type="dxa"/>
          </w:tcPr>
          <w:p w:rsidR="007F5058" w:rsidRPr="00867F06" w:rsidRDefault="007F5058" w:rsidP="007F5058">
            <w:pPr>
              <w:pStyle w:val="Default"/>
              <w:rPr>
                <w:rFonts w:ascii="Arial" w:hAnsi="Arial" w:cs="Arial"/>
              </w:rPr>
            </w:pPr>
            <w:r w:rsidRPr="00867F06">
              <w:rPr>
                <w:rFonts w:ascii="Arial" w:hAnsi="Arial" w:cs="Arial"/>
                <w:b/>
                <w:bCs/>
              </w:rPr>
              <w:t xml:space="preserve">2.3.3. </w:t>
            </w:r>
            <w:r w:rsidRPr="00867F06">
              <w:rPr>
                <w:rFonts w:ascii="Arial" w:hAnsi="Arial" w:cs="Arial"/>
              </w:rPr>
              <w:t>Respectarea prescripţiilor din desenele de execuţie la realizarea pi</w:t>
            </w:r>
            <w:r w:rsidR="00D97549">
              <w:rPr>
                <w:rFonts w:ascii="Arial" w:hAnsi="Arial" w:cs="Arial"/>
              </w:rPr>
              <w:t>eselor prin operaţii de lăcătuşe</w:t>
            </w:r>
            <w:r w:rsidRPr="00867F06">
              <w:rPr>
                <w:rFonts w:ascii="Arial" w:hAnsi="Arial" w:cs="Arial"/>
              </w:rPr>
              <w:t xml:space="preserve">rie </w:t>
            </w:r>
          </w:p>
          <w:p w:rsidR="007F5058" w:rsidRPr="00867F06" w:rsidRDefault="007F5058" w:rsidP="007F5058">
            <w:pPr>
              <w:pStyle w:val="Default"/>
              <w:rPr>
                <w:rFonts w:ascii="Arial" w:hAnsi="Arial" w:cs="Arial"/>
              </w:rPr>
            </w:pPr>
            <w:r w:rsidRPr="00867F06">
              <w:rPr>
                <w:rFonts w:ascii="Arial" w:hAnsi="Arial" w:cs="Arial"/>
                <w:b/>
                <w:bCs/>
              </w:rPr>
              <w:t xml:space="preserve">2.3.6. </w:t>
            </w:r>
            <w:r w:rsidRPr="00867F06">
              <w:rPr>
                <w:rFonts w:ascii="Arial" w:hAnsi="Arial" w:cs="Arial"/>
              </w:rPr>
              <w:t xml:space="preserve">Respectarea normelor de securitate şi sănătate în muncă </w:t>
            </w:r>
          </w:p>
          <w:p w:rsidR="005D2EA6" w:rsidRPr="00867F06" w:rsidRDefault="005D2EA6" w:rsidP="00D6367F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7F5058" w:rsidRDefault="007F5058" w:rsidP="005D2EA6">
      <w:pPr>
        <w:rPr>
          <w:rFonts w:ascii="Arial" w:hAnsi="Arial" w:cs="Arial"/>
          <w:b/>
          <w:lang w:val="ro-RO"/>
        </w:rPr>
      </w:pPr>
    </w:p>
    <w:p w:rsidR="005D2EA6" w:rsidRDefault="005D2EA6" w:rsidP="005D2EA6">
      <w:pPr>
        <w:rPr>
          <w:rFonts w:ascii="Arial" w:hAnsi="Arial" w:cs="Arial"/>
          <w:b/>
          <w:lang w:val="ro-RO"/>
        </w:rPr>
      </w:pPr>
      <w:r w:rsidRPr="002A41FC">
        <w:rPr>
          <w:rFonts w:ascii="Arial" w:hAnsi="Arial" w:cs="Arial"/>
          <w:b/>
          <w:lang w:val="ro-RO"/>
        </w:rPr>
        <w:t>Obiective</w:t>
      </w:r>
      <w:r>
        <w:rPr>
          <w:rFonts w:ascii="Arial" w:hAnsi="Arial" w:cs="Arial"/>
          <w:b/>
          <w:lang w:val="ro-RO"/>
        </w:rPr>
        <w:t xml:space="preserve"> ale evaluării</w:t>
      </w:r>
      <w:r w:rsidRPr="002A41FC">
        <w:rPr>
          <w:rFonts w:ascii="Arial" w:hAnsi="Arial" w:cs="Arial"/>
          <w:b/>
          <w:lang w:val="ro-RO"/>
        </w:rPr>
        <w:t xml:space="preserve">: </w:t>
      </w:r>
    </w:p>
    <w:p w:rsidR="00FF4729" w:rsidRPr="00FF4729" w:rsidRDefault="00FF4729" w:rsidP="005D2EA6">
      <w:pPr>
        <w:rPr>
          <w:rFonts w:ascii="Arial" w:hAnsi="Arial" w:cs="Arial"/>
          <w:lang w:val="ro-RO"/>
        </w:rPr>
      </w:pPr>
      <w:r w:rsidRPr="00FF4729">
        <w:rPr>
          <w:rFonts w:ascii="Arial" w:hAnsi="Arial" w:cs="Arial"/>
          <w:lang w:val="ro-RO"/>
        </w:rPr>
        <w:t>Organizarea ergonomică a locului de muncă</w:t>
      </w:r>
    </w:p>
    <w:p w:rsidR="005D2EA6" w:rsidRPr="00176D59" w:rsidRDefault="005D2EA6" w:rsidP="00D705B7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 xml:space="preserve">Alegerea </w:t>
      </w:r>
      <w:r w:rsidR="00D705B7" w:rsidRPr="00176D59">
        <w:rPr>
          <w:rFonts w:ascii="Arial" w:hAnsi="Arial" w:cs="Arial"/>
          <w:lang w:val="ro-RO"/>
        </w:rPr>
        <w:t>SDV-urilor</w:t>
      </w:r>
      <w:r w:rsidRPr="00176D59">
        <w:rPr>
          <w:rFonts w:ascii="Arial" w:hAnsi="Arial" w:cs="Arial"/>
          <w:lang w:val="ro-RO"/>
        </w:rPr>
        <w:t xml:space="preserve"> </w:t>
      </w:r>
      <w:r w:rsidR="007F5058">
        <w:rPr>
          <w:rFonts w:ascii="Arial" w:hAnsi="Arial" w:cs="Arial"/>
          <w:lang w:val="ro-RO"/>
        </w:rPr>
        <w:t>necesare operației de găurire</w:t>
      </w:r>
      <w:r w:rsidR="00755EF5">
        <w:rPr>
          <w:rFonts w:ascii="Arial" w:hAnsi="Arial" w:cs="Arial"/>
          <w:lang w:val="ro-RO"/>
        </w:rPr>
        <w:t xml:space="preserve"> R8</w:t>
      </w:r>
    </w:p>
    <w:p w:rsidR="005D2EA6" w:rsidRPr="00176D59" w:rsidRDefault="005D2EA6" w:rsidP="00D705B7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 xml:space="preserve">Executarea </w:t>
      </w:r>
      <w:r w:rsidR="007F5058">
        <w:rPr>
          <w:rFonts w:ascii="Arial" w:hAnsi="Arial" w:cs="Arial"/>
          <w:lang w:val="ro-RO"/>
        </w:rPr>
        <w:t xml:space="preserve">corectă a operației de găurire </w:t>
      </w:r>
      <w:r w:rsidR="00755EF5">
        <w:rPr>
          <w:rFonts w:ascii="Arial" w:hAnsi="Arial" w:cs="Arial"/>
          <w:lang w:val="ro-RO"/>
        </w:rPr>
        <w:t>2XR8</w:t>
      </w:r>
    </w:p>
    <w:p w:rsidR="005D2EA6" w:rsidRPr="00176D59" w:rsidRDefault="005D2EA6" w:rsidP="00D705B7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 xml:space="preserve">Verificarea </w:t>
      </w:r>
      <w:r w:rsidR="007F5058">
        <w:rPr>
          <w:rFonts w:ascii="Arial" w:hAnsi="Arial" w:cs="Arial"/>
          <w:lang w:val="ro-RO"/>
        </w:rPr>
        <w:t xml:space="preserve">găurilor </w:t>
      </w:r>
      <w:r w:rsidR="00755EF5">
        <w:rPr>
          <w:rFonts w:ascii="Arial" w:hAnsi="Arial" w:cs="Arial"/>
          <w:lang w:val="ro-RO"/>
        </w:rPr>
        <w:t xml:space="preserve">Ø16 </w:t>
      </w:r>
      <w:r w:rsidR="007F5058">
        <w:rPr>
          <w:rFonts w:ascii="Arial" w:hAnsi="Arial" w:cs="Arial"/>
          <w:lang w:val="ro-RO"/>
        </w:rPr>
        <w:t>executate</w:t>
      </w:r>
    </w:p>
    <w:p w:rsidR="007F5058" w:rsidRDefault="005D2EA6" w:rsidP="00D705B7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Respectarea normelor cu privire la normele de protecția muncii</w:t>
      </w:r>
      <w:r w:rsidR="003648F5">
        <w:rPr>
          <w:rFonts w:ascii="Arial" w:hAnsi="Arial" w:cs="Arial"/>
          <w:lang w:val="ro-RO"/>
        </w:rPr>
        <w:t xml:space="preserve"> </w:t>
      </w:r>
    </w:p>
    <w:p w:rsidR="00D705B7" w:rsidRDefault="005D2EA6" w:rsidP="00D705B7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Utilizarea</w:t>
      </w:r>
      <w:r w:rsidR="00D705B7">
        <w:rPr>
          <w:rFonts w:ascii="Arial" w:hAnsi="Arial" w:cs="Arial"/>
          <w:lang w:val="ro-RO"/>
        </w:rPr>
        <w:t xml:space="preserve"> terminologiei de specialitate î</w:t>
      </w:r>
      <w:r>
        <w:rPr>
          <w:rFonts w:ascii="Arial" w:hAnsi="Arial" w:cs="Arial"/>
          <w:lang w:val="ro-RO"/>
        </w:rPr>
        <w:t xml:space="preserve">n descrierea acțiunilor executate </w:t>
      </w:r>
    </w:p>
    <w:p w:rsidR="005D2EA6" w:rsidRDefault="005D2EA6" w:rsidP="005D2EA6">
      <w:pPr>
        <w:rPr>
          <w:rFonts w:ascii="Arial" w:hAnsi="Arial" w:cs="Arial"/>
          <w:lang w:val="it-IT"/>
        </w:rPr>
      </w:pPr>
    </w:p>
    <w:p w:rsidR="00755EF5" w:rsidRDefault="00755EF5" w:rsidP="005D2EA6">
      <w:pPr>
        <w:jc w:val="both"/>
        <w:rPr>
          <w:rFonts w:ascii="Arial" w:hAnsi="Arial" w:cs="Arial"/>
          <w:lang w:val="it-IT"/>
        </w:rPr>
      </w:pPr>
    </w:p>
    <w:p w:rsidR="00755EF5" w:rsidRDefault="00755EF5" w:rsidP="005D2EA6">
      <w:pPr>
        <w:jc w:val="both"/>
        <w:rPr>
          <w:rFonts w:ascii="Arial" w:hAnsi="Arial" w:cs="Arial"/>
          <w:lang w:val="it-IT"/>
        </w:rPr>
      </w:pPr>
    </w:p>
    <w:p w:rsidR="00755EF5" w:rsidRDefault="00755EF5" w:rsidP="005D2EA6">
      <w:pPr>
        <w:jc w:val="both"/>
        <w:rPr>
          <w:rFonts w:ascii="Arial" w:hAnsi="Arial" w:cs="Arial"/>
          <w:lang w:val="it-IT"/>
        </w:rPr>
      </w:pPr>
    </w:p>
    <w:p w:rsidR="00867F06" w:rsidRDefault="00867F06" w:rsidP="005D2EA6">
      <w:pPr>
        <w:jc w:val="both"/>
        <w:rPr>
          <w:rFonts w:ascii="Arial" w:hAnsi="Arial" w:cs="Arial"/>
          <w:lang w:val="it-IT"/>
        </w:rPr>
      </w:pPr>
    </w:p>
    <w:p w:rsidR="00867F06" w:rsidRDefault="00867F06" w:rsidP="005D2EA6">
      <w:pPr>
        <w:jc w:val="both"/>
        <w:rPr>
          <w:rFonts w:ascii="Arial" w:hAnsi="Arial" w:cs="Arial"/>
          <w:lang w:val="it-IT"/>
        </w:rPr>
      </w:pPr>
    </w:p>
    <w:p w:rsidR="00867F06" w:rsidRDefault="00867F06" w:rsidP="005D2EA6">
      <w:pPr>
        <w:jc w:val="both"/>
        <w:rPr>
          <w:rFonts w:ascii="Arial" w:hAnsi="Arial" w:cs="Arial"/>
          <w:lang w:val="it-IT"/>
        </w:rPr>
      </w:pPr>
    </w:p>
    <w:p w:rsidR="00755EF5" w:rsidRDefault="00755EF5" w:rsidP="005D2EA6">
      <w:pPr>
        <w:jc w:val="both"/>
        <w:rPr>
          <w:rFonts w:ascii="Arial" w:hAnsi="Arial" w:cs="Arial"/>
          <w:lang w:val="it-IT"/>
        </w:rPr>
      </w:pPr>
    </w:p>
    <w:p w:rsidR="00755EF5" w:rsidRDefault="00755EF5" w:rsidP="005D2EA6">
      <w:pPr>
        <w:jc w:val="both"/>
        <w:rPr>
          <w:rFonts w:ascii="Arial" w:hAnsi="Arial" w:cs="Arial"/>
          <w:lang w:val="it-IT"/>
        </w:rPr>
      </w:pPr>
    </w:p>
    <w:p w:rsidR="00755EF5" w:rsidRDefault="00755EF5" w:rsidP="005D2EA6">
      <w:pPr>
        <w:jc w:val="both"/>
        <w:rPr>
          <w:rFonts w:ascii="Arial" w:hAnsi="Arial" w:cs="Arial"/>
          <w:lang w:val="it-IT"/>
        </w:rPr>
      </w:pPr>
    </w:p>
    <w:p w:rsidR="005D2EA6" w:rsidRDefault="005D2EA6" w:rsidP="005D2EA6">
      <w:pPr>
        <w:jc w:val="both"/>
        <w:rPr>
          <w:rFonts w:ascii="Arial" w:hAnsi="Arial" w:cs="Arial"/>
          <w:b/>
        </w:rPr>
      </w:pPr>
      <w:r w:rsidRPr="00CF01CB">
        <w:rPr>
          <w:rFonts w:ascii="Arial" w:hAnsi="Arial" w:cs="Arial"/>
          <w:b/>
        </w:rPr>
        <w:lastRenderedPageBreak/>
        <w:t>SARCINA DE LUCRU</w:t>
      </w:r>
    </w:p>
    <w:p w:rsidR="005D2EA6" w:rsidRDefault="005D2EA6" w:rsidP="005D2EA6">
      <w:pPr>
        <w:jc w:val="both"/>
        <w:rPr>
          <w:rFonts w:ascii="Arial" w:hAnsi="Arial" w:cs="Arial"/>
          <w:b/>
        </w:rPr>
      </w:pPr>
    </w:p>
    <w:p w:rsidR="005D2EA6" w:rsidRDefault="00EB5159" w:rsidP="005D2EA6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 xml:space="preserve">Având la dispoziție </w:t>
      </w:r>
      <w:r w:rsidR="00755EF5">
        <w:rPr>
          <w:rFonts w:ascii="Arial" w:hAnsi="Arial" w:cs="Arial"/>
          <w:b/>
          <w:lang w:val="ro-RO"/>
        </w:rPr>
        <w:t xml:space="preserve">semifabricatul </w:t>
      </w:r>
      <w:r w:rsidR="00FF4729">
        <w:rPr>
          <w:rFonts w:ascii="Arial" w:hAnsi="Arial" w:cs="Arial"/>
          <w:b/>
          <w:lang w:val="ro-RO"/>
        </w:rPr>
        <w:t xml:space="preserve">de grosime 20mm, </w:t>
      </w:r>
      <w:r w:rsidR="005E74B8">
        <w:rPr>
          <w:rFonts w:ascii="Arial" w:hAnsi="Arial" w:cs="Arial"/>
          <w:b/>
          <w:lang w:val="ro-RO"/>
        </w:rPr>
        <w:t>din OL37, reprezentat în</w:t>
      </w:r>
      <w:r w:rsidR="00755EF5">
        <w:rPr>
          <w:rFonts w:ascii="Arial" w:hAnsi="Arial" w:cs="Arial"/>
          <w:b/>
          <w:lang w:val="ro-RO"/>
        </w:rPr>
        <w:t xml:space="preserve"> fig.1a)</w:t>
      </w:r>
      <w:r w:rsidR="005E74B8">
        <w:rPr>
          <w:rFonts w:ascii="Arial" w:hAnsi="Arial" w:cs="Arial"/>
          <w:b/>
          <w:lang w:val="ro-RO"/>
        </w:rPr>
        <w:t xml:space="preserve">, </w:t>
      </w:r>
      <w:r w:rsidR="00ED45FE">
        <w:rPr>
          <w:rFonts w:ascii="Arial" w:hAnsi="Arial" w:cs="Arial"/>
          <w:b/>
          <w:lang w:val="ro-RO"/>
        </w:rPr>
        <w:t xml:space="preserve">realizați </w:t>
      </w:r>
      <w:r w:rsidR="00755EF5">
        <w:rPr>
          <w:rFonts w:ascii="Arial" w:hAnsi="Arial" w:cs="Arial"/>
          <w:b/>
          <w:lang w:val="ro-RO"/>
        </w:rPr>
        <w:t xml:space="preserve">două găuri </w:t>
      </w:r>
      <w:r w:rsidR="00755EF5">
        <w:rPr>
          <w:rFonts w:ascii="Arial" w:hAnsi="Arial" w:cs="Arial"/>
          <w:lang w:val="ro-RO"/>
        </w:rPr>
        <w:t>R8</w:t>
      </w:r>
      <w:r w:rsidR="00ED45FE">
        <w:rPr>
          <w:rFonts w:ascii="Arial" w:hAnsi="Arial" w:cs="Arial"/>
          <w:b/>
          <w:lang w:val="ro-RO"/>
        </w:rPr>
        <w:t xml:space="preserve"> astfel încât să obțineți piesa din fig.1b)</w:t>
      </w:r>
    </w:p>
    <w:p w:rsidR="00C029B8" w:rsidRDefault="00C029B8" w:rsidP="00EB5159">
      <w:pPr>
        <w:jc w:val="center"/>
        <w:rPr>
          <w:rFonts w:ascii="Arial" w:hAnsi="Arial" w:cs="Arial"/>
          <w:b/>
          <w:lang w:val="ro-RO"/>
        </w:rPr>
      </w:pPr>
    </w:p>
    <w:p w:rsidR="00C029B8" w:rsidRDefault="00ED45FE" w:rsidP="00EB5159">
      <w:pPr>
        <w:jc w:val="center"/>
        <w:rPr>
          <w:rFonts w:ascii="Arial" w:hAnsi="Arial" w:cs="Arial"/>
          <w:b/>
          <w:lang w:val="ro-RO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34EA46AF" wp14:editId="1AA6743A">
            <wp:simplePos x="0" y="0"/>
            <wp:positionH relativeFrom="column">
              <wp:posOffset>-297815</wp:posOffset>
            </wp:positionH>
            <wp:positionV relativeFrom="paragraph">
              <wp:posOffset>175260</wp:posOffset>
            </wp:positionV>
            <wp:extent cx="2787650" cy="1975485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5">
                      <a:clrChange>
                        <a:clrFrom>
                          <a:srgbClr val="F5F5F5"/>
                        </a:clrFrom>
                        <a:clrTo>
                          <a:srgbClr val="F5F5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7650" cy="1975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EF5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406B0C24" wp14:editId="65BD942C">
            <wp:simplePos x="0" y="0"/>
            <wp:positionH relativeFrom="column">
              <wp:posOffset>3184525</wp:posOffset>
            </wp:positionH>
            <wp:positionV relativeFrom="paragraph">
              <wp:posOffset>22860</wp:posOffset>
            </wp:positionV>
            <wp:extent cx="3002280" cy="2127250"/>
            <wp:effectExtent l="0" t="0" r="762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clrChange>
                        <a:clrFrom>
                          <a:srgbClr val="F5F5F5"/>
                        </a:clrFrom>
                        <a:clrTo>
                          <a:srgbClr val="F5F5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2280" cy="212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29B8" w:rsidRDefault="00C029B8" w:rsidP="00EB5159">
      <w:pPr>
        <w:jc w:val="center"/>
        <w:rPr>
          <w:rFonts w:ascii="Arial" w:hAnsi="Arial" w:cs="Arial"/>
          <w:b/>
          <w:lang w:val="ro-RO"/>
        </w:rPr>
      </w:pPr>
    </w:p>
    <w:p w:rsidR="00C029B8" w:rsidRDefault="00C029B8" w:rsidP="00EB5159">
      <w:pPr>
        <w:jc w:val="center"/>
        <w:rPr>
          <w:rFonts w:ascii="Arial" w:hAnsi="Arial" w:cs="Arial"/>
          <w:b/>
          <w:lang w:val="ro-RO"/>
        </w:rPr>
      </w:pPr>
    </w:p>
    <w:p w:rsidR="00C029B8" w:rsidRDefault="00C029B8" w:rsidP="00EB5159">
      <w:pPr>
        <w:jc w:val="center"/>
        <w:rPr>
          <w:rFonts w:ascii="Arial" w:hAnsi="Arial" w:cs="Arial"/>
          <w:b/>
          <w:lang w:val="ro-RO"/>
        </w:rPr>
      </w:pPr>
    </w:p>
    <w:p w:rsidR="00755EF5" w:rsidRDefault="00755EF5" w:rsidP="00EB5159">
      <w:pPr>
        <w:jc w:val="center"/>
        <w:rPr>
          <w:rFonts w:ascii="Arial" w:hAnsi="Arial" w:cs="Arial"/>
          <w:b/>
          <w:lang w:val="ro-RO"/>
        </w:rPr>
      </w:pPr>
    </w:p>
    <w:p w:rsidR="00755EF5" w:rsidRDefault="00755EF5" w:rsidP="00EB5159">
      <w:pPr>
        <w:jc w:val="center"/>
        <w:rPr>
          <w:rFonts w:ascii="Arial" w:hAnsi="Arial" w:cs="Arial"/>
          <w:b/>
          <w:lang w:val="ro-RO"/>
        </w:rPr>
      </w:pPr>
    </w:p>
    <w:p w:rsidR="00755EF5" w:rsidRDefault="00755EF5" w:rsidP="00EB5159">
      <w:pPr>
        <w:jc w:val="center"/>
        <w:rPr>
          <w:rFonts w:ascii="Arial" w:hAnsi="Arial" w:cs="Arial"/>
          <w:b/>
          <w:lang w:val="ro-RO"/>
        </w:rPr>
      </w:pPr>
    </w:p>
    <w:p w:rsidR="00755EF5" w:rsidRDefault="00755EF5" w:rsidP="00EB5159">
      <w:pPr>
        <w:jc w:val="center"/>
        <w:rPr>
          <w:rFonts w:ascii="Arial" w:hAnsi="Arial" w:cs="Arial"/>
          <w:b/>
          <w:lang w:val="ro-RO"/>
        </w:rPr>
      </w:pPr>
    </w:p>
    <w:p w:rsidR="00755EF5" w:rsidRDefault="00755EF5" w:rsidP="00EB5159">
      <w:pPr>
        <w:jc w:val="center"/>
        <w:rPr>
          <w:rFonts w:ascii="Arial" w:hAnsi="Arial" w:cs="Arial"/>
          <w:b/>
          <w:lang w:val="ro-RO"/>
        </w:rPr>
      </w:pPr>
    </w:p>
    <w:p w:rsidR="00755EF5" w:rsidRDefault="00755EF5" w:rsidP="00EB5159">
      <w:pPr>
        <w:jc w:val="center"/>
        <w:rPr>
          <w:rFonts w:ascii="Arial" w:hAnsi="Arial" w:cs="Arial"/>
          <w:b/>
          <w:lang w:val="ro-RO"/>
        </w:rPr>
      </w:pPr>
    </w:p>
    <w:p w:rsidR="00755EF5" w:rsidRDefault="00755EF5" w:rsidP="00EB5159">
      <w:pPr>
        <w:jc w:val="center"/>
        <w:rPr>
          <w:rFonts w:ascii="Arial" w:hAnsi="Arial" w:cs="Arial"/>
          <w:b/>
          <w:lang w:val="ro-RO"/>
        </w:rPr>
      </w:pPr>
    </w:p>
    <w:p w:rsidR="00755EF5" w:rsidRDefault="00755EF5" w:rsidP="00EB5159">
      <w:pPr>
        <w:jc w:val="center"/>
        <w:rPr>
          <w:rFonts w:ascii="Arial" w:hAnsi="Arial" w:cs="Arial"/>
          <w:b/>
          <w:lang w:val="ro-RO"/>
        </w:rPr>
      </w:pPr>
    </w:p>
    <w:p w:rsidR="00755EF5" w:rsidRDefault="00ED45FE" w:rsidP="00EB5159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B52334" wp14:editId="78144CD1">
                <wp:simplePos x="0" y="0"/>
                <wp:positionH relativeFrom="column">
                  <wp:posOffset>1144270</wp:posOffset>
                </wp:positionH>
                <wp:positionV relativeFrom="paragraph">
                  <wp:posOffset>106680</wp:posOffset>
                </wp:positionV>
                <wp:extent cx="1775460" cy="31242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546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5FE" w:rsidRPr="00ED45FE" w:rsidRDefault="00ED45FE" w:rsidP="00ED45FE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ro-RO"/>
                              </w:rPr>
                              <w:t>Fig. 1 b</w:t>
                            </w:r>
                            <w:r w:rsidRPr="00ED45FE">
                              <w:rPr>
                                <w:b/>
                                <w:sz w:val="20"/>
                                <w:szCs w:val="20"/>
                                <w:lang w:val="ro-RO"/>
                              </w:rPr>
                              <w:t>)</w:t>
                            </w: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 xml:space="preserve"> Piesă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B52334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90.1pt;margin-top:8.4pt;width:139.8pt;height:2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" fillcolor="white [3201]" stroked="f" strokeweight=".5pt">
                <v:textbox>
                  <w:txbxContent>
                    <w:p w:rsidR="00ED45FE" w:rsidRPr="00ED45FE" w:rsidRDefault="00ED45FE" w:rsidP="00ED45FE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ro-RO"/>
                        </w:rPr>
                        <w:t>Fig. 1 b</w:t>
                      </w:r>
                      <w:r w:rsidRPr="00ED45FE">
                        <w:rPr>
                          <w:b/>
                          <w:sz w:val="20"/>
                          <w:szCs w:val="20"/>
                          <w:lang w:val="ro-RO"/>
                        </w:rPr>
                        <w:t>)</w:t>
                      </w:r>
                      <w:r>
                        <w:rPr>
                          <w:sz w:val="20"/>
                          <w:szCs w:val="20"/>
                          <w:lang w:val="ro-RO"/>
                        </w:rPr>
                        <w:t xml:space="preserve"> Piesă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282D62" wp14:editId="4E61CAFD">
                <wp:simplePos x="0" y="0"/>
                <wp:positionH relativeFrom="column">
                  <wp:posOffset>-2299970</wp:posOffset>
                </wp:positionH>
                <wp:positionV relativeFrom="paragraph">
                  <wp:posOffset>91440</wp:posOffset>
                </wp:positionV>
                <wp:extent cx="1775460" cy="31242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546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5FE" w:rsidRPr="00ED45FE" w:rsidRDefault="00ED45FE" w:rsidP="00ED45FE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ED45FE">
                              <w:rPr>
                                <w:b/>
                                <w:sz w:val="20"/>
                                <w:szCs w:val="20"/>
                                <w:lang w:val="ro-RO"/>
                              </w:rPr>
                              <w:t>Fig. 1 a)</w:t>
                            </w:r>
                            <w:r>
                              <w:rPr>
                                <w:sz w:val="20"/>
                                <w:szCs w:val="20"/>
                                <w:lang w:val="ro-RO"/>
                              </w:rPr>
                              <w:t xml:space="preserve"> S</w:t>
                            </w:r>
                            <w:r w:rsidRPr="00ED45FE">
                              <w:rPr>
                                <w:sz w:val="20"/>
                                <w:szCs w:val="20"/>
                                <w:lang w:val="ro-RO"/>
                              </w:rPr>
                              <w:t>emifabricat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82D62" id="Text Box 13" o:spid="_x0000_s1027" type="#_x0000_t202" style="position:absolute;left:0;text-align:left;margin-left:-181.1pt;margin-top:7.2pt;width:139.8pt;height:2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" fillcolor="white [3201]" stroked="f" strokeweight=".5pt">
                <v:textbox>
                  <w:txbxContent>
                    <w:p w:rsidR="00ED45FE" w:rsidRPr="00ED45FE" w:rsidRDefault="00ED45FE" w:rsidP="00ED45FE">
                      <w:pPr>
                        <w:jc w:val="center"/>
                        <w:rPr>
                          <w:sz w:val="20"/>
                          <w:szCs w:val="20"/>
                          <w:lang w:val="ro-RO"/>
                        </w:rPr>
                      </w:pPr>
                      <w:r w:rsidRPr="00ED45FE">
                        <w:rPr>
                          <w:b/>
                          <w:sz w:val="20"/>
                          <w:szCs w:val="20"/>
                          <w:lang w:val="ro-RO"/>
                        </w:rPr>
                        <w:t>Fig. 1 a)</w:t>
                      </w:r>
                      <w:r>
                        <w:rPr>
                          <w:sz w:val="20"/>
                          <w:szCs w:val="20"/>
                          <w:lang w:val="ro-RO"/>
                        </w:rPr>
                        <w:t xml:space="preserve"> S</w:t>
                      </w:r>
                      <w:r w:rsidRPr="00ED45FE">
                        <w:rPr>
                          <w:sz w:val="20"/>
                          <w:szCs w:val="20"/>
                          <w:lang w:val="ro-RO"/>
                        </w:rPr>
                        <w:t>emifabricat</w:t>
                      </w:r>
                    </w:p>
                  </w:txbxContent>
                </v:textbox>
              </v:shape>
            </w:pict>
          </mc:Fallback>
        </mc:AlternateContent>
      </w:r>
    </w:p>
    <w:p w:rsidR="00755EF5" w:rsidRDefault="00755EF5" w:rsidP="00EB5159">
      <w:pPr>
        <w:jc w:val="center"/>
        <w:rPr>
          <w:rFonts w:ascii="Arial" w:hAnsi="Arial" w:cs="Arial"/>
          <w:b/>
          <w:lang w:val="ro-RO"/>
        </w:rPr>
      </w:pPr>
    </w:p>
    <w:p w:rsidR="00755EF5" w:rsidRDefault="00755EF5" w:rsidP="00EB5159">
      <w:pPr>
        <w:jc w:val="center"/>
        <w:rPr>
          <w:rFonts w:ascii="Arial" w:hAnsi="Arial" w:cs="Arial"/>
          <w:b/>
          <w:lang w:val="ro-RO"/>
        </w:rPr>
      </w:pPr>
    </w:p>
    <w:p w:rsidR="00C029B8" w:rsidRDefault="00C029B8" w:rsidP="00EB5159">
      <w:pPr>
        <w:jc w:val="center"/>
        <w:rPr>
          <w:rFonts w:ascii="Arial" w:hAnsi="Arial" w:cs="Arial"/>
          <w:b/>
          <w:lang w:val="ro-RO"/>
        </w:rPr>
      </w:pPr>
    </w:p>
    <w:p w:rsidR="003648F5" w:rsidRDefault="003648F5" w:rsidP="003648F5">
      <w:pPr>
        <w:jc w:val="both"/>
        <w:rPr>
          <w:rFonts w:ascii="Arial" w:hAnsi="Arial" w:cs="Arial"/>
          <w:lang w:val="ro-RO"/>
        </w:rPr>
      </w:pPr>
    </w:p>
    <w:p w:rsidR="003648F5" w:rsidRDefault="003648F5" w:rsidP="003648F5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CERINȚE:</w:t>
      </w:r>
    </w:p>
    <w:p w:rsidR="003648F5" w:rsidRDefault="003648F5" w:rsidP="003648F5">
      <w:pPr>
        <w:jc w:val="both"/>
        <w:rPr>
          <w:rFonts w:ascii="Arial" w:hAnsi="Arial" w:cs="Arial"/>
          <w:lang w:val="ro-RO"/>
        </w:rPr>
      </w:pPr>
    </w:p>
    <w:p w:rsidR="00D37C24" w:rsidRDefault="00D37C24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Organizați ergonomic locul de muncă;</w:t>
      </w:r>
    </w:p>
    <w:p w:rsidR="005E74B8" w:rsidRDefault="000A1AA8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Alegeți SDV-urile</w:t>
      </w:r>
      <w:r w:rsidR="005E74B8">
        <w:rPr>
          <w:rFonts w:ascii="Arial" w:hAnsi="Arial" w:cs="Arial"/>
          <w:lang w:val="ro-RO"/>
        </w:rPr>
        <w:t xml:space="preserve"> și utilajul</w:t>
      </w:r>
      <w:r>
        <w:rPr>
          <w:rFonts w:ascii="Arial" w:hAnsi="Arial" w:cs="Arial"/>
          <w:lang w:val="ro-RO"/>
        </w:rPr>
        <w:t xml:space="preserve"> </w:t>
      </w:r>
      <w:r w:rsidR="005D2EA6" w:rsidRPr="006E7753">
        <w:rPr>
          <w:rFonts w:ascii="Arial" w:hAnsi="Arial" w:cs="Arial"/>
          <w:lang w:val="ro-RO"/>
        </w:rPr>
        <w:t>corespunzătoare operației de realizat;</w:t>
      </w:r>
    </w:p>
    <w:p w:rsidR="00996D68" w:rsidRDefault="00996D68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Realizaţi </w:t>
      </w:r>
      <w:r w:rsidR="00755515">
        <w:rPr>
          <w:rFonts w:ascii="Arial" w:hAnsi="Arial" w:cs="Arial"/>
          <w:lang w:val="ro-RO"/>
        </w:rPr>
        <w:t>punctarea centrelor găurilor</w:t>
      </w:r>
    </w:p>
    <w:p w:rsidR="005D2EA6" w:rsidRPr="000A1AA8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0A1AA8">
        <w:rPr>
          <w:rFonts w:ascii="Arial" w:hAnsi="Arial" w:cs="Arial"/>
          <w:lang w:val="ro-RO"/>
        </w:rPr>
        <w:t xml:space="preserve">Realizaţi </w:t>
      </w:r>
      <w:r w:rsidR="00755515">
        <w:rPr>
          <w:rFonts w:ascii="Arial" w:hAnsi="Arial" w:cs="Arial"/>
          <w:lang w:val="ro-RO"/>
        </w:rPr>
        <w:t>găurirea</w:t>
      </w:r>
    </w:p>
    <w:p w:rsidR="005D2EA6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Respectați </w:t>
      </w:r>
      <w:r>
        <w:rPr>
          <w:rFonts w:ascii="Arial" w:hAnsi="Arial" w:cs="Arial"/>
          <w:lang w:val="ro-RO"/>
        </w:rPr>
        <w:t>normele de protecția muncii</w:t>
      </w:r>
      <w:r w:rsidR="00996D68">
        <w:rPr>
          <w:rFonts w:ascii="Arial" w:hAnsi="Arial" w:cs="Arial"/>
          <w:lang w:val="ro-RO"/>
        </w:rPr>
        <w:t xml:space="preserve"> și de protecție a mediului</w:t>
      </w:r>
      <w:r w:rsidR="007A3467">
        <w:rPr>
          <w:rFonts w:ascii="Arial" w:hAnsi="Arial" w:cs="Arial"/>
          <w:lang w:val="ro-RO"/>
        </w:rPr>
        <w:t>;</w:t>
      </w:r>
    </w:p>
    <w:p w:rsidR="005D2EA6" w:rsidRPr="006E7753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</w:t>
      </w:r>
      <w:r w:rsidR="007A3467">
        <w:rPr>
          <w:rFonts w:ascii="Arial" w:hAnsi="Arial" w:cs="Arial"/>
          <w:lang w:val="ro-RO"/>
        </w:rPr>
        <w:t>escrieți activitățile executate.</w:t>
      </w:r>
    </w:p>
    <w:p w:rsidR="005D2EA6" w:rsidRDefault="005D2EA6" w:rsidP="005D2EA6">
      <w:pPr>
        <w:rPr>
          <w:rFonts w:ascii="Arial" w:hAnsi="Arial" w:cs="Arial"/>
          <w:b/>
          <w:lang w:val="ro-RO"/>
        </w:rPr>
      </w:pPr>
    </w:p>
    <w:p w:rsidR="005D2EA6" w:rsidRPr="009C756C" w:rsidRDefault="005D2EA6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  <w:proofErr w:type="spellStart"/>
      <w:r w:rsidRPr="009C756C">
        <w:rPr>
          <w:rFonts w:ascii="Arial" w:eastAsia="MS Mincho" w:hAnsi="Arial" w:cs="Arial"/>
          <w:lang w:eastAsia="ja-JP"/>
        </w:rPr>
        <w:t>Ti</w:t>
      </w:r>
      <w:r w:rsidR="00755515">
        <w:rPr>
          <w:rFonts w:ascii="Arial" w:eastAsia="MS Mincho" w:hAnsi="Arial" w:cs="Arial"/>
          <w:lang w:eastAsia="ja-JP"/>
        </w:rPr>
        <w:t>mpul</w:t>
      </w:r>
      <w:proofErr w:type="spellEnd"/>
      <w:r w:rsidR="00755515">
        <w:rPr>
          <w:rFonts w:ascii="Arial" w:eastAsia="MS Mincho" w:hAnsi="Arial" w:cs="Arial"/>
          <w:lang w:eastAsia="ja-JP"/>
        </w:rPr>
        <w:t xml:space="preserve"> </w:t>
      </w:r>
      <w:proofErr w:type="spellStart"/>
      <w:r w:rsidR="00755515">
        <w:rPr>
          <w:rFonts w:ascii="Arial" w:eastAsia="MS Mincho" w:hAnsi="Arial" w:cs="Arial"/>
          <w:lang w:eastAsia="ja-JP"/>
        </w:rPr>
        <w:t>efectiv</w:t>
      </w:r>
      <w:proofErr w:type="spellEnd"/>
      <w:r w:rsidR="00755515">
        <w:rPr>
          <w:rFonts w:ascii="Arial" w:eastAsia="MS Mincho" w:hAnsi="Arial" w:cs="Arial"/>
          <w:lang w:eastAsia="ja-JP"/>
        </w:rPr>
        <w:t xml:space="preserve"> de </w:t>
      </w:r>
      <w:proofErr w:type="spellStart"/>
      <w:r w:rsidR="00755515">
        <w:rPr>
          <w:rFonts w:ascii="Arial" w:eastAsia="MS Mincho" w:hAnsi="Arial" w:cs="Arial"/>
          <w:lang w:eastAsia="ja-JP"/>
        </w:rPr>
        <w:t>lucru</w:t>
      </w:r>
      <w:proofErr w:type="spellEnd"/>
      <w:r w:rsidR="00755515">
        <w:rPr>
          <w:rFonts w:ascii="Arial" w:eastAsia="MS Mincho" w:hAnsi="Arial" w:cs="Arial"/>
          <w:lang w:eastAsia="ja-JP"/>
        </w:rPr>
        <w:t xml:space="preserve"> </w:t>
      </w:r>
      <w:proofErr w:type="spellStart"/>
      <w:proofErr w:type="gramStart"/>
      <w:r w:rsidR="00755515">
        <w:rPr>
          <w:rFonts w:ascii="Arial" w:eastAsia="MS Mincho" w:hAnsi="Arial" w:cs="Arial"/>
          <w:lang w:eastAsia="ja-JP"/>
        </w:rPr>
        <w:t>este</w:t>
      </w:r>
      <w:proofErr w:type="spellEnd"/>
      <w:proofErr w:type="gramEnd"/>
      <w:r w:rsidR="00755515">
        <w:rPr>
          <w:rFonts w:ascii="Arial" w:eastAsia="MS Mincho" w:hAnsi="Arial" w:cs="Arial"/>
          <w:lang w:eastAsia="ja-JP"/>
        </w:rPr>
        <w:t xml:space="preserve"> de 90</w:t>
      </w:r>
      <w:r w:rsidRPr="009C756C">
        <w:rPr>
          <w:rFonts w:ascii="Arial" w:eastAsia="MS Mincho" w:hAnsi="Arial" w:cs="Arial"/>
          <w:lang w:eastAsia="ja-JP"/>
        </w:rPr>
        <w:t xml:space="preserve"> minute</w:t>
      </w:r>
      <w:r w:rsidR="00C32CB9">
        <w:rPr>
          <w:rFonts w:ascii="Arial" w:eastAsia="MS Mincho" w:hAnsi="Arial" w:cs="Arial"/>
          <w:lang w:eastAsia="ja-JP"/>
        </w:rPr>
        <w:t>.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Default="005D2EA6" w:rsidP="005D2EA6">
      <w:pPr>
        <w:jc w:val="both"/>
        <w:rPr>
          <w:rFonts w:ascii="Arial" w:hAnsi="Arial" w:cs="Arial"/>
          <w:b/>
          <w:color w:val="0070C0"/>
          <w:bdr w:val="single" w:sz="12" w:space="0" w:color="auto"/>
          <w:lang w:val="pt-BR"/>
        </w:rPr>
      </w:pPr>
    </w:p>
    <w:p w:rsidR="007A3467" w:rsidRDefault="007A3467" w:rsidP="005D2EA6">
      <w:pPr>
        <w:jc w:val="both"/>
        <w:rPr>
          <w:rFonts w:ascii="Arial" w:hAnsi="Arial" w:cs="Arial"/>
          <w:b/>
          <w:color w:val="0070C0"/>
          <w:bdr w:val="single" w:sz="12" w:space="0" w:color="auto"/>
          <w:lang w:val="pt-BR"/>
        </w:rPr>
      </w:pPr>
    </w:p>
    <w:p w:rsidR="005D2EA6" w:rsidRPr="001662FD" w:rsidRDefault="005D2EA6" w:rsidP="005D2EA6">
      <w:pPr>
        <w:jc w:val="center"/>
        <w:rPr>
          <w:rFonts w:ascii="Arial" w:hAnsi="Arial" w:cs="Arial"/>
          <w:b/>
          <w:strike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FIŞĂ </w:t>
      </w:r>
      <w:r w:rsidRPr="002A41FC">
        <w:rPr>
          <w:rFonts w:ascii="Arial" w:hAnsi="Arial" w:cs="Arial"/>
          <w:b/>
          <w:lang w:val="pt-BR"/>
        </w:rPr>
        <w:t>DE EVALUARE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Elev: </w:t>
      </w:r>
      <w:r w:rsidRPr="009D12B4">
        <w:rPr>
          <w:rFonts w:ascii="Arial" w:hAnsi="Arial" w:cs="Arial"/>
          <w:lang w:val="pt-BR"/>
        </w:rPr>
        <w:t>............................................</w:t>
      </w:r>
      <w:r w:rsidR="006C42E3">
        <w:rPr>
          <w:rFonts w:ascii="Arial" w:hAnsi="Arial" w:cs="Arial"/>
          <w:lang w:val="pt-BR"/>
        </w:rPr>
        <w:t>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  <w:r w:rsidRPr="009D12B4">
        <w:rPr>
          <w:rFonts w:ascii="Arial" w:hAnsi="Arial" w:cs="Arial"/>
          <w:b/>
          <w:lang w:val="pt-BR"/>
        </w:rPr>
        <w:t>Clasa:</w:t>
      </w:r>
      <w:r w:rsidRPr="009D12B4">
        <w:rPr>
          <w:rFonts w:ascii="Arial" w:hAnsi="Arial" w:cs="Arial"/>
          <w:lang w:val="pt-BR"/>
        </w:rPr>
        <w:t xml:space="preserve"> ......................</w:t>
      </w:r>
      <w:r w:rsidR="006C42E3">
        <w:rPr>
          <w:rFonts w:ascii="Arial" w:hAnsi="Arial" w:cs="Arial"/>
          <w:lang w:val="pt-BR"/>
        </w:rPr>
        <w:t>.............................................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Data: </w:t>
      </w:r>
      <w:r w:rsidRPr="009D12B4">
        <w:rPr>
          <w:rFonts w:ascii="Arial" w:hAnsi="Arial" w:cs="Arial"/>
          <w:lang w:val="pt-BR"/>
        </w:rPr>
        <w:t>...........................</w:t>
      </w:r>
      <w:r w:rsidR="006C42E3">
        <w:rPr>
          <w:rFonts w:ascii="Arial" w:hAnsi="Arial" w:cs="Arial"/>
          <w:lang w:val="pt-BR"/>
        </w:rPr>
        <w:t>............................................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  <w:r w:rsidRPr="004A180E">
        <w:rPr>
          <w:rFonts w:ascii="Arial" w:hAnsi="Arial" w:cs="Arial"/>
          <w:b/>
        </w:rPr>
        <w:t xml:space="preserve">Se </w:t>
      </w:r>
      <w:proofErr w:type="spellStart"/>
      <w:r w:rsidRPr="004A180E">
        <w:rPr>
          <w:rFonts w:ascii="Arial" w:hAnsi="Arial" w:cs="Arial"/>
          <w:b/>
        </w:rPr>
        <w:t>acordă</w:t>
      </w:r>
      <w:proofErr w:type="spellEnd"/>
      <w:r w:rsidRPr="004A180E">
        <w:rPr>
          <w:rFonts w:ascii="Arial" w:hAnsi="Arial" w:cs="Arial"/>
          <w:b/>
        </w:rPr>
        <w:t xml:space="preserve"> 10 p din </w:t>
      </w:r>
      <w:proofErr w:type="spellStart"/>
      <w:r w:rsidRPr="004A180E">
        <w:rPr>
          <w:rFonts w:ascii="Arial" w:hAnsi="Arial" w:cs="Arial"/>
          <w:b/>
        </w:rPr>
        <w:t>oficiu</w:t>
      </w:r>
      <w:proofErr w:type="spellEnd"/>
      <w:r w:rsidRPr="004A180E">
        <w:rPr>
          <w:rFonts w:ascii="Arial" w:hAnsi="Arial" w:cs="Arial"/>
          <w:b/>
        </w:rPr>
        <w:t>.</w:t>
      </w:r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8"/>
        <w:gridCol w:w="1852"/>
        <w:gridCol w:w="1210"/>
      </w:tblGrid>
      <w:tr w:rsidR="005D2EA6" w:rsidRPr="004A180E" w:rsidTr="007A3467">
        <w:tc>
          <w:tcPr>
            <w:tcW w:w="6118" w:type="dxa"/>
            <w:shd w:val="clear" w:color="auto" w:fill="auto"/>
            <w:vAlign w:val="center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Etapa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operaţia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faza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maxim </w:t>
            </w:r>
            <w:proofErr w:type="spellStart"/>
            <w:r w:rsidRPr="004A180E">
              <w:rPr>
                <w:rFonts w:ascii="Arial" w:hAnsi="Arial" w:cs="Arial"/>
                <w:b/>
              </w:rPr>
              <w:t>acordat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realizat</w:t>
            </w:r>
            <w:proofErr w:type="spellEnd"/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D37C24" w:rsidRDefault="00D37C24" w:rsidP="00227F24">
            <w:pPr>
              <w:jc w:val="both"/>
              <w:rPr>
                <w:rFonts w:ascii="Arial" w:hAnsi="Arial" w:cs="Arial"/>
                <w:lang w:val="ro-RO"/>
              </w:rPr>
            </w:pPr>
            <w:r w:rsidRPr="00D37C24">
              <w:rPr>
                <w:rFonts w:ascii="Arial" w:hAnsi="Arial" w:cs="Arial"/>
                <w:lang w:val="ro-RO"/>
              </w:rPr>
              <w:t>Organizarea ergonomică a locului de muncă</w:t>
            </w:r>
          </w:p>
        </w:tc>
        <w:tc>
          <w:tcPr>
            <w:tcW w:w="1852" w:type="dxa"/>
            <w:shd w:val="clear" w:color="auto" w:fill="auto"/>
          </w:tcPr>
          <w:p w:rsidR="005D2EA6" w:rsidRPr="003F7EB9" w:rsidRDefault="003F7EB9" w:rsidP="003F7E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lang w:val="ro-RO"/>
              </w:rPr>
            </w:pPr>
            <w:r w:rsidRPr="003F7EB9">
              <w:rPr>
                <w:rFonts w:ascii="Arial" w:hAnsi="Arial" w:cs="Arial"/>
                <w:bCs/>
                <w:iCs/>
                <w:lang w:val="ro-RO"/>
              </w:rPr>
              <w:t>10 puncte</w:t>
            </w:r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5C1B8E" w:rsidRDefault="00D37C24" w:rsidP="00D705B7">
            <w:pPr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Citirea desenului de execuție</w:t>
            </w:r>
          </w:p>
        </w:tc>
        <w:tc>
          <w:tcPr>
            <w:tcW w:w="1852" w:type="dxa"/>
            <w:shd w:val="clear" w:color="auto" w:fill="auto"/>
          </w:tcPr>
          <w:p w:rsidR="005D2EA6" w:rsidRPr="005248BA" w:rsidRDefault="003F7EB9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5C1B8E" w:rsidRDefault="00D37C24" w:rsidP="00D37C24">
            <w:pPr>
              <w:jc w:val="both"/>
              <w:rPr>
                <w:rFonts w:ascii="Arial" w:hAnsi="Arial" w:cs="Arial"/>
                <w:bCs/>
                <w:vanish/>
                <w:lang w:val="ro-RO" w:eastAsia="ro-RO"/>
              </w:rPr>
            </w:pPr>
            <w:r>
              <w:rPr>
                <w:rFonts w:ascii="Arial" w:hAnsi="Arial" w:cs="Arial"/>
                <w:iCs/>
                <w:lang w:val="ro-RO"/>
              </w:rPr>
              <w:t>A</w:t>
            </w:r>
            <w:r w:rsidRPr="005C1B8E">
              <w:rPr>
                <w:rFonts w:ascii="Arial" w:hAnsi="Arial" w:cs="Arial"/>
                <w:iCs/>
                <w:lang w:val="ro-RO"/>
              </w:rPr>
              <w:t>legerea SDV-urilor</w:t>
            </w:r>
            <w:r w:rsidR="003F7EB9">
              <w:rPr>
                <w:rFonts w:ascii="Arial" w:hAnsi="Arial" w:cs="Arial"/>
                <w:iCs/>
                <w:lang w:val="ro-RO"/>
              </w:rPr>
              <w:t>/utilajelor</w:t>
            </w:r>
            <w:r>
              <w:rPr>
                <w:rFonts w:ascii="Arial" w:hAnsi="Arial" w:cs="Arial"/>
                <w:iCs/>
                <w:lang w:val="ro-RO"/>
              </w:rPr>
              <w:t xml:space="preserve"> corespunzătoare</w:t>
            </w:r>
            <w:r w:rsidR="003F7EB9">
              <w:rPr>
                <w:rFonts w:ascii="Arial" w:hAnsi="Arial" w:cs="Arial"/>
                <w:iCs/>
                <w:lang w:val="ro-RO"/>
              </w:rPr>
              <w:t xml:space="preserve"> operațiilor de executat</w:t>
            </w:r>
          </w:p>
        </w:tc>
        <w:tc>
          <w:tcPr>
            <w:tcW w:w="1852" w:type="dxa"/>
            <w:shd w:val="clear" w:color="auto" w:fill="auto"/>
          </w:tcPr>
          <w:p w:rsidR="005D2EA6" w:rsidRPr="005248BA" w:rsidRDefault="003F7EB9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227F24" w:rsidRDefault="003F7EB9" w:rsidP="003F7EB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Respectarea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prescripțiilor</w:t>
            </w:r>
            <w:proofErr w:type="spellEnd"/>
            <w:r>
              <w:rPr>
                <w:rFonts w:ascii="Arial" w:hAnsi="Arial" w:cs="Arial"/>
              </w:rPr>
              <w:t xml:space="preserve"> din </w:t>
            </w:r>
            <w:proofErr w:type="spellStart"/>
            <w:r>
              <w:rPr>
                <w:rFonts w:ascii="Arial" w:hAnsi="Arial" w:cs="Arial"/>
              </w:rPr>
              <w:t>desenul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execuție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pentru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realizarea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operațiilor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5D2EA6" w:rsidRPr="002F005C" w:rsidRDefault="003F7EB9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13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227F24" w:rsidRPr="004A180E" w:rsidTr="007A3467">
        <w:tc>
          <w:tcPr>
            <w:tcW w:w="6118" w:type="dxa"/>
            <w:shd w:val="clear" w:color="auto" w:fill="auto"/>
          </w:tcPr>
          <w:p w:rsidR="00227F24" w:rsidRPr="001E1864" w:rsidRDefault="003F7EB9" w:rsidP="002D1118">
            <w:pPr>
              <w:jc w:val="both"/>
              <w:rPr>
                <w:rFonts w:ascii="Arial" w:hAnsi="Arial" w:cs="Arial"/>
                <w:bCs/>
                <w:lang w:val="ro-RO"/>
              </w:rPr>
            </w:pPr>
            <w:r>
              <w:rPr>
                <w:rFonts w:ascii="Arial" w:hAnsi="Arial" w:cs="Arial"/>
                <w:bCs/>
                <w:lang w:val="ro-RO"/>
              </w:rPr>
              <w:t>Trasarea corespunzătoare</w:t>
            </w:r>
          </w:p>
        </w:tc>
        <w:tc>
          <w:tcPr>
            <w:tcW w:w="1852" w:type="dxa"/>
            <w:shd w:val="clear" w:color="auto" w:fill="auto"/>
          </w:tcPr>
          <w:p w:rsidR="00227F24" w:rsidRDefault="003F7EB9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227F24" w:rsidRPr="004A180E" w:rsidRDefault="00227F24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2D1118" w:rsidRPr="004A180E" w:rsidTr="007A3467">
        <w:tc>
          <w:tcPr>
            <w:tcW w:w="6118" w:type="dxa"/>
            <w:shd w:val="clear" w:color="auto" w:fill="auto"/>
          </w:tcPr>
          <w:p w:rsidR="002D1118" w:rsidRPr="001E1864" w:rsidRDefault="003F7EB9" w:rsidP="003F7EB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Realizarea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găurilor</w:t>
            </w:r>
            <w:proofErr w:type="spellEnd"/>
            <w:r>
              <w:rPr>
                <w:rFonts w:ascii="Arial" w:hAnsi="Arial" w:cs="Arial"/>
              </w:rPr>
              <w:t xml:space="preserve"> cu </w:t>
            </w:r>
            <w:proofErr w:type="spellStart"/>
            <w:r>
              <w:rPr>
                <w:rFonts w:ascii="Arial" w:hAnsi="Arial" w:cs="Arial"/>
              </w:rPr>
              <w:t>alegerea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corespunzătoare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regimului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așchiere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2D1118" w:rsidRDefault="003F7EB9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2D1118" w:rsidRPr="004A180E" w:rsidRDefault="002D1118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7A3467" w:rsidRPr="004A180E" w:rsidTr="007A3467">
        <w:tc>
          <w:tcPr>
            <w:tcW w:w="6118" w:type="dxa"/>
            <w:shd w:val="clear" w:color="auto" w:fill="auto"/>
          </w:tcPr>
          <w:p w:rsidR="007A3467" w:rsidRDefault="003F7EB9" w:rsidP="007A3467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Verificarea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calității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găurilor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7A3467" w:rsidRDefault="003F7EB9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9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A3467" w:rsidRPr="004A180E" w:rsidRDefault="007A3467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CC4F4E" w:rsidTr="007A3467">
        <w:tc>
          <w:tcPr>
            <w:tcW w:w="6118" w:type="dxa"/>
            <w:shd w:val="clear" w:color="auto" w:fill="auto"/>
          </w:tcPr>
          <w:p w:rsidR="005D2EA6" w:rsidRPr="00D37C24" w:rsidRDefault="005D2EA6" w:rsidP="003F7EB9">
            <w:pPr>
              <w:pStyle w:val="Default"/>
              <w:rPr>
                <w:rFonts w:ascii="Arial" w:hAnsi="Arial" w:cs="Arial"/>
              </w:rPr>
            </w:pPr>
            <w:r w:rsidRPr="00D37C24">
              <w:rPr>
                <w:rFonts w:ascii="Arial" w:hAnsi="Arial" w:cs="Arial"/>
              </w:rPr>
              <w:t xml:space="preserve">Respectarea Normelor </w:t>
            </w:r>
            <w:r w:rsidR="00E738B3" w:rsidRPr="00D37C24">
              <w:rPr>
                <w:rFonts w:ascii="Arial" w:hAnsi="Arial" w:cs="Arial"/>
              </w:rPr>
              <w:t>de Sănătate și Securitate în Muncă (NS</w:t>
            </w:r>
            <w:r w:rsidRPr="00D37C24">
              <w:rPr>
                <w:rFonts w:ascii="Arial" w:hAnsi="Arial" w:cs="Arial"/>
              </w:rPr>
              <w:t xml:space="preserve">SM) </w:t>
            </w:r>
          </w:p>
        </w:tc>
        <w:tc>
          <w:tcPr>
            <w:tcW w:w="1852" w:type="dxa"/>
            <w:shd w:val="clear" w:color="auto" w:fill="auto"/>
          </w:tcPr>
          <w:p w:rsidR="005D2EA6" w:rsidRPr="00131AD2" w:rsidRDefault="00E235FF" w:rsidP="00D705B7">
            <w:pPr>
              <w:jc w:val="center"/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>9</w:t>
            </w:r>
            <w:r w:rsidR="00914128">
              <w:rPr>
                <w:rFonts w:ascii="Arial" w:hAnsi="Arial" w:cs="Arial"/>
                <w:color w:val="000000" w:themeColor="text1"/>
                <w:lang w:val="es-ES"/>
              </w:rPr>
              <w:t xml:space="preserve"> puncte</w:t>
            </w:r>
          </w:p>
        </w:tc>
        <w:tc>
          <w:tcPr>
            <w:tcW w:w="1210" w:type="dxa"/>
            <w:shd w:val="clear" w:color="auto" w:fill="auto"/>
          </w:tcPr>
          <w:p w:rsidR="005D2EA6" w:rsidRPr="00CC4F4E" w:rsidRDefault="005D2EA6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5D2EA6" w:rsidRPr="00CC4F4E" w:rsidTr="007A3467">
        <w:tc>
          <w:tcPr>
            <w:tcW w:w="6118" w:type="dxa"/>
            <w:shd w:val="clear" w:color="auto" w:fill="auto"/>
          </w:tcPr>
          <w:p w:rsidR="005D2EA6" w:rsidRPr="00D37C24" w:rsidRDefault="005D2EA6" w:rsidP="00D705B7">
            <w:pPr>
              <w:pStyle w:val="Default"/>
              <w:rPr>
                <w:rFonts w:ascii="Arial" w:hAnsi="Arial" w:cs="Arial"/>
              </w:rPr>
            </w:pPr>
            <w:r w:rsidRPr="00D37C24">
              <w:rPr>
                <w:rFonts w:ascii="Arial" w:hAnsi="Arial" w:cs="Arial"/>
              </w:rPr>
              <w:t>Descrierea acțiunilor executate utilizand termenii de specialitate</w:t>
            </w:r>
          </w:p>
        </w:tc>
        <w:tc>
          <w:tcPr>
            <w:tcW w:w="1852" w:type="dxa"/>
            <w:shd w:val="clear" w:color="auto" w:fill="auto"/>
          </w:tcPr>
          <w:p w:rsidR="005D2EA6" w:rsidRPr="001E1864" w:rsidRDefault="00914128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13 puncte</w:t>
            </w:r>
          </w:p>
        </w:tc>
        <w:tc>
          <w:tcPr>
            <w:tcW w:w="1210" w:type="dxa"/>
            <w:shd w:val="clear" w:color="auto" w:fill="auto"/>
          </w:tcPr>
          <w:p w:rsidR="005D2EA6" w:rsidRPr="00CC4F4E" w:rsidRDefault="005D2EA6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5D2EA6" w:rsidRPr="00CC4F4E" w:rsidTr="007A3467">
        <w:tc>
          <w:tcPr>
            <w:tcW w:w="6118" w:type="dxa"/>
            <w:shd w:val="clear" w:color="auto" w:fill="auto"/>
          </w:tcPr>
          <w:p w:rsidR="005D2EA6" w:rsidRPr="002459B5" w:rsidRDefault="005D2EA6" w:rsidP="00D705B7">
            <w:pPr>
              <w:pStyle w:val="Default"/>
              <w:rPr>
                <w:rFonts w:ascii="Arial" w:hAnsi="Arial" w:cs="Arial"/>
                <w:b/>
              </w:rPr>
            </w:pPr>
            <w:r w:rsidRPr="002459B5">
              <w:rPr>
                <w:rFonts w:ascii="Arial" w:hAnsi="Arial" w:cs="Arial"/>
                <w:b/>
              </w:rPr>
              <w:t>Oficiu</w:t>
            </w:r>
          </w:p>
        </w:tc>
        <w:tc>
          <w:tcPr>
            <w:tcW w:w="1852" w:type="dxa"/>
            <w:shd w:val="clear" w:color="auto" w:fill="auto"/>
          </w:tcPr>
          <w:p w:rsidR="005D2EA6" w:rsidRDefault="005D2EA6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10</w:t>
            </w:r>
            <w:r w:rsidR="00283454">
              <w:rPr>
                <w:rFonts w:ascii="Arial" w:hAnsi="Arial" w:cs="Arial"/>
                <w:lang w:val="es-ES"/>
              </w:rPr>
              <w:t xml:space="preserve"> puncte</w:t>
            </w:r>
          </w:p>
        </w:tc>
        <w:tc>
          <w:tcPr>
            <w:tcW w:w="1210" w:type="dxa"/>
            <w:shd w:val="clear" w:color="auto" w:fill="auto"/>
          </w:tcPr>
          <w:p w:rsidR="005D2EA6" w:rsidRPr="00CC4F4E" w:rsidRDefault="005D2EA6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392090" w:rsidRPr="00CC4F4E" w:rsidTr="007A3467">
        <w:tc>
          <w:tcPr>
            <w:tcW w:w="6118" w:type="dxa"/>
            <w:shd w:val="clear" w:color="auto" w:fill="auto"/>
          </w:tcPr>
          <w:p w:rsidR="00392090" w:rsidRPr="002459B5" w:rsidRDefault="00392090" w:rsidP="00467233">
            <w:pPr>
              <w:pStyle w:val="Defaul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852" w:type="dxa"/>
            <w:shd w:val="clear" w:color="auto" w:fill="auto"/>
          </w:tcPr>
          <w:p w:rsidR="00392090" w:rsidRDefault="00392090" w:rsidP="00467233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100 </w:t>
            </w:r>
            <w:proofErr w:type="spellStart"/>
            <w:r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392090" w:rsidRPr="00CC4F4E" w:rsidRDefault="00392090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:rsidR="005D2EA6" w:rsidRDefault="005D2EA6" w:rsidP="007A3467"/>
    <w:sectPr w:rsidR="005D2EA6" w:rsidSect="00E05BA9">
      <w:pgSz w:w="11906" w:h="16838"/>
      <w:pgMar w:top="1080" w:right="1417" w:bottom="7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72155"/>
    <w:multiLevelType w:val="hybridMultilevel"/>
    <w:tmpl w:val="CE18F202"/>
    <w:lvl w:ilvl="0" w:tplc="1338C97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82DA3"/>
    <w:multiLevelType w:val="hybridMultilevel"/>
    <w:tmpl w:val="3F8060B4"/>
    <w:lvl w:ilvl="0" w:tplc="37F8A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52060288">
      <w:start w:val="1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 w:hint="default"/>
        <w:i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A6"/>
    <w:rsid w:val="00030578"/>
    <w:rsid w:val="0003188F"/>
    <w:rsid w:val="000A1AA8"/>
    <w:rsid w:val="0016540C"/>
    <w:rsid w:val="00227F24"/>
    <w:rsid w:val="00283454"/>
    <w:rsid w:val="002D1118"/>
    <w:rsid w:val="00304A11"/>
    <w:rsid w:val="00311D2E"/>
    <w:rsid w:val="003648F5"/>
    <w:rsid w:val="00392090"/>
    <w:rsid w:val="003F7EB9"/>
    <w:rsid w:val="00572C00"/>
    <w:rsid w:val="005D2EA6"/>
    <w:rsid w:val="005E74B8"/>
    <w:rsid w:val="006C42E3"/>
    <w:rsid w:val="006D7C4C"/>
    <w:rsid w:val="00755515"/>
    <w:rsid w:val="00755EF5"/>
    <w:rsid w:val="007A3467"/>
    <w:rsid w:val="007F5058"/>
    <w:rsid w:val="00833EBC"/>
    <w:rsid w:val="0083446C"/>
    <w:rsid w:val="00867F06"/>
    <w:rsid w:val="008C3F7F"/>
    <w:rsid w:val="008D2215"/>
    <w:rsid w:val="00914128"/>
    <w:rsid w:val="00996D68"/>
    <w:rsid w:val="00A17D11"/>
    <w:rsid w:val="00AE1399"/>
    <w:rsid w:val="00AE348E"/>
    <w:rsid w:val="00B17473"/>
    <w:rsid w:val="00B50B44"/>
    <w:rsid w:val="00C029B8"/>
    <w:rsid w:val="00C32CB9"/>
    <w:rsid w:val="00CC04ED"/>
    <w:rsid w:val="00D37C24"/>
    <w:rsid w:val="00D6367F"/>
    <w:rsid w:val="00D705B7"/>
    <w:rsid w:val="00D97549"/>
    <w:rsid w:val="00DA329E"/>
    <w:rsid w:val="00E012DE"/>
    <w:rsid w:val="00E05BA9"/>
    <w:rsid w:val="00E235FF"/>
    <w:rsid w:val="00E44F4D"/>
    <w:rsid w:val="00E738B3"/>
    <w:rsid w:val="00EA5500"/>
    <w:rsid w:val="00EB5159"/>
    <w:rsid w:val="00ED45FE"/>
    <w:rsid w:val="00FF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5B330B-93C3-42A6-9C27-03E2BB81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EA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rsid w:val="005D2EA6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rsid w:val="005D2EA6"/>
    <w:rPr>
      <w:rFonts w:ascii="Courier New" w:eastAsia="Calibri" w:hAnsi="Courier New" w:cs="Times New Roman"/>
      <w:sz w:val="20"/>
      <w:szCs w:val="20"/>
      <w:lang w:val="en-US"/>
    </w:rPr>
  </w:style>
  <w:style w:type="paragraph" w:customStyle="1" w:styleId="Default">
    <w:name w:val="Default"/>
    <w:rsid w:val="005D2EA6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2D1118"/>
    <w:pPr>
      <w:ind w:left="720"/>
      <w:contextualSpacing/>
    </w:pPr>
  </w:style>
  <w:style w:type="paragraph" w:styleId="NoSpacing">
    <w:name w:val="No Spacing"/>
    <w:uiPriority w:val="1"/>
    <w:qFormat/>
    <w:rsid w:val="0003188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markedcontent">
    <w:name w:val="markedcontent"/>
    <w:basedOn w:val="DefaultParagraphFont"/>
    <w:rsid w:val="00D6367F"/>
  </w:style>
  <w:style w:type="paragraph" w:styleId="BalloonText">
    <w:name w:val="Balloon Text"/>
    <w:basedOn w:val="Normal"/>
    <w:link w:val="BalloonTextChar"/>
    <w:uiPriority w:val="99"/>
    <w:semiHidden/>
    <w:unhideWhenUsed/>
    <w:rsid w:val="00EB5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5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D</cp:lastModifiedBy>
  <cp:revision>13</cp:revision>
  <dcterms:created xsi:type="dcterms:W3CDTF">2022-04-30T05:38:00Z</dcterms:created>
  <dcterms:modified xsi:type="dcterms:W3CDTF">2022-08-24T11:58:00Z</dcterms:modified>
</cp:coreProperties>
</file>