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C0" w:rsidRDefault="002173C0" w:rsidP="00D35F1D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</w:p>
    <w:p w:rsidR="002173C0" w:rsidRPr="001F5FCA" w:rsidRDefault="002173C0" w:rsidP="002173C0">
      <w:pP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                            </w:t>
      </w:r>
      <w:r w:rsidR="000A055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PROB</w:t>
      </w:r>
      <w:r>
        <w:rPr>
          <w:rFonts w:ascii="Arial" w:hAnsi="Arial" w:cs="Arial"/>
          <w:color w:val="1F4E79" w:themeColor="accent5" w:themeShade="80"/>
          <w:sz w:val="32"/>
          <w:szCs w:val="32"/>
          <w:lang w:val="ro-RO"/>
        </w:rPr>
        <w:t>Ă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PRACTIC</w:t>
      </w: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Ă</w:t>
      </w:r>
      <w:r w:rsidR="00C32638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</w:t>
      </w:r>
    </w:p>
    <w:p w:rsidR="002173C0" w:rsidRPr="001F5FCA" w:rsidRDefault="002173C0" w:rsidP="002173C0">
      <w:pPr>
        <w:ind w:firstLine="360"/>
        <w:jc w:val="center"/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</w:p>
    <w:p w:rsidR="002173C0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  <w:r w:rsidRPr="001F5FCA">
        <w:rPr>
          <w:rFonts w:ascii="Arial" w:hAnsi="Arial" w:cs="Arial"/>
          <w:bCs/>
          <w:color w:val="1F4E79" w:themeColor="accent5" w:themeShade="80"/>
          <w:lang w:val="ro-RO"/>
        </w:rPr>
        <w:t>DATE DE IDENTIFICARE:</w:t>
      </w:r>
    </w:p>
    <w:p w:rsidR="00D866E0" w:rsidRPr="006204D6" w:rsidRDefault="00D866E0" w:rsidP="00D866E0">
      <w:pPr>
        <w:pStyle w:val="ListParagraph"/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</w:p>
    <w:tbl>
      <w:tblPr>
        <w:tblpPr w:leftFromText="180" w:rightFromText="180" w:vertAnchor="text" w:horzAnchor="margin" w:tblpX="250" w:tblpY="76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5713"/>
      </w:tblGrid>
      <w:tr w:rsidR="002173C0" w:rsidRPr="006204D6" w:rsidTr="002173C0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6204D6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val="ro-RO" w:eastAsia="ar-SA"/>
              </w:rPr>
            </w:pPr>
            <w:r w:rsidRPr="006204D6">
              <w:rPr>
                <w:rFonts w:ascii="Arial" w:hAnsi="Arial" w:cs="Arial"/>
                <w:b/>
                <w:lang w:val="ro-RO"/>
              </w:rPr>
              <w:t>Domeniul de pregătire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6204D6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val="ro-RO" w:eastAsia="ar-SA"/>
              </w:rPr>
            </w:pPr>
            <w:r w:rsidRPr="006204D6">
              <w:rPr>
                <w:rFonts w:ascii="Arial" w:hAnsi="Arial" w:cs="Arial"/>
                <w:lang w:val="ro-RO"/>
              </w:rPr>
              <w:t>Industrie alimentară</w:t>
            </w:r>
          </w:p>
        </w:tc>
      </w:tr>
      <w:tr w:rsidR="002173C0" w:rsidRPr="006204D6" w:rsidTr="002173C0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6204D6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val="ro-RO" w:eastAsia="ar-SA"/>
              </w:rPr>
            </w:pPr>
            <w:r w:rsidRPr="006204D6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6204D6" w:rsidRDefault="002173C0" w:rsidP="002173C0">
            <w:pPr>
              <w:spacing w:line="256" w:lineRule="auto"/>
              <w:rPr>
                <w:rFonts w:ascii="Arial" w:hAnsi="Arial" w:cs="Arial"/>
                <w:lang w:val="ro-RO" w:eastAsia="ar-SA"/>
              </w:rPr>
            </w:pPr>
            <w:r w:rsidRPr="006204D6">
              <w:rPr>
                <w:rFonts w:ascii="Arial" w:hAnsi="Arial" w:cs="Arial"/>
                <w:lang w:val="ro-RO"/>
              </w:rPr>
              <w:t xml:space="preserve">Tehnician în industria alimentară </w:t>
            </w:r>
          </w:p>
        </w:tc>
      </w:tr>
      <w:tr w:rsidR="002173C0" w:rsidRPr="006204D6" w:rsidTr="002173C0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6204D6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val="ro-RO" w:eastAsia="ar-SA"/>
              </w:rPr>
            </w:pPr>
            <w:r w:rsidRPr="006204D6">
              <w:rPr>
                <w:rFonts w:ascii="Arial" w:hAnsi="Arial" w:cs="Arial"/>
                <w:b/>
                <w:lang w:val="ro-RO"/>
              </w:rPr>
              <w:t>Modul 1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6204D6" w:rsidRDefault="002173C0" w:rsidP="002173C0">
            <w:pPr>
              <w:spacing w:line="240" w:lineRule="auto"/>
              <w:rPr>
                <w:rFonts w:ascii="Arial" w:hAnsi="Arial" w:cs="Arial"/>
                <w:lang w:val="ro-RO" w:eastAsia="ar-SA"/>
              </w:rPr>
            </w:pPr>
            <w:r w:rsidRPr="006204D6">
              <w:rPr>
                <w:rFonts w:ascii="Arial" w:hAnsi="Arial" w:cs="Arial"/>
                <w:lang w:val="ro-RO" w:eastAsia="ar-SA"/>
              </w:rPr>
              <w:t>Tehnologii specifice de obţinere a produselor de origine animală</w:t>
            </w:r>
          </w:p>
        </w:tc>
      </w:tr>
      <w:tr w:rsidR="002173C0" w:rsidRPr="006204D6" w:rsidTr="002173C0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6204D6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val="ro-RO" w:eastAsia="ar-SA"/>
              </w:rPr>
            </w:pPr>
            <w:r w:rsidRPr="006204D6">
              <w:rPr>
                <w:rFonts w:ascii="Arial" w:hAnsi="Arial" w:cs="Arial"/>
                <w:b/>
                <w:lang w:val="ro-RO"/>
              </w:rPr>
              <w:t xml:space="preserve">Clasa 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6204D6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val="ro-RO" w:eastAsia="ar-SA"/>
              </w:rPr>
            </w:pPr>
            <w:r w:rsidRPr="006204D6">
              <w:rPr>
                <w:rFonts w:ascii="Arial" w:hAnsi="Arial" w:cs="Arial"/>
                <w:lang w:val="ro-RO"/>
              </w:rPr>
              <w:t>a XII-a</w:t>
            </w:r>
          </w:p>
        </w:tc>
      </w:tr>
    </w:tbl>
    <w:p w:rsidR="002173C0" w:rsidRPr="006204D6" w:rsidRDefault="002173C0" w:rsidP="002173C0">
      <w:pPr>
        <w:rPr>
          <w:rFonts w:ascii="Arial" w:hAnsi="Arial" w:cs="Arial"/>
          <w:lang w:val="ro-RO"/>
        </w:rPr>
      </w:pPr>
    </w:p>
    <w:p w:rsidR="002173C0" w:rsidRPr="006204D6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lang w:val="ro-RO"/>
        </w:rPr>
      </w:pPr>
      <w:r w:rsidRPr="006204D6">
        <w:rPr>
          <w:rFonts w:ascii="Arial" w:hAnsi="Arial" w:cs="Arial"/>
          <w:color w:val="1F4E79" w:themeColor="accent5" w:themeShade="80"/>
          <w:lang w:val="ro-RO"/>
        </w:rPr>
        <w:t>REZULTATELE ÎNVĂȚĂRII</w:t>
      </w:r>
    </w:p>
    <w:p w:rsidR="002173C0" w:rsidRPr="006204D6" w:rsidRDefault="002173C0" w:rsidP="002173C0">
      <w:pPr>
        <w:rPr>
          <w:rFonts w:ascii="Arial" w:hAnsi="Arial" w:cs="Arial"/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2173C0" w:rsidRPr="006204D6" w:rsidTr="00D866E0">
        <w:trPr>
          <w:trHeight w:val="163"/>
        </w:trPr>
        <w:tc>
          <w:tcPr>
            <w:tcW w:w="3034" w:type="dxa"/>
          </w:tcPr>
          <w:p w:rsidR="002173C0" w:rsidRPr="006204D6" w:rsidRDefault="002173C0" w:rsidP="002173C0">
            <w:pPr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Cunoștințe</w:t>
            </w:r>
          </w:p>
        </w:tc>
        <w:tc>
          <w:tcPr>
            <w:tcW w:w="3010" w:type="dxa"/>
          </w:tcPr>
          <w:p w:rsidR="002173C0" w:rsidRPr="006204D6" w:rsidRDefault="002173C0" w:rsidP="002173C0">
            <w:pPr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 xml:space="preserve">Abilitați </w:t>
            </w:r>
          </w:p>
        </w:tc>
        <w:tc>
          <w:tcPr>
            <w:tcW w:w="3016" w:type="dxa"/>
          </w:tcPr>
          <w:p w:rsidR="002173C0" w:rsidRPr="006204D6" w:rsidRDefault="002173C0" w:rsidP="002173C0">
            <w:pPr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 xml:space="preserve">Atitudini </w:t>
            </w:r>
          </w:p>
        </w:tc>
      </w:tr>
      <w:tr w:rsidR="00D866E0" w:rsidRPr="006204D6" w:rsidTr="00A2475D">
        <w:tc>
          <w:tcPr>
            <w:tcW w:w="3034" w:type="dxa"/>
          </w:tcPr>
          <w:p w:rsidR="00D866E0" w:rsidRPr="006204D6" w:rsidRDefault="00A2475D" w:rsidP="00D866E0">
            <w:pPr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10.1.9 Prezentarea procesului tehnologic de obţinere a laptelui de consum şi a principalelor grupe de produse obţinute din lapte</w:t>
            </w:r>
          </w:p>
        </w:tc>
        <w:tc>
          <w:tcPr>
            <w:tcW w:w="3010" w:type="dxa"/>
          </w:tcPr>
          <w:p w:rsidR="00D866E0" w:rsidRPr="006204D6" w:rsidRDefault="00D866E0" w:rsidP="00D866E0">
            <w:pPr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 xml:space="preserve">1.2.1. </w:t>
            </w:r>
            <w:r w:rsidR="00A2475D" w:rsidRPr="006204D6">
              <w:rPr>
                <w:rFonts w:ascii="Arial" w:hAnsi="Arial" w:cs="Arial"/>
              </w:rPr>
              <w:t xml:space="preserve">Aplicarea legislaţiei şi normelor privind securitatea şi sănătatea în muncă, PSI şi protecţia mediului în efectuarea activităţilor specifice. </w:t>
            </w:r>
          </w:p>
        </w:tc>
        <w:tc>
          <w:tcPr>
            <w:tcW w:w="3016" w:type="dxa"/>
            <w:shd w:val="clear" w:color="auto" w:fill="auto"/>
          </w:tcPr>
          <w:p w:rsidR="00D866E0" w:rsidRPr="006204D6" w:rsidRDefault="00A2475D" w:rsidP="00D866E0">
            <w:pPr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10.3.1. Asumarea responsabilităţii, în cadrul echipei de lucru, pentru sarcina de lucru primită</w:t>
            </w:r>
          </w:p>
          <w:p w:rsidR="00D866E0" w:rsidRPr="006204D6" w:rsidRDefault="00D866E0" w:rsidP="00D866E0">
            <w:pPr>
              <w:rPr>
                <w:rFonts w:ascii="Arial" w:hAnsi="Arial" w:cs="Arial"/>
              </w:rPr>
            </w:pPr>
          </w:p>
        </w:tc>
      </w:tr>
      <w:tr w:rsidR="00D866E0" w:rsidRPr="006204D6" w:rsidTr="00A2475D">
        <w:tc>
          <w:tcPr>
            <w:tcW w:w="3034" w:type="dxa"/>
          </w:tcPr>
          <w:p w:rsidR="00D866E0" w:rsidRPr="006204D6" w:rsidRDefault="00D866E0" w:rsidP="00D866E0">
            <w:pPr>
              <w:rPr>
                <w:rFonts w:ascii="Arial" w:hAnsi="Arial" w:cs="Arial"/>
              </w:rPr>
            </w:pPr>
          </w:p>
        </w:tc>
        <w:tc>
          <w:tcPr>
            <w:tcW w:w="3010" w:type="dxa"/>
          </w:tcPr>
          <w:p w:rsidR="00D866E0" w:rsidRPr="006204D6" w:rsidRDefault="00A2475D" w:rsidP="00D866E0">
            <w:pPr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 xml:space="preserve">10.2.8 Organizarea proceselor de obţinere a semifabricatelor şi a produselor finite de origine animală </w:t>
            </w:r>
          </w:p>
        </w:tc>
        <w:tc>
          <w:tcPr>
            <w:tcW w:w="3016" w:type="dxa"/>
            <w:shd w:val="clear" w:color="auto" w:fill="auto"/>
          </w:tcPr>
          <w:p w:rsidR="00D866E0" w:rsidRPr="006204D6" w:rsidRDefault="00A2475D" w:rsidP="00D866E0">
            <w:pPr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10.3.5 Asumarea responsabilităţii pentru respectarea normelor de securitate şi sănătate în muncă, de pază şi stingerea incendiilor precum şi a normelor de igienă şi de protecţie a mediului în îndeplinirea sarcinii de lucru primită</w:t>
            </w:r>
          </w:p>
        </w:tc>
      </w:tr>
      <w:tr w:rsidR="00D866E0" w:rsidRPr="006204D6" w:rsidTr="00A2475D">
        <w:tc>
          <w:tcPr>
            <w:tcW w:w="3034" w:type="dxa"/>
          </w:tcPr>
          <w:p w:rsidR="00D866E0" w:rsidRPr="006204D6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6204D6" w:rsidRDefault="00A2475D" w:rsidP="00D866E0">
            <w:pPr>
              <w:rPr>
                <w:rFonts w:ascii="Arial" w:hAnsi="Arial" w:cs="Arial"/>
                <w:color w:val="0070C0"/>
              </w:rPr>
            </w:pPr>
            <w:r w:rsidRPr="006204D6">
              <w:rPr>
                <w:rFonts w:ascii="Arial" w:hAnsi="Arial" w:cs="Arial"/>
              </w:rPr>
              <w:t>10.2.9 Monitorizarea proceselor de obţinere a semifabricatelor şi a produselor finite de origine animală</w:t>
            </w:r>
          </w:p>
        </w:tc>
        <w:tc>
          <w:tcPr>
            <w:tcW w:w="3016" w:type="dxa"/>
            <w:shd w:val="clear" w:color="auto" w:fill="auto"/>
          </w:tcPr>
          <w:p w:rsidR="00D866E0" w:rsidRPr="006204D6" w:rsidRDefault="00A2475D" w:rsidP="00D866E0">
            <w:pPr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10.3.8 Colaborarea cu membrii echipei de lucru, în scopul îndeplinirii sarcinilor de muncă</w:t>
            </w:r>
          </w:p>
        </w:tc>
      </w:tr>
      <w:tr w:rsidR="00D866E0" w:rsidRPr="006204D6" w:rsidTr="00A2475D">
        <w:tc>
          <w:tcPr>
            <w:tcW w:w="3034" w:type="dxa"/>
          </w:tcPr>
          <w:p w:rsidR="00D866E0" w:rsidRPr="006204D6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6204D6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6" w:type="dxa"/>
            <w:shd w:val="clear" w:color="auto" w:fill="auto"/>
          </w:tcPr>
          <w:p w:rsidR="00D866E0" w:rsidRPr="006204D6" w:rsidRDefault="00A2475D" w:rsidP="00D866E0">
            <w:pPr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10.3.11 Asumarea iniţiativei în rezolvarea unor probleme</w:t>
            </w:r>
          </w:p>
        </w:tc>
      </w:tr>
    </w:tbl>
    <w:p w:rsidR="002173C0" w:rsidRPr="006204D6" w:rsidRDefault="002173C0" w:rsidP="002173C0">
      <w:pPr>
        <w:rPr>
          <w:rFonts w:ascii="Arial" w:hAnsi="Arial" w:cs="Arial"/>
          <w:color w:val="0070C0"/>
        </w:rPr>
      </w:pPr>
    </w:p>
    <w:p w:rsidR="002173C0" w:rsidRPr="006204D6" w:rsidRDefault="002173C0" w:rsidP="002173C0">
      <w:pPr>
        <w:rPr>
          <w:rFonts w:ascii="Arial" w:hAnsi="Arial" w:cs="Arial"/>
          <w:color w:val="1F4E79" w:themeColor="accent5" w:themeShade="80"/>
        </w:rPr>
      </w:pPr>
      <w:r w:rsidRPr="006204D6">
        <w:rPr>
          <w:rFonts w:ascii="Arial" w:hAnsi="Arial" w:cs="Arial"/>
          <w:color w:val="1F4E79" w:themeColor="accent5" w:themeShade="80"/>
        </w:rPr>
        <w:t>3.OBIECTIVELE EVALUĂRII</w:t>
      </w:r>
    </w:p>
    <w:p w:rsidR="001E58D1" w:rsidRPr="006204D6" w:rsidRDefault="001E58D1" w:rsidP="001E58D1">
      <w:pPr>
        <w:rPr>
          <w:rFonts w:ascii="Arial" w:hAnsi="Arial" w:cs="Arial"/>
        </w:rPr>
      </w:pPr>
      <w:r w:rsidRPr="006204D6">
        <w:rPr>
          <w:rFonts w:ascii="Arial" w:hAnsi="Arial" w:cs="Arial"/>
        </w:rPr>
        <w:t xml:space="preserve">O1: </w:t>
      </w:r>
      <w:bookmarkStart w:id="0" w:name="_Hlk103359442"/>
      <w:r w:rsidRPr="006204D6">
        <w:rPr>
          <w:rFonts w:ascii="Arial" w:hAnsi="Arial" w:cs="Arial"/>
        </w:rPr>
        <w:t>Deserv</w:t>
      </w:r>
      <w:r w:rsidR="00365F27" w:rsidRPr="006204D6">
        <w:rPr>
          <w:rFonts w:ascii="Arial" w:hAnsi="Arial" w:cs="Arial"/>
        </w:rPr>
        <w:t>irea</w:t>
      </w:r>
      <w:r w:rsidRPr="006204D6">
        <w:rPr>
          <w:rFonts w:ascii="Arial" w:hAnsi="Arial" w:cs="Arial"/>
        </w:rPr>
        <w:t xml:space="preserve"> separatorul</w:t>
      </w:r>
      <w:r w:rsidR="00365F27" w:rsidRPr="006204D6">
        <w:rPr>
          <w:rFonts w:ascii="Arial" w:hAnsi="Arial" w:cs="Arial"/>
        </w:rPr>
        <w:t>ui</w:t>
      </w:r>
      <w:r w:rsidRPr="006204D6">
        <w:rPr>
          <w:rFonts w:ascii="Arial" w:hAnsi="Arial" w:cs="Arial"/>
        </w:rPr>
        <w:t xml:space="preserve"> centrifugal</w:t>
      </w:r>
    </w:p>
    <w:p w:rsidR="002173C0" w:rsidRPr="006204D6" w:rsidRDefault="001E58D1" w:rsidP="002173C0">
      <w:pPr>
        <w:rPr>
          <w:rFonts w:ascii="Arial" w:hAnsi="Arial" w:cs="Arial"/>
        </w:rPr>
      </w:pPr>
      <w:r w:rsidRPr="006204D6">
        <w:rPr>
          <w:rFonts w:ascii="Arial" w:hAnsi="Arial" w:cs="Arial"/>
        </w:rPr>
        <w:t xml:space="preserve">O2: </w:t>
      </w:r>
      <w:r w:rsidR="00365F27" w:rsidRPr="006204D6">
        <w:rPr>
          <w:rFonts w:ascii="Arial" w:hAnsi="Arial" w:cs="Arial"/>
        </w:rPr>
        <w:t>Realizarea operației de s</w:t>
      </w:r>
      <w:r w:rsidRPr="006204D6">
        <w:rPr>
          <w:rFonts w:ascii="Arial" w:hAnsi="Arial" w:cs="Arial"/>
        </w:rPr>
        <w:t>tandardiz</w:t>
      </w:r>
      <w:r w:rsidR="00365F27" w:rsidRPr="006204D6">
        <w:rPr>
          <w:rFonts w:ascii="Arial" w:hAnsi="Arial" w:cs="Arial"/>
        </w:rPr>
        <w:t>are a</w:t>
      </w:r>
      <w:r w:rsidRPr="006204D6">
        <w:rPr>
          <w:rFonts w:ascii="Arial" w:hAnsi="Arial" w:cs="Arial"/>
        </w:rPr>
        <w:t xml:space="preserve"> smântân</w:t>
      </w:r>
      <w:r w:rsidR="00365F27" w:rsidRPr="006204D6">
        <w:rPr>
          <w:rFonts w:ascii="Arial" w:hAnsi="Arial" w:cs="Arial"/>
        </w:rPr>
        <w:t>ii</w:t>
      </w:r>
    </w:p>
    <w:bookmarkEnd w:id="0"/>
    <w:p w:rsidR="002173C0" w:rsidRPr="006204D6" w:rsidRDefault="002173C0" w:rsidP="002173C0">
      <w:pPr>
        <w:rPr>
          <w:rFonts w:ascii="Arial" w:hAnsi="Arial" w:cs="Arial"/>
          <w:color w:val="1F4E79" w:themeColor="accent5" w:themeShade="80"/>
        </w:rPr>
      </w:pPr>
      <w:r w:rsidRPr="006204D6">
        <w:rPr>
          <w:rFonts w:ascii="Arial" w:hAnsi="Arial" w:cs="Arial"/>
          <w:color w:val="1F4E79" w:themeColor="accent5" w:themeShade="80"/>
        </w:rPr>
        <w:lastRenderedPageBreak/>
        <w:t>4. ENUNȚUL TEMEI PENTRU PROBA PRACTICĂ:</w:t>
      </w:r>
    </w:p>
    <w:p w:rsidR="002173C0" w:rsidRPr="006204D6" w:rsidRDefault="00EE6FB2" w:rsidP="00A86D1E">
      <w:pPr>
        <w:rPr>
          <w:rFonts w:ascii="Arial" w:hAnsi="Arial" w:cs="Arial"/>
        </w:rPr>
      </w:pPr>
      <w:r w:rsidRPr="006204D6">
        <w:rPr>
          <w:rFonts w:ascii="Arial" w:hAnsi="Arial" w:cs="Arial"/>
        </w:rPr>
        <w:t>Executați pregătirea</w:t>
      </w:r>
      <w:r w:rsidR="00E92543" w:rsidRPr="006204D6">
        <w:rPr>
          <w:rFonts w:ascii="Arial" w:hAnsi="Arial" w:cs="Arial"/>
        </w:rPr>
        <w:t xml:space="preserve">  separatorul</w:t>
      </w:r>
      <w:r w:rsidRPr="006204D6">
        <w:rPr>
          <w:rFonts w:ascii="Arial" w:hAnsi="Arial" w:cs="Arial"/>
        </w:rPr>
        <w:t>ui</w:t>
      </w:r>
      <w:r w:rsidR="00E92543" w:rsidRPr="006204D6">
        <w:rPr>
          <w:rFonts w:ascii="Arial" w:hAnsi="Arial" w:cs="Arial"/>
        </w:rPr>
        <w:t xml:space="preserve"> centrifugal pentru realizarea operaţiei de smântânire a laptelui</w:t>
      </w:r>
      <w:r w:rsidRPr="006204D6">
        <w:rPr>
          <w:rFonts w:ascii="Arial" w:hAnsi="Arial" w:cs="Arial"/>
        </w:rPr>
        <w:t>.</w:t>
      </w:r>
      <w:r w:rsidR="00E92543" w:rsidRPr="006204D6">
        <w:rPr>
          <w:rFonts w:ascii="Arial" w:hAnsi="Arial" w:cs="Arial"/>
        </w:rPr>
        <w:t xml:space="preserve"> </w:t>
      </w:r>
    </w:p>
    <w:p w:rsidR="002173C0" w:rsidRPr="006204D6" w:rsidRDefault="002173C0" w:rsidP="002173C0">
      <w:pPr>
        <w:rPr>
          <w:rFonts w:ascii="Arial" w:hAnsi="Arial" w:cs="Arial"/>
        </w:rPr>
      </w:pPr>
    </w:p>
    <w:p w:rsidR="002173C0" w:rsidRPr="006204D6" w:rsidRDefault="002173C0" w:rsidP="002173C0">
      <w:pPr>
        <w:rPr>
          <w:rFonts w:ascii="Arial" w:hAnsi="Arial" w:cs="Arial"/>
          <w:color w:val="1F4E79" w:themeColor="accent5" w:themeShade="80"/>
        </w:rPr>
      </w:pPr>
      <w:r w:rsidRPr="006204D6">
        <w:rPr>
          <w:rFonts w:ascii="Arial" w:hAnsi="Arial" w:cs="Arial"/>
          <w:color w:val="1F4E79" w:themeColor="accent5" w:themeShade="80"/>
        </w:rPr>
        <w:t>5. SARCIN</w:t>
      </w:r>
      <w:r w:rsidR="00E7621D">
        <w:rPr>
          <w:rFonts w:ascii="Arial" w:hAnsi="Arial" w:cs="Arial"/>
          <w:color w:val="1F4E79" w:themeColor="accent5" w:themeShade="80"/>
        </w:rPr>
        <w:t>I</w:t>
      </w:r>
      <w:r w:rsidRPr="006204D6">
        <w:rPr>
          <w:rFonts w:ascii="Arial" w:hAnsi="Arial" w:cs="Arial"/>
          <w:color w:val="1F4E79" w:themeColor="accent5" w:themeShade="80"/>
        </w:rPr>
        <w:t xml:space="preserve"> DE LUCRU:</w:t>
      </w:r>
    </w:p>
    <w:p w:rsidR="00F711EE" w:rsidRPr="006204D6" w:rsidRDefault="00F711EE" w:rsidP="002173C0">
      <w:pPr>
        <w:rPr>
          <w:rFonts w:ascii="Arial" w:hAnsi="Arial" w:cs="Arial"/>
        </w:rPr>
      </w:pPr>
    </w:p>
    <w:p w:rsidR="00CE0218" w:rsidRPr="006204D6" w:rsidRDefault="00EE6FB2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6204D6">
        <w:rPr>
          <w:rFonts w:ascii="Arial" w:hAnsi="Arial" w:cs="Arial"/>
        </w:rPr>
        <w:t>Realizarea montării tobei separatorului</w:t>
      </w:r>
      <w:r w:rsidR="00CE0218" w:rsidRPr="006204D6">
        <w:rPr>
          <w:rFonts w:ascii="Arial" w:hAnsi="Arial" w:cs="Arial"/>
        </w:rPr>
        <w:t xml:space="preserve">. </w:t>
      </w:r>
    </w:p>
    <w:p w:rsidR="00CE0218" w:rsidRPr="006204D6" w:rsidRDefault="00CE0218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bookmarkStart w:id="1" w:name="_Hlk102066670"/>
      <w:r w:rsidRPr="006204D6">
        <w:rPr>
          <w:rFonts w:ascii="Arial" w:hAnsi="Arial" w:cs="Arial"/>
        </w:rPr>
        <w:t>Respectarea ordin</w:t>
      </w:r>
      <w:r w:rsidR="009E1DA5" w:rsidRPr="006204D6">
        <w:rPr>
          <w:rFonts w:ascii="Arial" w:hAnsi="Arial" w:cs="Arial"/>
        </w:rPr>
        <w:t>i</w:t>
      </w:r>
      <w:r w:rsidRPr="006204D6">
        <w:rPr>
          <w:rFonts w:ascii="Arial" w:hAnsi="Arial" w:cs="Arial"/>
        </w:rPr>
        <w:t>i de montare a pieselor componente (corpul tobei cu fusul distribuitorului, garnitură de cauciuc, distribuitor talerul inferior, pachetul de talere, talerul superior, capacul, piuliţa).</w:t>
      </w:r>
    </w:p>
    <w:p w:rsidR="006822FC" w:rsidRPr="006204D6" w:rsidRDefault="006822FC" w:rsidP="006822F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6204D6">
        <w:rPr>
          <w:rFonts w:ascii="Arial" w:hAnsi="Arial" w:cs="Arial"/>
        </w:rPr>
        <w:t>Realizarea  montării talerelelor sub formă de pachet;</w:t>
      </w:r>
    </w:p>
    <w:p w:rsidR="006822FC" w:rsidRPr="006204D6" w:rsidRDefault="006822FC" w:rsidP="006822F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6204D6">
        <w:rPr>
          <w:rFonts w:ascii="Arial" w:hAnsi="Arial" w:cs="Arial"/>
        </w:rPr>
        <w:t>Efectuează așezarea succesivă a talerelor cu orificii de separare, apoi cele fără orificii de separare.</w:t>
      </w:r>
    </w:p>
    <w:bookmarkEnd w:id="1"/>
    <w:p w:rsidR="00825D8D" w:rsidRPr="006204D6" w:rsidRDefault="00825D8D" w:rsidP="00825D8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6204D6">
        <w:rPr>
          <w:rFonts w:ascii="Arial" w:hAnsi="Arial" w:cs="Arial"/>
        </w:rPr>
        <w:t>Realizearea montării talerele cu prelungirea cilindrică spre partea superioară, pentru dirijarea fazei uşoare</w:t>
      </w:r>
    </w:p>
    <w:p w:rsidR="00EE6FB2" w:rsidRPr="006204D6" w:rsidRDefault="00EE6FB2" w:rsidP="00EE6FB2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6204D6">
        <w:rPr>
          <w:rFonts w:ascii="Arial" w:hAnsi="Arial" w:cs="Arial"/>
        </w:rPr>
        <w:t>Realizarea</w:t>
      </w:r>
      <w:r w:rsidR="00082D09" w:rsidRPr="006204D6">
        <w:rPr>
          <w:rFonts w:ascii="Arial" w:hAnsi="Arial" w:cs="Arial"/>
        </w:rPr>
        <w:t xml:space="preserve"> montării</w:t>
      </w:r>
      <w:r w:rsidRPr="006204D6">
        <w:rPr>
          <w:rFonts w:ascii="Arial" w:hAnsi="Arial" w:cs="Arial"/>
        </w:rPr>
        <w:t xml:space="preserve"> separatorului</w:t>
      </w:r>
      <w:r w:rsidR="00825D8D" w:rsidRPr="006204D6">
        <w:rPr>
          <w:rFonts w:ascii="Arial" w:hAnsi="Arial" w:cs="Arial"/>
        </w:rPr>
        <w:t>.</w:t>
      </w:r>
    </w:p>
    <w:p w:rsidR="00825D8D" w:rsidRPr="006204D6" w:rsidRDefault="00825D8D" w:rsidP="00825D8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6204D6">
        <w:rPr>
          <w:rFonts w:ascii="Arial" w:hAnsi="Arial" w:cs="Arial"/>
        </w:rPr>
        <w:t>Respectarea ordin</w:t>
      </w:r>
      <w:r w:rsidR="009E1DA5" w:rsidRPr="006204D6">
        <w:rPr>
          <w:rFonts w:ascii="Arial" w:hAnsi="Arial" w:cs="Arial"/>
        </w:rPr>
        <w:t>i</w:t>
      </w:r>
      <w:r w:rsidRPr="006204D6">
        <w:rPr>
          <w:rFonts w:ascii="Arial" w:hAnsi="Arial" w:cs="Arial"/>
        </w:rPr>
        <w:t>i de montare a pieselor componente (toba separatorului , pâlnie colectare lapte smântânit, pâlnie colectare smântâna, piesa de legatură, plutitor, bazin de alimentare cu lapte, șurub de reglare a debitului de lapte).</w:t>
      </w:r>
    </w:p>
    <w:p w:rsidR="002173C0" w:rsidRPr="006204D6" w:rsidRDefault="00082D09" w:rsidP="000A055A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6204D6">
        <w:rPr>
          <w:rFonts w:ascii="Arial" w:hAnsi="Arial" w:cs="Arial"/>
        </w:rPr>
        <w:t>Respectarea normelor de SSM, protecţia mediul</w:t>
      </w:r>
      <w:r w:rsidR="00296EA9" w:rsidRPr="006204D6">
        <w:rPr>
          <w:rFonts w:ascii="Arial" w:hAnsi="Arial" w:cs="Arial"/>
        </w:rPr>
        <w:t>ui</w:t>
      </w:r>
      <w:r w:rsidRPr="006204D6">
        <w:rPr>
          <w:rFonts w:ascii="Arial" w:hAnsi="Arial" w:cs="Arial"/>
        </w:rPr>
        <w:t xml:space="preserve"> şi PSI.</w:t>
      </w:r>
    </w:p>
    <w:p w:rsidR="000A055A" w:rsidRPr="006204D6" w:rsidRDefault="000A055A" w:rsidP="002173C0">
      <w:pPr>
        <w:rPr>
          <w:rFonts w:ascii="Arial" w:hAnsi="Arial" w:cs="Arial"/>
          <w:color w:val="1F3864" w:themeColor="accent1" w:themeShade="80"/>
        </w:rPr>
      </w:pPr>
    </w:p>
    <w:p w:rsidR="008849A6" w:rsidRPr="006204D6" w:rsidRDefault="002173C0" w:rsidP="002173C0">
      <w:pPr>
        <w:rPr>
          <w:rFonts w:ascii="Arial" w:hAnsi="Arial" w:cs="Arial"/>
          <w:color w:val="1F3864" w:themeColor="accent1" w:themeShade="80"/>
        </w:rPr>
      </w:pPr>
      <w:r w:rsidRPr="006204D6">
        <w:rPr>
          <w:rFonts w:ascii="Arial" w:hAnsi="Arial" w:cs="Arial"/>
          <w:color w:val="1F3864" w:themeColor="accent1" w:themeShade="80"/>
        </w:rPr>
        <w:t>6. TIMP DE LUCRU:</w:t>
      </w:r>
      <w:r w:rsidR="009E1DA5" w:rsidRPr="006204D6">
        <w:rPr>
          <w:rFonts w:ascii="Arial" w:hAnsi="Arial" w:cs="Arial"/>
          <w:color w:val="1F3864" w:themeColor="accent1" w:themeShade="80"/>
        </w:rPr>
        <w:t xml:space="preserve"> 3</w:t>
      </w:r>
      <w:r w:rsidR="00727945" w:rsidRPr="006204D6">
        <w:rPr>
          <w:rFonts w:ascii="Arial" w:hAnsi="Arial" w:cs="Arial"/>
          <w:color w:val="1F3864" w:themeColor="accent1" w:themeShade="80"/>
        </w:rPr>
        <w:t>0</w:t>
      </w:r>
      <w:r w:rsidR="009E1DA5" w:rsidRPr="006204D6">
        <w:rPr>
          <w:rFonts w:ascii="Arial" w:hAnsi="Arial" w:cs="Arial"/>
          <w:color w:val="1F3864" w:themeColor="accent1" w:themeShade="80"/>
        </w:rPr>
        <w:t xml:space="preserve"> </w:t>
      </w:r>
      <w:r w:rsidR="00727945" w:rsidRPr="006204D6">
        <w:rPr>
          <w:rFonts w:ascii="Arial" w:hAnsi="Arial" w:cs="Arial"/>
          <w:color w:val="1F3864" w:themeColor="accent1" w:themeShade="80"/>
        </w:rPr>
        <w:t>min</w:t>
      </w:r>
    </w:p>
    <w:p w:rsidR="00E7621D" w:rsidRDefault="00E7621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173C0" w:rsidRPr="006204D6" w:rsidRDefault="000A055A" w:rsidP="002173C0">
      <w:pPr>
        <w:rPr>
          <w:rFonts w:ascii="Arial" w:hAnsi="Arial" w:cs="Arial"/>
          <w:color w:val="1F4E79" w:themeColor="accent5" w:themeShade="80"/>
        </w:rPr>
      </w:pPr>
      <w:r w:rsidRPr="006204D6">
        <w:rPr>
          <w:rFonts w:ascii="Arial" w:hAnsi="Arial" w:cs="Arial"/>
          <w:color w:val="1F4E79" w:themeColor="accent5" w:themeShade="80"/>
        </w:rPr>
        <w:lastRenderedPageBreak/>
        <w:t>7</w:t>
      </w:r>
      <w:r w:rsidR="002173C0" w:rsidRPr="006204D6">
        <w:rPr>
          <w:rFonts w:ascii="Arial" w:hAnsi="Arial" w:cs="Arial"/>
          <w:color w:val="1F4E79" w:themeColor="accent5" w:themeShade="80"/>
        </w:rPr>
        <w:t>. GRILA DE EVALUARE:</w:t>
      </w:r>
    </w:p>
    <w:tbl>
      <w:tblPr>
        <w:tblStyle w:val="TableGrid"/>
        <w:tblW w:w="10060" w:type="dxa"/>
        <w:tblInd w:w="-431" w:type="dxa"/>
        <w:tblLook w:val="04A0" w:firstRow="1" w:lastRow="0" w:firstColumn="1" w:lastColumn="0" w:noHBand="0" w:noVBand="1"/>
      </w:tblPr>
      <w:tblGrid>
        <w:gridCol w:w="661"/>
        <w:gridCol w:w="1858"/>
        <w:gridCol w:w="938"/>
        <w:gridCol w:w="4340"/>
        <w:gridCol w:w="1250"/>
        <w:gridCol w:w="1013"/>
      </w:tblGrid>
      <w:tr w:rsidR="002173C0" w:rsidRPr="006204D6" w:rsidTr="00E7621D">
        <w:tc>
          <w:tcPr>
            <w:tcW w:w="661" w:type="dxa"/>
            <w:shd w:val="clear" w:color="auto" w:fill="E7E6E6" w:themeFill="background2"/>
          </w:tcPr>
          <w:p w:rsidR="002173C0" w:rsidRPr="006204D6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Nr.</w:t>
            </w:r>
          </w:p>
          <w:p w:rsidR="002173C0" w:rsidRPr="006204D6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crt.</w:t>
            </w:r>
          </w:p>
        </w:tc>
        <w:tc>
          <w:tcPr>
            <w:tcW w:w="2796" w:type="dxa"/>
            <w:gridSpan w:val="2"/>
            <w:shd w:val="clear" w:color="auto" w:fill="E7E6E6" w:themeFill="background2"/>
          </w:tcPr>
          <w:p w:rsidR="002173C0" w:rsidRPr="006204D6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4340" w:type="dxa"/>
            <w:shd w:val="clear" w:color="auto" w:fill="E7E6E6" w:themeFill="background2"/>
          </w:tcPr>
          <w:p w:rsidR="002173C0" w:rsidRPr="006204D6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Indicatori de realizare</w:t>
            </w:r>
          </w:p>
        </w:tc>
        <w:tc>
          <w:tcPr>
            <w:tcW w:w="1250" w:type="dxa"/>
            <w:shd w:val="clear" w:color="auto" w:fill="E7E6E6" w:themeFill="background2"/>
          </w:tcPr>
          <w:p w:rsidR="002173C0" w:rsidRPr="006204D6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Punctaj maxim pe indicator</w:t>
            </w:r>
          </w:p>
        </w:tc>
        <w:tc>
          <w:tcPr>
            <w:tcW w:w="1013" w:type="dxa"/>
            <w:shd w:val="clear" w:color="auto" w:fill="E7E6E6" w:themeFill="background2"/>
          </w:tcPr>
          <w:p w:rsidR="002173C0" w:rsidRPr="006204D6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Punctaj realizat</w:t>
            </w:r>
          </w:p>
        </w:tc>
      </w:tr>
      <w:tr w:rsidR="002173C0" w:rsidRPr="006204D6" w:rsidTr="00E7621D">
        <w:tc>
          <w:tcPr>
            <w:tcW w:w="661" w:type="dxa"/>
            <w:vMerge w:val="restart"/>
          </w:tcPr>
          <w:p w:rsidR="002173C0" w:rsidRPr="006204D6" w:rsidRDefault="002173C0" w:rsidP="002173C0">
            <w:pPr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858" w:type="dxa"/>
            <w:vMerge w:val="restart"/>
          </w:tcPr>
          <w:p w:rsidR="002173C0" w:rsidRPr="006204D6" w:rsidRDefault="002173C0" w:rsidP="002173C0">
            <w:pPr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Primirea sarcinii de lucru</w:t>
            </w:r>
          </w:p>
          <w:p w:rsidR="002173C0" w:rsidRPr="006204D6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 w:val="restart"/>
          </w:tcPr>
          <w:p w:rsidR="002173C0" w:rsidRPr="006204D6" w:rsidRDefault="002173C0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:rsidR="002173C0" w:rsidRPr="006204D6" w:rsidRDefault="009E1DA5" w:rsidP="002173C0">
            <w:pPr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 xml:space="preserve">   20</w:t>
            </w:r>
          </w:p>
          <w:p w:rsidR="002173C0" w:rsidRPr="006204D6" w:rsidRDefault="002173C0" w:rsidP="002173C0">
            <w:pPr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puncte</w:t>
            </w:r>
          </w:p>
        </w:tc>
        <w:tc>
          <w:tcPr>
            <w:tcW w:w="4340" w:type="dxa"/>
          </w:tcPr>
          <w:p w:rsidR="002173C0" w:rsidRPr="006204D6" w:rsidRDefault="009E1DA5" w:rsidP="002173C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Pregătirea corespunzătoare a locului de muncă</w:t>
            </w:r>
          </w:p>
        </w:tc>
        <w:tc>
          <w:tcPr>
            <w:tcW w:w="1250" w:type="dxa"/>
          </w:tcPr>
          <w:p w:rsidR="002173C0" w:rsidRPr="006204D6" w:rsidRDefault="00E7621D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822FC" w:rsidRPr="006204D6">
              <w:rPr>
                <w:rFonts w:ascii="Arial" w:hAnsi="Arial" w:cs="Arial"/>
              </w:rPr>
              <w:t>0p</w:t>
            </w:r>
          </w:p>
        </w:tc>
        <w:tc>
          <w:tcPr>
            <w:tcW w:w="1013" w:type="dxa"/>
          </w:tcPr>
          <w:p w:rsidR="002173C0" w:rsidRPr="006204D6" w:rsidRDefault="002173C0" w:rsidP="002173C0">
            <w:pPr>
              <w:rPr>
                <w:rFonts w:ascii="Arial" w:hAnsi="Arial" w:cs="Arial"/>
              </w:rPr>
            </w:pPr>
          </w:p>
        </w:tc>
      </w:tr>
      <w:tr w:rsidR="002173C0" w:rsidRPr="006204D6" w:rsidTr="00E7621D">
        <w:trPr>
          <w:trHeight w:val="278"/>
        </w:trPr>
        <w:tc>
          <w:tcPr>
            <w:tcW w:w="661" w:type="dxa"/>
            <w:vMerge/>
          </w:tcPr>
          <w:p w:rsidR="002173C0" w:rsidRPr="006204D6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Merge/>
          </w:tcPr>
          <w:p w:rsidR="002173C0" w:rsidRPr="006204D6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2173C0" w:rsidRPr="006204D6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  <w:shd w:val="clear" w:color="auto" w:fill="auto"/>
          </w:tcPr>
          <w:p w:rsidR="002173C0" w:rsidRPr="00E7621D" w:rsidRDefault="00E7621D" w:rsidP="00E7621D">
            <w:pPr>
              <w:spacing w:after="0"/>
              <w:rPr>
                <w:rFonts w:ascii="Arial" w:hAnsi="Arial" w:cs="Arial"/>
              </w:rPr>
            </w:pPr>
            <w:r w:rsidRPr="00E7621D">
              <w:rPr>
                <w:rFonts w:ascii="Arial" w:hAnsi="Arial" w:cs="Arial"/>
              </w:rPr>
              <w:t>2.</w:t>
            </w:r>
            <w:r w:rsidRPr="00E7621D">
              <w:rPr>
                <w:rFonts w:ascii="Arial" w:hAnsi="Arial" w:cs="Arial"/>
              </w:rPr>
              <w:t xml:space="preserve"> </w:t>
            </w:r>
            <w:r w:rsidRPr="00E7621D">
              <w:rPr>
                <w:rFonts w:ascii="Arial" w:hAnsi="Arial" w:cs="Arial"/>
              </w:rPr>
              <w:t>Respectarea ordinii de montare a pieselor componente (corpul tobei cu fusul distribuitorului, garnitură de cauciuc, distribuitor talerul inferior, pachetul de talere, talerul superior, capacul, piuliţa).</w:t>
            </w:r>
          </w:p>
        </w:tc>
        <w:tc>
          <w:tcPr>
            <w:tcW w:w="1250" w:type="dxa"/>
            <w:shd w:val="clear" w:color="auto" w:fill="auto"/>
          </w:tcPr>
          <w:p w:rsidR="002173C0" w:rsidRPr="00E7621D" w:rsidRDefault="00E7621D" w:rsidP="00E7621D">
            <w:pPr>
              <w:spacing w:after="0"/>
              <w:jc w:val="center"/>
              <w:rPr>
                <w:rFonts w:ascii="Arial" w:hAnsi="Arial" w:cs="Arial"/>
              </w:rPr>
            </w:pPr>
            <w:r w:rsidRPr="00E7621D">
              <w:rPr>
                <w:rFonts w:ascii="Arial" w:hAnsi="Arial" w:cs="Arial"/>
              </w:rPr>
              <w:t>1</w:t>
            </w:r>
            <w:r w:rsidR="002173C0" w:rsidRPr="00E7621D">
              <w:rPr>
                <w:rFonts w:ascii="Arial" w:hAnsi="Arial" w:cs="Arial"/>
              </w:rPr>
              <w:t>0p</w:t>
            </w:r>
          </w:p>
        </w:tc>
        <w:tc>
          <w:tcPr>
            <w:tcW w:w="1013" w:type="dxa"/>
            <w:shd w:val="clear" w:color="auto" w:fill="auto"/>
          </w:tcPr>
          <w:p w:rsidR="002173C0" w:rsidRPr="00E7621D" w:rsidRDefault="002173C0" w:rsidP="00E7621D">
            <w:pPr>
              <w:spacing w:after="0"/>
              <w:rPr>
                <w:rFonts w:ascii="Arial" w:hAnsi="Arial" w:cs="Arial"/>
              </w:rPr>
            </w:pPr>
          </w:p>
        </w:tc>
      </w:tr>
      <w:tr w:rsidR="00E7621D" w:rsidRPr="006204D6" w:rsidTr="00E7621D">
        <w:tc>
          <w:tcPr>
            <w:tcW w:w="661" w:type="dxa"/>
            <w:vMerge w:val="restart"/>
          </w:tcPr>
          <w:p w:rsidR="00E7621D" w:rsidRPr="006204D6" w:rsidRDefault="00E7621D" w:rsidP="00E7621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858" w:type="dxa"/>
            <w:vMerge w:val="restart"/>
          </w:tcPr>
          <w:p w:rsidR="00E7621D" w:rsidRPr="006204D6" w:rsidRDefault="00E7621D" w:rsidP="00E7621D">
            <w:pPr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Realizarea sarcinii de lucru</w:t>
            </w:r>
          </w:p>
          <w:p w:rsidR="00E7621D" w:rsidRPr="006204D6" w:rsidRDefault="00E7621D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 w:val="restart"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50 puncte</w:t>
            </w:r>
          </w:p>
        </w:tc>
        <w:tc>
          <w:tcPr>
            <w:tcW w:w="4340" w:type="dxa"/>
          </w:tcPr>
          <w:p w:rsidR="00E7621D" w:rsidRPr="006204D6" w:rsidRDefault="00E7621D" w:rsidP="00E7621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6204D6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6204D6">
              <w:rPr>
                <w:rFonts w:ascii="Arial" w:hAnsi="Arial" w:cs="Arial"/>
              </w:rPr>
              <w:t>Realizarea  montării talerelelor sub formă de pachet.</w:t>
            </w:r>
          </w:p>
        </w:tc>
        <w:tc>
          <w:tcPr>
            <w:tcW w:w="1250" w:type="dxa"/>
          </w:tcPr>
          <w:p w:rsidR="00E7621D" w:rsidRPr="006204D6" w:rsidRDefault="00E7621D" w:rsidP="006822FC">
            <w:pPr>
              <w:jc w:val="center"/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E7621D" w:rsidRPr="006204D6" w:rsidRDefault="00E7621D" w:rsidP="002173C0">
            <w:pPr>
              <w:rPr>
                <w:rFonts w:ascii="Arial" w:hAnsi="Arial" w:cs="Arial"/>
              </w:rPr>
            </w:pPr>
          </w:p>
        </w:tc>
      </w:tr>
      <w:tr w:rsidR="00E7621D" w:rsidRPr="006204D6" w:rsidTr="00E7621D">
        <w:tc>
          <w:tcPr>
            <w:tcW w:w="661" w:type="dxa"/>
            <w:vMerge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Merge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</w:tcPr>
          <w:p w:rsidR="00E7621D" w:rsidRPr="006204D6" w:rsidRDefault="00E7621D" w:rsidP="00E7621D">
            <w:pPr>
              <w:spacing w:after="0"/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  <w:b/>
              </w:rPr>
              <w:t>3.</w:t>
            </w:r>
            <w:r w:rsidRPr="006204D6">
              <w:rPr>
                <w:rFonts w:ascii="Arial" w:hAnsi="Arial" w:cs="Arial"/>
              </w:rPr>
              <w:t xml:space="preserve"> Așezarea succesivă a talerelor cu orificii de separare, apoi cele fără orificii de separare</w:t>
            </w:r>
          </w:p>
        </w:tc>
        <w:tc>
          <w:tcPr>
            <w:tcW w:w="1250" w:type="dxa"/>
          </w:tcPr>
          <w:p w:rsidR="00E7621D" w:rsidRPr="006204D6" w:rsidRDefault="00E7621D" w:rsidP="006822FC">
            <w:pPr>
              <w:jc w:val="center"/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E7621D" w:rsidRPr="006204D6" w:rsidRDefault="00E7621D" w:rsidP="002173C0">
            <w:pPr>
              <w:rPr>
                <w:rFonts w:ascii="Arial" w:hAnsi="Arial" w:cs="Arial"/>
              </w:rPr>
            </w:pPr>
          </w:p>
        </w:tc>
      </w:tr>
      <w:tr w:rsidR="00E7621D" w:rsidRPr="006204D6" w:rsidTr="00E7621D">
        <w:tc>
          <w:tcPr>
            <w:tcW w:w="661" w:type="dxa"/>
            <w:vMerge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Merge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</w:tcPr>
          <w:p w:rsidR="00E7621D" w:rsidRPr="006204D6" w:rsidRDefault="00E7621D" w:rsidP="006822FC">
            <w:pPr>
              <w:spacing w:after="0" w:line="240" w:lineRule="auto"/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  <w:b/>
              </w:rPr>
              <w:t>4.</w:t>
            </w:r>
            <w:r w:rsidRPr="006204D6">
              <w:rPr>
                <w:rFonts w:ascii="Arial" w:hAnsi="Arial" w:cs="Arial"/>
              </w:rPr>
              <w:t>Realizearea montării talerele cu prelungirea cilindrică spre partea superioară, pentru dirijarea fazei uşoare</w:t>
            </w:r>
          </w:p>
        </w:tc>
        <w:tc>
          <w:tcPr>
            <w:tcW w:w="1250" w:type="dxa"/>
          </w:tcPr>
          <w:p w:rsidR="00E7621D" w:rsidRPr="006204D6" w:rsidRDefault="00E7621D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6204D6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E7621D" w:rsidRPr="006204D6" w:rsidRDefault="00E7621D" w:rsidP="002173C0">
            <w:pPr>
              <w:rPr>
                <w:rFonts w:ascii="Arial" w:hAnsi="Arial" w:cs="Arial"/>
              </w:rPr>
            </w:pPr>
          </w:p>
        </w:tc>
      </w:tr>
      <w:tr w:rsidR="00E7621D" w:rsidRPr="006204D6" w:rsidTr="00E7621D">
        <w:tc>
          <w:tcPr>
            <w:tcW w:w="661" w:type="dxa"/>
            <w:vMerge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Merge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</w:tcPr>
          <w:p w:rsidR="00E7621D" w:rsidRPr="006204D6" w:rsidRDefault="00E7621D" w:rsidP="00E7621D">
            <w:pPr>
              <w:spacing w:after="0"/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  <w:b/>
              </w:rPr>
              <w:t>5.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6204D6">
              <w:rPr>
                <w:rFonts w:ascii="Arial" w:hAnsi="Arial" w:cs="Arial"/>
              </w:rPr>
              <w:t>Realizarea montării separatorului cu respectarea ordinii de montare a pieselor componente (toba separatorului , pâlnie colectare lapte smântânit, pâlnie colectare smântâna, piesa de legatură, plutitor, bazin de alimentare cu lapte, șurub de reglare a debitului de lapte).</w:t>
            </w:r>
          </w:p>
        </w:tc>
        <w:tc>
          <w:tcPr>
            <w:tcW w:w="1250" w:type="dxa"/>
          </w:tcPr>
          <w:p w:rsidR="00E7621D" w:rsidRPr="006204D6" w:rsidRDefault="00E7621D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6204D6">
              <w:rPr>
                <w:rFonts w:ascii="Arial" w:hAnsi="Arial" w:cs="Arial"/>
              </w:rPr>
              <w:t>5p</w:t>
            </w:r>
          </w:p>
        </w:tc>
        <w:tc>
          <w:tcPr>
            <w:tcW w:w="1013" w:type="dxa"/>
          </w:tcPr>
          <w:p w:rsidR="00E7621D" w:rsidRPr="006204D6" w:rsidRDefault="00E7621D" w:rsidP="002173C0">
            <w:pPr>
              <w:rPr>
                <w:rFonts w:ascii="Arial" w:hAnsi="Arial" w:cs="Arial"/>
              </w:rPr>
            </w:pPr>
          </w:p>
        </w:tc>
      </w:tr>
      <w:tr w:rsidR="00E7621D" w:rsidRPr="006204D6" w:rsidTr="00E7621D">
        <w:tc>
          <w:tcPr>
            <w:tcW w:w="661" w:type="dxa"/>
            <w:vMerge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Merge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</w:tcPr>
          <w:p w:rsidR="00E7621D" w:rsidRPr="006204D6" w:rsidRDefault="00E7621D" w:rsidP="006822FC">
            <w:pPr>
              <w:spacing w:after="0" w:line="240" w:lineRule="auto"/>
              <w:rPr>
                <w:rFonts w:ascii="Arial" w:hAnsi="Arial" w:cs="Arial"/>
              </w:rPr>
            </w:pPr>
            <w:r w:rsidRPr="00E7621D"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</w:rPr>
              <w:t xml:space="preserve">. </w:t>
            </w:r>
            <w:r>
              <w:rPr>
                <w:rFonts w:ascii="Arial" w:hAnsi="Arial" w:cs="Arial"/>
              </w:rPr>
              <w:t>Respectarea normelor SSM și de protecție a mediului</w:t>
            </w:r>
          </w:p>
        </w:tc>
        <w:tc>
          <w:tcPr>
            <w:tcW w:w="1250" w:type="dxa"/>
          </w:tcPr>
          <w:p w:rsidR="00E7621D" w:rsidRPr="006204D6" w:rsidRDefault="00E7621D" w:rsidP="00E7621D">
            <w:pPr>
              <w:jc w:val="center"/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 w:rsidRPr="006204D6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E7621D" w:rsidRPr="006204D6" w:rsidRDefault="00E7621D" w:rsidP="002173C0">
            <w:pPr>
              <w:rPr>
                <w:rFonts w:ascii="Arial" w:hAnsi="Arial" w:cs="Arial"/>
              </w:rPr>
            </w:pPr>
          </w:p>
        </w:tc>
      </w:tr>
      <w:tr w:rsidR="00E7621D" w:rsidRPr="006204D6" w:rsidTr="006909EF">
        <w:tc>
          <w:tcPr>
            <w:tcW w:w="661" w:type="dxa"/>
            <w:vMerge w:val="restart"/>
          </w:tcPr>
          <w:p w:rsidR="00E7621D" w:rsidRPr="006204D6" w:rsidRDefault="006909EF" w:rsidP="002173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3. </w:t>
            </w:r>
          </w:p>
        </w:tc>
        <w:tc>
          <w:tcPr>
            <w:tcW w:w="1858" w:type="dxa"/>
            <w:vMerge w:val="restart"/>
          </w:tcPr>
          <w:p w:rsidR="00E7621D" w:rsidRPr="006204D6" w:rsidRDefault="006909EF" w:rsidP="002173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Prezentarea și promovarea sarcinii de lucru</w:t>
            </w:r>
          </w:p>
        </w:tc>
        <w:tc>
          <w:tcPr>
            <w:tcW w:w="938" w:type="dxa"/>
            <w:vMerge w:val="restart"/>
          </w:tcPr>
          <w:p w:rsidR="00E7621D" w:rsidRPr="006204D6" w:rsidRDefault="00E7621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  <w:shd w:val="clear" w:color="auto" w:fill="auto"/>
          </w:tcPr>
          <w:p w:rsidR="00E7621D" w:rsidRPr="006204D6" w:rsidRDefault="006909EF" w:rsidP="002173C0">
            <w:pPr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1. Descrierea părţilelor componente ale separatorului centrifugal</w:t>
            </w:r>
          </w:p>
        </w:tc>
        <w:tc>
          <w:tcPr>
            <w:tcW w:w="1250" w:type="dxa"/>
            <w:shd w:val="clear" w:color="auto" w:fill="auto"/>
          </w:tcPr>
          <w:p w:rsidR="00E7621D" w:rsidRPr="006204D6" w:rsidRDefault="006909EF" w:rsidP="006822F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10p</w:t>
            </w:r>
          </w:p>
        </w:tc>
        <w:tc>
          <w:tcPr>
            <w:tcW w:w="1013" w:type="dxa"/>
            <w:shd w:val="clear" w:color="auto" w:fill="auto"/>
          </w:tcPr>
          <w:p w:rsidR="00E7621D" w:rsidRPr="006204D6" w:rsidRDefault="00E7621D" w:rsidP="002173C0">
            <w:pPr>
              <w:rPr>
                <w:rFonts w:ascii="Arial" w:hAnsi="Arial" w:cs="Arial"/>
              </w:rPr>
            </w:pPr>
          </w:p>
        </w:tc>
      </w:tr>
      <w:tr w:rsidR="00E7621D" w:rsidRPr="006204D6" w:rsidTr="00E7621D">
        <w:tc>
          <w:tcPr>
            <w:tcW w:w="661" w:type="dxa"/>
            <w:vMerge/>
          </w:tcPr>
          <w:p w:rsidR="00E7621D" w:rsidRPr="006204D6" w:rsidRDefault="00E7621D" w:rsidP="006A5211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  <w:vMerge/>
          </w:tcPr>
          <w:p w:rsidR="00E7621D" w:rsidRPr="006204D6" w:rsidRDefault="00E7621D" w:rsidP="006A5211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E7621D" w:rsidRPr="006204D6" w:rsidRDefault="00E7621D" w:rsidP="006A5211">
            <w:pPr>
              <w:rPr>
                <w:rFonts w:ascii="Arial" w:hAnsi="Arial" w:cs="Arial"/>
              </w:rPr>
            </w:pPr>
          </w:p>
        </w:tc>
        <w:tc>
          <w:tcPr>
            <w:tcW w:w="4340" w:type="dxa"/>
          </w:tcPr>
          <w:p w:rsidR="00E7621D" w:rsidRPr="006204D6" w:rsidRDefault="006909EF" w:rsidP="006A5211">
            <w:pPr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2.Enumerarea etapelelor montării separatorului</w:t>
            </w:r>
          </w:p>
        </w:tc>
        <w:tc>
          <w:tcPr>
            <w:tcW w:w="1250" w:type="dxa"/>
          </w:tcPr>
          <w:p w:rsidR="00E7621D" w:rsidRPr="006204D6" w:rsidRDefault="00E7621D" w:rsidP="006A5211">
            <w:pPr>
              <w:jc w:val="center"/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E7621D" w:rsidRPr="006204D6" w:rsidRDefault="00E7621D" w:rsidP="006A5211">
            <w:pPr>
              <w:rPr>
                <w:rFonts w:ascii="Arial" w:hAnsi="Arial" w:cs="Arial"/>
              </w:rPr>
            </w:pPr>
          </w:p>
        </w:tc>
      </w:tr>
      <w:tr w:rsidR="00E7621D" w:rsidRPr="006204D6" w:rsidTr="00E7621D">
        <w:tc>
          <w:tcPr>
            <w:tcW w:w="661" w:type="dxa"/>
            <w:vMerge/>
          </w:tcPr>
          <w:p w:rsidR="00E7621D" w:rsidRPr="006204D6" w:rsidRDefault="00E7621D" w:rsidP="006A5211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  <w:vMerge/>
          </w:tcPr>
          <w:p w:rsidR="00E7621D" w:rsidRPr="006204D6" w:rsidRDefault="00E7621D" w:rsidP="006A5211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E7621D" w:rsidRPr="006204D6" w:rsidRDefault="00E7621D" w:rsidP="006A5211">
            <w:pPr>
              <w:rPr>
                <w:rFonts w:ascii="Arial" w:hAnsi="Arial" w:cs="Arial"/>
              </w:rPr>
            </w:pPr>
          </w:p>
        </w:tc>
        <w:tc>
          <w:tcPr>
            <w:tcW w:w="4340" w:type="dxa"/>
          </w:tcPr>
          <w:p w:rsidR="00E7621D" w:rsidRPr="006204D6" w:rsidRDefault="006909EF" w:rsidP="006A5211">
            <w:pPr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3. Folosirea terminologiei specifice</w:t>
            </w:r>
          </w:p>
        </w:tc>
        <w:tc>
          <w:tcPr>
            <w:tcW w:w="1250" w:type="dxa"/>
          </w:tcPr>
          <w:p w:rsidR="00E7621D" w:rsidRPr="006204D6" w:rsidRDefault="00E7621D" w:rsidP="006A5211">
            <w:pPr>
              <w:jc w:val="center"/>
              <w:rPr>
                <w:rFonts w:ascii="Arial" w:hAnsi="Arial" w:cs="Arial"/>
              </w:rPr>
            </w:pPr>
            <w:r w:rsidRPr="006204D6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E7621D" w:rsidRPr="006204D6" w:rsidRDefault="00E7621D" w:rsidP="006A5211">
            <w:pPr>
              <w:rPr>
                <w:rFonts w:ascii="Arial" w:hAnsi="Arial" w:cs="Arial"/>
              </w:rPr>
            </w:pPr>
          </w:p>
        </w:tc>
      </w:tr>
      <w:tr w:rsidR="006909EF" w:rsidRPr="006204D6" w:rsidTr="00F40B3B">
        <w:tc>
          <w:tcPr>
            <w:tcW w:w="7797" w:type="dxa"/>
            <w:gridSpan w:val="4"/>
            <w:shd w:val="clear" w:color="auto" w:fill="FFFFFF" w:themeFill="background1"/>
          </w:tcPr>
          <w:p w:rsidR="006909EF" w:rsidRPr="006204D6" w:rsidRDefault="006909EF" w:rsidP="002173C0">
            <w:pPr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To</w:t>
            </w:r>
            <w:r w:rsidRPr="006204D6">
              <w:rPr>
                <w:rFonts w:ascii="Arial" w:hAnsi="Arial" w:cs="Arial"/>
                <w:b/>
                <w:shd w:val="clear" w:color="auto" w:fill="FFFFFF" w:themeFill="background1"/>
              </w:rPr>
              <w:t>tal punctaj</w:t>
            </w:r>
          </w:p>
        </w:tc>
        <w:tc>
          <w:tcPr>
            <w:tcW w:w="1250" w:type="dxa"/>
            <w:shd w:val="clear" w:color="auto" w:fill="FFFFFF" w:themeFill="background1"/>
          </w:tcPr>
          <w:p w:rsidR="006909EF" w:rsidRPr="006204D6" w:rsidRDefault="006909EF" w:rsidP="006822FC">
            <w:pPr>
              <w:jc w:val="center"/>
              <w:rPr>
                <w:rFonts w:ascii="Arial" w:hAnsi="Arial" w:cs="Arial"/>
                <w:b/>
              </w:rPr>
            </w:pPr>
            <w:r w:rsidRPr="006204D6">
              <w:rPr>
                <w:rFonts w:ascii="Arial" w:hAnsi="Arial" w:cs="Arial"/>
                <w:b/>
              </w:rPr>
              <w:t>100p</w:t>
            </w:r>
          </w:p>
        </w:tc>
        <w:tc>
          <w:tcPr>
            <w:tcW w:w="1013" w:type="dxa"/>
            <w:shd w:val="clear" w:color="auto" w:fill="FFFFFF" w:themeFill="background1"/>
          </w:tcPr>
          <w:p w:rsidR="006909EF" w:rsidRPr="006204D6" w:rsidRDefault="006909EF" w:rsidP="002173C0">
            <w:pPr>
              <w:rPr>
                <w:rFonts w:ascii="Arial" w:hAnsi="Arial" w:cs="Arial"/>
                <w:b/>
              </w:rPr>
            </w:pPr>
          </w:p>
        </w:tc>
      </w:tr>
    </w:tbl>
    <w:p w:rsidR="002173C0" w:rsidRPr="006204D6" w:rsidRDefault="002173C0" w:rsidP="00DB28FE">
      <w:pPr>
        <w:rPr>
          <w:rFonts w:ascii="Arial" w:hAnsi="Arial" w:cs="Arial"/>
        </w:rPr>
      </w:pPr>
      <w:bookmarkStart w:id="2" w:name="_GoBack"/>
      <w:bookmarkEnd w:id="2"/>
    </w:p>
    <w:sectPr w:rsidR="002173C0" w:rsidRPr="006204D6" w:rsidSect="008849A6">
      <w:pgSz w:w="11907" w:h="16840"/>
      <w:pgMar w:top="720" w:right="1138" w:bottom="720" w:left="16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3D2" w:rsidRDefault="009623D2">
      <w:pPr>
        <w:spacing w:after="0" w:line="240" w:lineRule="auto"/>
      </w:pPr>
      <w:r>
        <w:separator/>
      </w:r>
    </w:p>
  </w:endnote>
  <w:endnote w:type="continuationSeparator" w:id="0">
    <w:p w:rsidR="009623D2" w:rsidRDefault="00962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3D2" w:rsidRDefault="009623D2">
      <w:pPr>
        <w:spacing w:after="0" w:line="240" w:lineRule="auto"/>
      </w:pPr>
      <w:r>
        <w:separator/>
      </w:r>
    </w:p>
  </w:footnote>
  <w:footnote w:type="continuationSeparator" w:id="0">
    <w:p w:rsidR="009623D2" w:rsidRDefault="00962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70"/>
    <w:multiLevelType w:val="hybridMultilevel"/>
    <w:tmpl w:val="88E89FB2"/>
    <w:lvl w:ilvl="0" w:tplc="5BAAEF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4B1E89"/>
    <w:multiLevelType w:val="hybridMultilevel"/>
    <w:tmpl w:val="38929BEA"/>
    <w:lvl w:ilvl="0" w:tplc="D7403C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93885"/>
    <w:multiLevelType w:val="hybridMultilevel"/>
    <w:tmpl w:val="100A9A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B0E9D"/>
    <w:multiLevelType w:val="hybridMultilevel"/>
    <w:tmpl w:val="EE76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32C59"/>
    <w:multiLevelType w:val="hybridMultilevel"/>
    <w:tmpl w:val="24B48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D4911"/>
    <w:multiLevelType w:val="hybridMultilevel"/>
    <w:tmpl w:val="CFD4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71"/>
    <w:rsid w:val="00047B7E"/>
    <w:rsid w:val="00082D09"/>
    <w:rsid w:val="000A055A"/>
    <w:rsid w:val="000C52D7"/>
    <w:rsid w:val="000E3C10"/>
    <w:rsid w:val="001B4B48"/>
    <w:rsid w:val="001E58D1"/>
    <w:rsid w:val="002173C0"/>
    <w:rsid w:val="00296EA9"/>
    <w:rsid w:val="00365F27"/>
    <w:rsid w:val="00591467"/>
    <w:rsid w:val="005A0B1B"/>
    <w:rsid w:val="00601FF0"/>
    <w:rsid w:val="006204D6"/>
    <w:rsid w:val="006822FC"/>
    <w:rsid w:val="006909EF"/>
    <w:rsid w:val="006963F8"/>
    <w:rsid w:val="006A5211"/>
    <w:rsid w:val="006F7959"/>
    <w:rsid w:val="00727945"/>
    <w:rsid w:val="00751C5D"/>
    <w:rsid w:val="007D5DB9"/>
    <w:rsid w:val="00825D8D"/>
    <w:rsid w:val="008849A6"/>
    <w:rsid w:val="008F4E07"/>
    <w:rsid w:val="009623D2"/>
    <w:rsid w:val="009E1DA5"/>
    <w:rsid w:val="00A02871"/>
    <w:rsid w:val="00A17172"/>
    <w:rsid w:val="00A23C23"/>
    <w:rsid w:val="00A2475D"/>
    <w:rsid w:val="00A86D1E"/>
    <w:rsid w:val="00AA437F"/>
    <w:rsid w:val="00BC7DFD"/>
    <w:rsid w:val="00C32638"/>
    <w:rsid w:val="00C9058A"/>
    <w:rsid w:val="00C9667E"/>
    <w:rsid w:val="00CE0218"/>
    <w:rsid w:val="00D35F1D"/>
    <w:rsid w:val="00D866E0"/>
    <w:rsid w:val="00DB28FE"/>
    <w:rsid w:val="00DD44C2"/>
    <w:rsid w:val="00E7621D"/>
    <w:rsid w:val="00E92543"/>
    <w:rsid w:val="00EE6FB2"/>
    <w:rsid w:val="00F134D2"/>
    <w:rsid w:val="00F711EE"/>
    <w:rsid w:val="00F74E48"/>
    <w:rsid w:val="00F8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16E27-F45A-494D-8C85-7960706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F1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1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35F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D35F1D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D35F1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35F1D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35F1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35F1D"/>
    <w:rPr>
      <w:rFonts w:eastAsiaTheme="minorEastAsia"/>
    </w:rPr>
  </w:style>
  <w:style w:type="table" w:styleId="TableGrid">
    <w:name w:val="Table Grid"/>
    <w:basedOn w:val="TableNormal"/>
    <w:uiPriority w:val="39"/>
    <w:rsid w:val="002173C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</cp:lastModifiedBy>
  <cp:revision>36</cp:revision>
  <dcterms:created xsi:type="dcterms:W3CDTF">2021-09-18T08:46:00Z</dcterms:created>
  <dcterms:modified xsi:type="dcterms:W3CDTF">2022-08-24T09:02:00Z</dcterms:modified>
</cp:coreProperties>
</file>