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45" w:rsidRDefault="00AD4445" w:rsidP="00AD4445">
      <w:pPr>
        <w:rPr>
          <w:rFonts w:ascii="Arial" w:hAnsi="Arial" w:cs="Arial"/>
          <w:b/>
          <w:lang w:val="ro-RO"/>
        </w:rPr>
      </w:pPr>
    </w:p>
    <w:tbl>
      <w:tblPr>
        <w:tblStyle w:val="TableGrid"/>
        <w:tblW w:w="9900" w:type="dxa"/>
        <w:tblInd w:w="18" w:type="dxa"/>
        <w:tblLook w:val="04A0"/>
      </w:tblPr>
      <w:tblGrid>
        <w:gridCol w:w="4978"/>
        <w:gridCol w:w="4922"/>
      </w:tblGrid>
      <w:tr w:rsidR="00B021AA" w:rsidTr="00C42899">
        <w:tc>
          <w:tcPr>
            <w:tcW w:w="497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92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B021AA" w:rsidTr="00C42899">
        <w:tc>
          <w:tcPr>
            <w:tcW w:w="497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92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B021AA" w:rsidTr="00C42899">
        <w:tc>
          <w:tcPr>
            <w:tcW w:w="497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922" w:type="dxa"/>
          </w:tcPr>
          <w:p w:rsidR="00B021AA" w:rsidRDefault="00C42899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Marketing </w:t>
            </w:r>
          </w:p>
        </w:tc>
      </w:tr>
      <w:tr w:rsidR="00B021AA" w:rsidTr="00C42899">
        <w:tc>
          <w:tcPr>
            <w:tcW w:w="497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92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</w:t>
            </w:r>
            <w:r w:rsidR="00C42899">
              <w:rPr>
                <w:rFonts w:ascii="Arial" w:hAnsi="Arial" w:cs="Arial"/>
                <w:b/>
                <w:color w:val="7030A0"/>
                <w:lang w:val="ro-RO"/>
              </w:rPr>
              <w:t>I</w:t>
            </w: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 a</w:t>
            </w:r>
          </w:p>
        </w:tc>
      </w:tr>
    </w:tbl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76261B" w:rsidRDefault="0076261B" w:rsidP="00C42899">
      <w:pPr>
        <w:pStyle w:val="ListParagraph"/>
        <w:tabs>
          <w:tab w:val="left" w:pos="567"/>
        </w:tabs>
        <w:autoSpaceDE w:val="0"/>
        <w:autoSpaceDN w:val="0"/>
        <w:adjustRightInd w:val="0"/>
        <w:spacing w:line="360" w:lineRule="auto"/>
        <w:ind w:left="0"/>
        <w:rPr>
          <w:rFonts w:ascii="Arial" w:eastAsia="MS Mincho" w:hAnsi="Arial" w:cs="Arial"/>
          <w:bCs/>
          <w:lang w:val="it-IT"/>
        </w:rPr>
      </w:pPr>
      <w:r w:rsidRPr="00937192">
        <w:rPr>
          <w:rFonts w:ascii="Arial" w:eastAsia="MS Mincho" w:hAnsi="Arial" w:cs="Arial"/>
          <w:lang w:val="it-IT"/>
        </w:rPr>
        <w:t xml:space="preserve">În coloana </w:t>
      </w:r>
      <w:r w:rsidRPr="00937192">
        <w:rPr>
          <w:rFonts w:ascii="Arial" w:eastAsia="MS Mincho" w:hAnsi="Arial" w:cs="Arial"/>
          <w:bCs/>
          <w:lang w:val="it-IT"/>
        </w:rPr>
        <w:t xml:space="preserve">A </w:t>
      </w:r>
      <w:r w:rsidRPr="00937192">
        <w:rPr>
          <w:rFonts w:ascii="Arial" w:eastAsia="MS Mincho" w:hAnsi="Arial" w:cs="Arial"/>
          <w:lang w:val="it-IT"/>
        </w:rPr>
        <w:t xml:space="preserve">sunt enumerate obiective ale marketingului, iar în coloana </w:t>
      </w:r>
      <w:r w:rsidRPr="00937192">
        <w:rPr>
          <w:rFonts w:ascii="Arial" w:eastAsia="MS Mincho" w:hAnsi="Arial" w:cs="Arial"/>
          <w:bCs/>
          <w:lang w:val="it-IT"/>
        </w:rPr>
        <w:t xml:space="preserve">B </w:t>
      </w:r>
      <w:r w:rsidRPr="00937192">
        <w:rPr>
          <w:rFonts w:ascii="Arial" w:eastAsia="MS Mincho" w:hAnsi="Arial" w:cs="Arial"/>
          <w:lang w:val="it-IT"/>
        </w:rPr>
        <w:t xml:space="preserve">concretizarea acestora. Scrieţi pe foaia de test, asocierile corecte dintre cifrele din coloana </w:t>
      </w:r>
      <w:r w:rsidRPr="00937192">
        <w:rPr>
          <w:rFonts w:ascii="Arial" w:eastAsia="MS Mincho" w:hAnsi="Arial" w:cs="Arial"/>
          <w:bCs/>
          <w:lang w:val="it-IT"/>
        </w:rPr>
        <w:t xml:space="preserve">A </w:t>
      </w:r>
      <w:r w:rsidRPr="00937192">
        <w:rPr>
          <w:rFonts w:ascii="Arial" w:eastAsia="MS Mincho" w:hAnsi="Arial" w:cs="Arial"/>
          <w:lang w:val="it-IT"/>
        </w:rPr>
        <w:t xml:space="preserve">şi literele corespunzătoare din coloana </w:t>
      </w:r>
      <w:r w:rsidRPr="00937192">
        <w:rPr>
          <w:rFonts w:ascii="Arial" w:eastAsia="MS Mincho" w:hAnsi="Arial" w:cs="Arial"/>
          <w:bCs/>
          <w:lang w:val="it-IT"/>
        </w:rPr>
        <w:t xml:space="preserve">B . </w:t>
      </w:r>
    </w:p>
    <w:p w:rsidR="00937192" w:rsidRPr="00937192" w:rsidRDefault="00937192" w:rsidP="00C42899">
      <w:pPr>
        <w:pStyle w:val="ListParagraph"/>
        <w:tabs>
          <w:tab w:val="left" w:pos="567"/>
        </w:tabs>
        <w:autoSpaceDE w:val="0"/>
        <w:autoSpaceDN w:val="0"/>
        <w:adjustRightInd w:val="0"/>
        <w:spacing w:line="360" w:lineRule="auto"/>
        <w:ind w:left="0"/>
        <w:rPr>
          <w:rFonts w:ascii="Arial" w:eastAsia="MS Mincho" w:hAnsi="Arial" w:cs="Arial"/>
        </w:rPr>
      </w:pPr>
    </w:p>
    <w:tbl>
      <w:tblPr>
        <w:tblW w:w="99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99"/>
        <w:gridCol w:w="6401"/>
      </w:tblGrid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MS Mincho" w:hAnsi="Arial" w:cs="Arial"/>
                <w:b/>
                <w:caps/>
              </w:rPr>
            </w:pPr>
            <w:r w:rsidRPr="00937192">
              <w:rPr>
                <w:rFonts w:ascii="Arial" w:eastAsia="MS Mincho" w:hAnsi="Arial" w:cs="Arial"/>
                <w:b/>
                <w:caps/>
              </w:rPr>
              <w:t>Obiective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ind w:left="720"/>
              <w:rPr>
                <w:rFonts w:ascii="Arial" w:eastAsia="MS Mincho" w:hAnsi="Arial" w:cs="Arial"/>
                <w:b/>
                <w:bCs/>
                <w:caps/>
              </w:rPr>
            </w:pPr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MS Mincho" w:hAnsi="Arial" w:cs="Arial"/>
                <w:b/>
                <w:bCs/>
                <w:caps/>
              </w:rPr>
            </w:pPr>
            <w:r w:rsidRPr="00937192">
              <w:rPr>
                <w:rFonts w:ascii="Arial" w:eastAsia="MS Mincho" w:hAnsi="Arial" w:cs="Arial"/>
                <w:b/>
                <w:caps/>
              </w:rPr>
              <w:t>B. Concretizare</w:t>
            </w:r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1. </w:t>
            </w:r>
            <w:proofErr w:type="spellStart"/>
            <w:r w:rsidRPr="00937192">
              <w:rPr>
                <w:rFonts w:ascii="Arial" w:eastAsia="MS Mincho" w:hAnsi="Arial" w:cs="Arial"/>
                <w:bCs/>
              </w:rPr>
              <w:t>C</w:t>
            </w:r>
            <w:r w:rsidRPr="00937192">
              <w:rPr>
                <w:rFonts w:ascii="Arial" w:eastAsia="MS Mincho" w:hAnsi="Arial" w:cs="Arial"/>
              </w:rPr>
              <w:t>ota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de </w:t>
            </w:r>
            <w:proofErr w:type="spellStart"/>
            <w:r w:rsidRPr="00937192">
              <w:rPr>
                <w:rFonts w:ascii="Arial" w:eastAsia="MS Mincho" w:hAnsi="Arial" w:cs="Arial"/>
              </w:rPr>
              <w:t>piaţă</w:t>
            </w:r>
            <w:proofErr w:type="spellEnd"/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a. </w:t>
            </w:r>
            <w:proofErr w:type="spellStart"/>
            <w:r w:rsidRPr="00937192">
              <w:rPr>
                <w:rFonts w:ascii="Arial" w:eastAsia="MS Mincho" w:hAnsi="Arial" w:cs="Arial"/>
              </w:rPr>
              <w:t>ansamblul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reprezentărilor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obiective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şi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subiective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ale </w:t>
            </w:r>
            <w:proofErr w:type="spellStart"/>
            <w:r w:rsidRPr="00937192">
              <w:rPr>
                <w:rFonts w:ascii="Arial" w:eastAsia="MS Mincho" w:hAnsi="Arial" w:cs="Arial"/>
              </w:rPr>
              <w:t>individului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pe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care le </w:t>
            </w:r>
            <w:proofErr w:type="spellStart"/>
            <w:r w:rsidRPr="00937192">
              <w:rPr>
                <w:rFonts w:ascii="Arial" w:eastAsia="MS Mincho" w:hAnsi="Arial" w:cs="Arial"/>
              </w:rPr>
              <w:t>percepe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în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legătură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cu o </w:t>
            </w:r>
            <w:proofErr w:type="spellStart"/>
            <w:r w:rsidRPr="00937192">
              <w:rPr>
                <w:rFonts w:ascii="Arial" w:eastAsia="MS Mincho" w:hAnsi="Arial" w:cs="Arial"/>
              </w:rPr>
              <w:t>întreprindere</w:t>
            </w:r>
            <w:proofErr w:type="spellEnd"/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2. </w:t>
            </w:r>
            <w:proofErr w:type="spellStart"/>
            <w:r w:rsidRPr="00937192">
              <w:rPr>
                <w:rFonts w:ascii="Arial" w:eastAsia="MS Mincho" w:hAnsi="Arial" w:cs="Arial"/>
                <w:bCs/>
              </w:rPr>
              <w:t>I</w:t>
            </w:r>
            <w:r w:rsidRPr="00937192">
              <w:rPr>
                <w:rFonts w:ascii="Arial" w:eastAsia="MS Mincho" w:hAnsi="Arial" w:cs="Arial"/>
              </w:rPr>
              <w:t>maginea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firmei</w:t>
            </w:r>
            <w:proofErr w:type="spellEnd"/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lang w:val="ro-RO"/>
              </w:rPr>
            </w:pPr>
            <w:r w:rsidRPr="00937192">
              <w:rPr>
                <w:rFonts w:ascii="Arial" w:eastAsia="MS Mincho" w:hAnsi="Arial" w:cs="Arial"/>
                <w:b/>
                <w:bCs/>
                <w:lang w:val="it-IT"/>
              </w:rPr>
              <w:t>b.</w:t>
            </w:r>
            <w:r w:rsidRPr="00937192">
              <w:rPr>
                <w:rFonts w:ascii="Arial" w:eastAsia="MS Mincho" w:hAnsi="Arial" w:cs="Arial"/>
                <w:lang w:val="it-IT"/>
              </w:rPr>
              <w:t xml:space="preserve"> crearea, menţinerea şi consolidarea relaţiilor cu clienţii</w:t>
            </w:r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  <w:lang w:val="pt-BR"/>
              </w:rPr>
            </w:pPr>
            <w:r w:rsidRPr="00937192">
              <w:rPr>
                <w:rFonts w:ascii="Arial" w:eastAsia="MS Mincho" w:hAnsi="Arial" w:cs="Arial"/>
                <w:b/>
                <w:bCs/>
                <w:lang w:val="pt-BR"/>
              </w:rPr>
              <w:t xml:space="preserve">3. </w:t>
            </w:r>
            <w:r w:rsidRPr="00937192">
              <w:rPr>
                <w:rFonts w:ascii="Arial" w:eastAsia="MS Mincho" w:hAnsi="Arial" w:cs="Arial"/>
                <w:bCs/>
                <w:lang w:val="pt-BR"/>
              </w:rPr>
              <w:t>G</w:t>
            </w:r>
            <w:r w:rsidRPr="00937192">
              <w:rPr>
                <w:rFonts w:ascii="Arial" w:eastAsia="MS Mincho" w:hAnsi="Arial" w:cs="Arial"/>
                <w:lang w:val="pt-BR"/>
              </w:rPr>
              <w:t>radul de satisfacere a clientelei</w:t>
            </w:r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c. </w:t>
            </w:r>
            <w:proofErr w:type="spellStart"/>
            <w:r w:rsidRPr="00937192">
              <w:rPr>
                <w:rFonts w:ascii="Arial" w:eastAsia="MS Mincho" w:hAnsi="Arial" w:cs="Arial"/>
              </w:rPr>
              <w:t>informaţiile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necesare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managerilor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de marketing</w:t>
            </w:r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>4.</w:t>
            </w:r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Nivelul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fidelizării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cumpărătorilor</w:t>
            </w:r>
            <w:proofErr w:type="spellEnd"/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d. </w:t>
            </w:r>
            <w:proofErr w:type="spellStart"/>
            <w:r w:rsidRPr="00937192">
              <w:rPr>
                <w:rFonts w:ascii="Arial" w:eastAsia="MS Mincho" w:hAnsi="Arial" w:cs="Arial"/>
              </w:rPr>
              <w:t>raportul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dintre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vânzările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firmei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şi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totalul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vânzărilor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pe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piaţă</w:t>
            </w:r>
            <w:proofErr w:type="spellEnd"/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5. </w:t>
            </w:r>
            <w:r w:rsidRPr="00937192">
              <w:rPr>
                <w:rFonts w:ascii="Arial" w:eastAsia="MS Mincho" w:hAnsi="Arial" w:cs="Arial"/>
                <w:bCs/>
              </w:rPr>
              <w:t>R</w:t>
            </w:r>
            <w:r w:rsidRPr="00937192">
              <w:rPr>
                <w:rFonts w:ascii="Arial" w:eastAsia="MS Mincho" w:hAnsi="Arial" w:cs="Arial"/>
              </w:rPr>
              <w:t xml:space="preserve">ata </w:t>
            </w:r>
            <w:proofErr w:type="spellStart"/>
            <w:r w:rsidRPr="00937192">
              <w:rPr>
                <w:rFonts w:ascii="Arial" w:eastAsia="MS Mincho" w:hAnsi="Arial" w:cs="Arial"/>
              </w:rPr>
              <w:t>profitului</w:t>
            </w:r>
            <w:proofErr w:type="spellEnd"/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937192">
              <w:rPr>
                <w:rFonts w:ascii="Arial" w:eastAsia="MS Mincho" w:hAnsi="Arial" w:cs="Arial"/>
                <w:b/>
                <w:bCs/>
              </w:rPr>
              <w:t xml:space="preserve">e. </w:t>
            </w:r>
            <w:proofErr w:type="spellStart"/>
            <w:r w:rsidRPr="00937192">
              <w:rPr>
                <w:rFonts w:ascii="Arial" w:eastAsia="MS Mincho" w:hAnsi="Arial" w:cs="Arial"/>
              </w:rPr>
              <w:t>rentabilitatea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937192">
              <w:rPr>
                <w:rFonts w:ascii="Arial" w:eastAsia="MS Mincho" w:hAnsi="Arial" w:cs="Arial"/>
              </w:rPr>
              <w:t>investiţiei</w:t>
            </w:r>
            <w:proofErr w:type="spellEnd"/>
            <w:r w:rsidRPr="00937192">
              <w:rPr>
                <w:rFonts w:ascii="Arial" w:eastAsia="MS Mincho" w:hAnsi="Arial" w:cs="Arial"/>
              </w:rPr>
              <w:t xml:space="preserve"> de capital</w:t>
            </w:r>
          </w:p>
        </w:tc>
      </w:tr>
      <w:tr w:rsidR="0076261B" w:rsidRPr="00937192" w:rsidTr="00C42899">
        <w:tc>
          <w:tcPr>
            <w:tcW w:w="3499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6401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b/>
                <w:bCs/>
                <w:lang w:val="it-IT"/>
              </w:rPr>
            </w:pPr>
            <w:r w:rsidRPr="00937192">
              <w:rPr>
                <w:rFonts w:ascii="Arial" w:eastAsia="MS Mincho" w:hAnsi="Arial" w:cs="Arial"/>
                <w:b/>
                <w:bCs/>
                <w:lang w:val="it-IT"/>
              </w:rPr>
              <w:t xml:space="preserve">f.  </w:t>
            </w:r>
            <w:r w:rsidRPr="00937192">
              <w:rPr>
                <w:rFonts w:ascii="Arial" w:eastAsia="MS Mincho" w:hAnsi="Arial" w:cs="Arial"/>
                <w:lang w:val="it-IT"/>
              </w:rPr>
              <w:t>rezultatul utilizării produsului raportat la aşteptările sale</w:t>
            </w:r>
          </w:p>
        </w:tc>
      </w:tr>
    </w:tbl>
    <w:p w:rsidR="0076261B" w:rsidRPr="00937192" w:rsidRDefault="0076261B" w:rsidP="00C42899">
      <w:pPr>
        <w:pStyle w:val="NoSpacing2"/>
        <w:spacing w:line="360" w:lineRule="auto"/>
        <w:jc w:val="left"/>
        <w:rPr>
          <w:rFonts w:ascii="Arial" w:hAnsi="Arial" w:cs="Arial"/>
          <w:b/>
          <w:color w:val="9A1A8B"/>
          <w:sz w:val="24"/>
          <w:szCs w:val="24"/>
          <w:lang w:val="it-IT"/>
        </w:rPr>
      </w:pPr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  <w:r w:rsidRPr="00937192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</w:p>
    <w:p w:rsidR="00937192" w:rsidRPr="00937192" w:rsidRDefault="00937192" w:rsidP="00937192">
      <w:pPr>
        <w:spacing w:line="360" w:lineRule="auto"/>
        <w:jc w:val="both"/>
        <w:rPr>
          <w:rFonts w:ascii="Arial" w:hAnsi="Arial" w:cs="Arial"/>
          <w:i/>
          <w:u w:val="single"/>
        </w:rPr>
      </w:pPr>
      <w:proofErr w:type="spellStart"/>
      <w:r w:rsidRPr="00937192">
        <w:rPr>
          <w:rFonts w:ascii="Arial" w:hAnsi="Arial" w:cs="Arial"/>
          <w:b/>
          <w:lang w:val="es-ES"/>
        </w:rPr>
        <w:t>Barem</w:t>
      </w:r>
      <w:proofErr w:type="spellEnd"/>
      <w:r w:rsidRPr="00937192">
        <w:rPr>
          <w:rFonts w:ascii="Arial" w:hAnsi="Arial" w:cs="Arial"/>
          <w:b/>
          <w:lang w:val="es-ES"/>
        </w:rPr>
        <w:t xml:space="preserve"> de </w:t>
      </w:r>
      <w:proofErr w:type="spellStart"/>
      <w:r w:rsidRPr="00937192">
        <w:rPr>
          <w:rFonts w:ascii="Arial" w:hAnsi="Arial" w:cs="Arial"/>
          <w:b/>
          <w:lang w:val="es-ES"/>
        </w:rPr>
        <w:t>corectare</w:t>
      </w:r>
      <w:proofErr w:type="spellEnd"/>
      <w:r w:rsidRPr="00937192">
        <w:rPr>
          <w:rFonts w:ascii="Arial" w:hAnsi="Arial" w:cs="Arial"/>
          <w:b/>
          <w:lang w:val="es-ES"/>
        </w:rPr>
        <w:t>:</w:t>
      </w:r>
      <w:r w:rsidRPr="00937192">
        <w:rPr>
          <w:rFonts w:ascii="Arial" w:hAnsi="Arial" w:cs="Arial"/>
          <w:bCs/>
          <w:i/>
        </w:rPr>
        <w:t xml:space="preserve"> </w:t>
      </w:r>
      <w:r w:rsidRPr="00937192">
        <w:rPr>
          <w:rFonts w:ascii="Arial" w:hAnsi="Arial" w:cs="Arial"/>
          <w:b/>
          <w:bCs/>
        </w:rPr>
        <w:t>1d, 2a, 3f, 4c, 5e</w:t>
      </w:r>
    </w:p>
    <w:p w:rsid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P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Pr="00937192" w:rsidRDefault="00937192" w:rsidP="00C42899">
      <w:pPr>
        <w:pStyle w:val="NoSpacing2"/>
        <w:spacing w:line="360" w:lineRule="auto"/>
        <w:jc w:val="left"/>
        <w:rPr>
          <w:rFonts w:ascii="Arial" w:hAnsi="Arial" w:cs="Arial"/>
          <w:b/>
          <w:color w:val="9A1A8B"/>
          <w:sz w:val="24"/>
          <w:szCs w:val="24"/>
          <w:lang w:val="it-IT"/>
        </w:rPr>
      </w:pPr>
    </w:p>
    <w:p w:rsidR="0076261B" w:rsidRDefault="0076261B" w:rsidP="00C42899">
      <w:pPr>
        <w:pStyle w:val="NoSpacing2"/>
        <w:spacing w:line="360" w:lineRule="auto"/>
        <w:jc w:val="left"/>
        <w:rPr>
          <w:rFonts w:ascii="Arial" w:hAnsi="Arial" w:cs="Arial"/>
          <w:bCs/>
          <w:sz w:val="24"/>
          <w:szCs w:val="24"/>
        </w:rPr>
      </w:pPr>
      <w:proofErr w:type="spellStart"/>
      <w:r w:rsidRPr="00937192">
        <w:rPr>
          <w:rFonts w:ascii="Arial" w:hAnsi="Arial" w:cs="Arial"/>
          <w:bCs/>
          <w:sz w:val="24"/>
          <w:szCs w:val="24"/>
        </w:rPr>
        <w:lastRenderedPageBreak/>
        <w:t>În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coloana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sunt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indicate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tipurile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cercetări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piaţă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în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funcţie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obiectivul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937192">
        <w:rPr>
          <w:rFonts w:ascii="Arial" w:hAnsi="Arial" w:cs="Arial"/>
          <w:bCs/>
          <w:sz w:val="24"/>
          <w:szCs w:val="24"/>
        </w:rPr>
        <w:t>cercetării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iar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coloana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B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elemente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din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componenţa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acestora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. 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Identificaţi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asocierile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dintre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cifrele</w:t>
      </w:r>
      <w:proofErr w:type="spellEnd"/>
      <w:r w:rsidRPr="00937192">
        <w:rPr>
          <w:rFonts w:ascii="Arial" w:hAnsi="Arial" w:cs="Arial"/>
          <w:bCs/>
          <w:sz w:val="24"/>
          <w:szCs w:val="24"/>
        </w:rPr>
        <w:t xml:space="preserve"> din </w:t>
      </w:r>
      <w:proofErr w:type="spellStart"/>
      <w:r w:rsidRPr="00937192">
        <w:rPr>
          <w:rFonts w:ascii="Arial" w:hAnsi="Arial" w:cs="Arial"/>
          <w:bCs/>
          <w:sz w:val="24"/>
          <w:szCs w:val="24"/>
        </w:rPr>
        <w:t>co</w:t>
      </w:r>
      <w:r w:rsidR="00937192">
        <w:rPr>
          <w:rFonts w:ascii="Arial" w:hAnsi="Arial" w:cs="Arial"/>
          <w:bCs/>
          <w:sz w:val="24"/>
          <w:szCs w:val="24"/>
        </w:rPr>
        <w:t>loana</w:t>
      </w:r>
      <w:proofErr w:type="spellEnd"/>
      <w:r w:rsidR="00937192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937192">
        <w:rPr>
          <w:rFonts w:ascii="Arial" w:hAnsi="Arial" w:cs="Arial"/>
          <w:bCs/>
          <w:sz w:val="24"/>
          <w:szCs w:val="24"/>
        </w:rPr>
        <w:t>A</w:t>
      </w:r>
      <w:proofErr w:type="gramEnd"/>
      <w:r w:rsid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37192">
        <w:rPr>
          <w:rFonts w:ascii="Arial" w:hAnsi="Arial" w:cs="Arial"/>
          <w:bCs/>
          <w:sz w:val="24"/>
          <w:szCs w:val="24"/>
        </w:rPr>
        <w:t>şi</w:t>
      </w:r>
      <w:proofErr w:type="spellEnd"/>
      <w:r w:rsidR="0093719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37192">
        <w:rPr>
          <w:rFonts w:ascii="Arial" w:hAnsi="Arial" w:cs="Arial"/>
          <w:bCs/>
          <w:sz w:val="24"/>
          <w:szCs w:val="24"/>
        </w:rPr>
        <w:t>literele</w:t>
      </w:r>
      <w:proofErr w:type="spellEnd"/>
      <w:r w:rsidR="00937192">
        <w:rPr>
          <w:rFonts w:ascii="Arial" w:hAnsi="Arial" w:cs="Arial"/>
          <w:bCs/>
          <w:sz w:val="24"/>
          <w:szCs w:val="24"/>
        </w:rPr>
        <w:t xml:space="preserve"> din </w:t>
      </w:r>
      <w:proofErr w:type="spellStart"/>
      <w:r w:rsidR="00937192">
        <w:rPr>
          <w:rFonts w:ascii="Arial" w:hAnsi="Arial" w:cs="Arial"/>
          <w:bCs/>
          <w:sz w:val="24"/>
          <w:szCs w:val="24"/>
        </w:rPr>
        <w:t>coloana</w:t>
      </w:r>
      <w:proofErr w:type="spellEnd"/>
      <w:r w:rsidR="00937192">
        <w:rPr>
          <w:rFonts w:ascii="Arial" w:hAnsi="Arial" w:cs="Arial"/>
          <w:bCs/>
          <w:sz w:val="24"/>
          <w:szCs w:val="24"/>
        </w:rPr>
        <w:t xml:space="preserve"> B</w:t>
      </w:r>
    </w:p>
    <w:p w:rsidR="00937192" w:rsidRPr="00937192" w:rsidRDefault="00937192" w:rsidP="00C42899">
      <w:pPr>
        <w:pStyle w:val="NoSpacing2"/>
        <w:spacing w:line="360" w:lineRule="auto"/>
        <w:jc w:val="left"/>
        <w:rPr>
          <w:rFonts w:ascii="Arial" w:hAnsi="Arial" w:cs="Arial"/>
          <w:bCs/>
          <w:sz w:val="24"/>
          <w:szCs w:val="24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660"/>
      </w:tblGrid>
      <w:tr w:rsidR="0076261B" w:rsidRPr="00937192" w:rsidTr="00937192">
        <w:trPr>
          <w:trHeight w:hRule="exact" w:val="960"/>
        </w:trPr>
        <w:tc>
          <w:tcPr>
            <w:tcW w:w="3528" w:type="dxa"/>
          </w:tcPr>
          <w:p w:rsidR="0076261B" w:rsidRPr="00937192" w:rsidRDefault="0076261B" w:rsidP="00C42899">
            <w:pPr>
              <w:pStyle w:val="NoSpacing2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proofErr w:type="spellStart"/>
            <w:r w:rsidRPr="00937192">
              <w:rPr>
                <w:rFonts w:ascii="Arial" w:hAnsi="Arial" w:cs="Arial"/>
                <w:b/>
                <w:sz w:val="24"/>
                <w:szCs w:val="24"/>
              </w:rPr>
              <w:t>Tipuri</w:t>
            </w:r>
            <w:proofErr w:type="spellEnd"/>
            <w:r w:rsidRPr="00937192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937192">
              <w:rPr>
                <w:rFonts w:ascii="Arial" w:hAnsi="Arial" w:cs="Arial"/>
                <w:b/>
                <w:sz w:val="24"/>
                <w:szCs w:val="24"/>
              </w:rPr>
              <w:t>cercetări</w:t>
            </w:r>
            <w:proofErr w:type="spellEnd"/>
            <w:r w:rsidRPr="00937192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937192">
              <w:rPr>
                <w:rFonts w:ascii="Arial" w:hAnsi="Arial" w:cs="Arial"/>
                <w:b/>
                <w:sz w:val="24"/>
                <w:szCs w:val="24"/>
              </w:rPr>
              <w:t>piaţă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NoSpacing2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proofErr w:type="spellStart"/>
            <w:r w:rsidRPr="00937192">
              <w:rPr>
                <w:rFonts w:ascii="Arial" w:hAnsi="Arial" w:cs="Arial"/>
                <w:b/>
                <w:sz w:val="24"/>
                <w:szCs w:val="24"/>
              </w:rPr>
              <w:t>Elemente</w:t>
            </w:r>
            <w:proofErr w:type="spellEnd"/>
            <w:r w:rsidRPr="0093719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  <w:b/>
                <w:sz w:val="24"/>
                <w:szCs w:val="24"/>
              </w:rPr>
              <w:t>componente</w:t>
            </w:r>
            <w:proofErr w:type="spellEnd"/>
          </w:p>
        </w:tc>
      </w:tr>
      <w:tr w:rsidR="0076261B" w:rsidRPr="00937192" w:rsidTr="00C42899">
        <w:trPr>
          <w:trHeight w:hRule="exact" w:val="340"/>
        </w:trPr>
        <w:tc>
          <w:tcPr>
            <w:tcW w:w="3528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9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Cercetare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descriptivă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8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chestionare</w:t>
            </w:r>
            <w:proofErr w:type="spellEnd"/>
            <w:r w:rsidRPr="00937192">
              <w:rPr>
                <w:rFonts w:ascii="Arial" w:hAnsi="Arial" w:cs="Arial"/>
              </w:rPr>
              <w:t xml:space="preserve">, </w:t>
            </w:r>
            <w:proofErr w:type="spellStart"/>
            <w:r w:rsidRPr="00937192">
              <w:rPr>
                <w:rFonts w:ascii="Arial" w:hAnsi="Arial" w:cs="Arial"/>
              </w:rPr>
              <w:t>teste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76261B" w:rsidRPr="00937192" w:rsidTr="00C42899">
        <w:trPr>
          <w:trHeight w:hRule="exact" w:val="340"/>
        </w:trPr>
        <w:tc>
          <w:tcPr>
            <w:tcW w:w="3528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9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Cercetare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explicativă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8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clarifică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problema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ce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urmează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să</w:t>
            </w:r>
            <w:proofErr w:type="spellEnd"/>
            <w:r w:rsidRPr="00937192">
              <w:rPr>
                <w:rFonts w:ascii="Arial" w:hAnsi="Arial" w:cs="Arial"/>
              </w:rPr>
              <w:t xml:space="preserve"> fie </w:t>
            </w:r>
            <w:proofErr w:type="spellStart"/>
            <w:r w:rsidRPr="00937192">
              <w:rPr>
                <w:rFonts w:ascii="Arial" w:hAnsi="Arial" w:cs="Arial"/>
              </w:rPr>
              <w:t>investigată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76261B" w:rsidRPr="00937192" w:rsidTr="00C42899">
        <w:trPr>
          <w:trHeight w:hRule="exact" w:val="340"/>
        </w:trPr>
        <w:tc>
          <w:tcPr>
            <w:tcW w:w="3528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9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Cercetare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exploratorie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8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descrie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fenomenul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cercetat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76261B" w:rsidRPr="00937192" w:rsidTr="00C42899">
        <w:trPr>
          <w:trHeight w:hRule="exact" w:val="340"/>
        </w:trPr>
        <w:tc>
          <w:tcPr>
            <w:tcW w:w="3528" w:type="dxa"/>
          </w:tcPr>
          <w:p w:rsidR="0076261B" w:rsidRPr="00937192" w:rsidRDefault="0076261B" w:rsidP="00C42899">
            <w:pPr>
              <w:pStyle w:val="NoSpacing2"/>
              <w:numPr>
                <w:ilvl w:val="0"/>
                <w:numId w:val="9"/>
              </w:numPr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  <w:proofErr w:type="spellStart"/>
            <w:r w:rsidRPr="00937192">
              <w:rPr>
                <w:rFonts w:ascii="Arial" w:hAnsi="Arial" w:cs="Arial"/>
                <w:sz w:val="24"/>
                <w:szCs w:val="24"/>
              </w:rPr>
              <w:t>Cercetare</w:t>
            </w:r>
            <w:proofErr w:type="spellEnd"/>
            <w:r w:rsidRPr="009371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  <w:sz w:val="24"/>
                <w:szCs w:val="24"/>
              </w:rPr>
              <w:t>instrumentală</w:t>
            </w:r>
            <w:proofErr w:type="spellEnd"/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8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stabileşte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legături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cauză</w:t>
            </w:r>
            <w:proofErr w:type="spellEnd"/>
            <w:r w:rsidRPr="00937192">
              <w:rPr>
                <w:rFonts w:ascii="Arial" w:hAnsi="Arial" w:cs="Arial"/>
              </w:rPr>
              <w:t xml:space="preserve"> – </w:t>
            </w:r>
            <w:proofErr w:type="spellStart"/>
            <w:r w:rsidRPr="00937192">
              <w:rPr>
                <w:rFonts w:ascii="Arial" w:hAnsi="Arial" w:cs="Arial"/>
              </w:rPr>
              <w:t>efect</w:t>
            </w:r>
            <w:proofErr w:type="spellEnd"/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76261B" w:rsidRPr="00937192" w:rsidTr="00C42899">
        <w:trPr>
          <w:trHeight w:hRule="exact" w:val="340"/>
        </w:trPr>
        <w:tc>
          <w:tcPr>
            <w:tcW w:w="3528" w:type="dxa"/>
          </w:tcPr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6660" w:type="dxa"/>
          </w:tcPr>
          <w:p w:rsidR="0076261B" w:rsidRPr="00937192" w:rsidRDefault="0076261B" w:rsidP="00C42899">
            <w:pPr>
              <w:pStyle w:val="TableContents"/>
              <w:numPr>
                <w:ilvl w:val="0"/>
                <w:numId w:val="8"/>
              </w:numPr>
              <w:snapToGrid w:val="0"/>
              <w:spacing w:line="360" w:lineRule="auto"/>
              <w:rPr>
                <w:rFonts w:ascii="Arial" w:hAnsi="Arial" w:cs="Arial"/>
              </w:rPr>
            </w:pPr>
            <w:proofErr w:type="spellStart"/>
            <w:r w:rsidRPr="00937192">
              <w:rPr>
                <w:rFonts w:ascii="Arial" w:hAnsi="Arial" w:cs="Arial"/>
              </w:rPr>
              <w:t>stabileşte</w:t>
            </w:r>
            <w:proofErr w:type="spellEnd"/>
            <w:r w:rsidRPr="00937192">
              <w:rPr>
                <w:rFonts w:ascii="Arial" w:hAnsi="Arial" w:cs="Arial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</w:rPr>
              <w:t>specialiştii</w:t>
            </w:r>
            <w:proofErr w:type="spellEnd"/>
            <w:r w:rsidRPr="00937192">
              <w:rPr>
                <w:rFonts w:ascii="Arial" w:hAnsi="Arial" w:cs="Arial"/>
              </w:rPr>
              <w:t xml:space="preserve"> de marketing</w:t>
            </w:r>
          </w:p>
          <w:p w:rsidR="0076261B" w:rsidRPr="00937192" w:rsidRDefault="0076261B" w:rsidP="00C42899">
            <w:pPr>
              <w:pStyle w:val="NoSpacing2"/>
              <w:spacing w:line="360" w:lineRule="auto"/>
              <w:jc w:val="left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</w:tbl>
    <w:p w:rsidR="00937192" w:rsidRP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  <w:r w:rsidRPr="00937192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</w:p>
    <w:p w:rsidR="00937192" w:rsidRPr="00937192" w:rsidRDefault="00937192" w:rsidP="00937192">
      <w:pPr>
        <w:spacing w:line="360" w:lineRule="auto"/>
        <w:jc w:val="both"/>
        <w:rPr>
          <w:rFonts w:ascii="Arial" w:hAnsi="Arial" w:cs="Arial"/>
          <w:i/>
          <w:u w:val="single"/>
        </w:rPr>
      </w:pPr>
      <w:proofErr w:type="spellStart"/>
      <w:r w:rsidRPr="00937192">
        <w:rPr>
          <w:rFonts w:ascii="Arial" w:hAnsi="Arial" w:cs="Arial"/>
          <w:b/>
          <w:lang w:val="es-ES"/>
        </w:rPr>
        <w:t>Barem</w:t>
      </w:r>
      <w:proofErr w:type="spellEnd"/>
      <w:r w:rsidRPr="00937192">
        <w:rPr>
          <w:rFonts w:ascii="Arial" w:hAnsi="Arial" w:cs="Arial"/>
          <w:b/>
          <w:lang w:val="es-ES"/>
        </w:rPr>
        <w:t xml:space="preserve"> de </w:t>
      </w:r>
      <w:proofErr w:type="spellStart"/>
      <w:r w:rsidRPr="00937192">
        <w:rPr>
          <w:rFonts w:ascii="Arial" w:hAnsi="Arial" w:cs="Arial"/>
          <w:b/>
          <w:lang w:val="es-ES"/>
        </w:rPr>
        <w:t>corectare</w:t>
      </w:r>
      <w:proofErr w:type="spellEnd"/>
      <w:r w:rsidRPr="00937192">
        <w:rPr>
          <w:rFonts w:ascii="Arial" w:hAnsi="Arial" w:cs="Arial"/>
          <w:b/>
          <w:lang w:val="es-ES"/>
        </w:rPr>
        <w:t>:</w:t>
      </w:r>
      <w:r w:rsidRPr="00937192">
        <w:rPr>
          <w:rFonts w:ascii="Arial" w:hAnsi="Arial" w:cs="Arial"/>
          <w:bCs/>
          <w:i/>
        </w:rPr>
        <w:t xml:space="preserve"> </w:t>
      </w:r>
      <w:r w:rsidRPr="00937192">
        <w:rPr>
          <w:rFonts w:ascii="Arial" w:hAnsi="Arial" w:cs="Arial"/>
          <w:b/>
          <w:bCs/>
        </w:rPr>
        <w:t>1c, 2d, 3b, 4a</w:t>
      </w:r>
    </w:p>
    <w:p w:rsidR="00937192" w:rsidRP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P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937192" w:rsidRP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ro-RO"/>
        </w:rPr>
      </w:pPr>
    </w:p>
    <w:p w:rsidR="0076261B" w:rsidRPr="00937192" w:rsidRDefault="0076261B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it-IT"/>
        </w:rPr>
      </w:pPr>
      <w:r w:rsidRPr="00937192">
        <w:rPr>
          <w:rFonts w:ascii="Arial" w:hAnsi="Arial" w:cs="Arial"/>
          <w:lang w:val="ro-RO"/>
        </w:rPr>
        <w:lastRenderedPageBreak/>
        <w:t xml:space="preserve">În coloana A sunt indicate abordări în definirea marketingului, iar în coloana B, descrierea acestora. </w:t>
      </w:r>
      <w:r w:rsidRPr="00937192">
        <w:rPr>
          <w:rFonts w:ascii="Arial" w:hAnsi="Arial" w:cs="Arial"/>
          <w:lang w:val="it-IT"/>
        </w:rPr>
        <w:t xml:space="preserve">Scrieţi asocierile corecte dintre fiecare cifră din coloana A şi litera corespunzătoare din coloana B.     </w:t>
      </w:r>
    </w:p>
    <w:p w:rsidR="0076261B" w:rsidRPr="00937192" w:rsidRDefault="0076261B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lang w:val="it-IT"/>
        </w:rPr>
      </w:pPr>
      <w:r w:rsidRPr="00937192">
        <w:rPr>
          <w:rFonts w:ascii="Arial" w:hAnsi="Arial" w:cs="Arial"/>
          <w:b/>
          <w:lang w:val="it-IT"/>
        </w:rPr>
        <w:t xml:space="preserve">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680"/>
      </w:tblGrid>
      <w:tr w:rsidR="0076261B" w:rsidRPr="00937192" w:rsidTr="00B021AA">
        <w:tc>
          <w:tcPr>
            <w:tcW w:w="4608" w:type="dxa"/>
          </w:tcPr>
          <w:p w:rsidR="0076261B" w:rsidRPr="00937192" w:rsidRDefault="0076261B" w:rsidP="00C428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Abordări în definirea                               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>marketingului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4680" w:type="dxa"/>
          </w:tcPr>
          <w:p w:rsidR="0076261B" w:rsidRPr="00937192" w:rsidRDefault="0076261B" w:rsidP="00C428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>Descrierea abordărilor</w:t>
            </w:r>
          </w:p>
        </w:tc>
      </w:tr>
      <w:tr w:rsidR="0076261B" w:rsidRPr="00937192" w:rsidTr="00B021AA">
        <w:trPr>
          <w:trHeight w:val="512"/>
        </w:trPr>
        <w:tc>
          <w:tcPr>
            <w:tcW w:w="4608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1. </w:t>
            </w:r>
            <w:r w:rsidRPr="00937192">
              <w:rPr>
                <w:rFonts w:ascii="Arial" w:hAnsi="Arial" w:cs="Arial"/>
                <w:lang w:val="it-IT"/>
              </w:rPr>
              <w:t xml:space="preserve">Marketingul ca filozofie  de afaceri            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4680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a. </w:t>
            </w:r>
            <w:r w:rsidRPr="00937192">
              <w:rPr>
                <w:rFonts w:ascii="Arial" w:hAnsi="Arial" w:cs="Arial"/>
                <w:lang w:val="it-IT"/>
              </w:rPr>
              <w:t>bazat pe metode şi tehnici specifice de cercetare şi planificare.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76261B" w:rsidRPr="00937192" w:rsidTr="00B021AA">
        <w:trPr>
          <w:trHeight w:val="827"/>
        </w:trPr>
        <w:tc>
          <w:tcPr>
            <w:tcW w:w="4608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2. </w:t>
            </w:r>
            <w:r w:rsidRPr="00937192">
              <w:rPr>
                <w:rFonts w:ascii="Arial" w:hAnsi="Arial" w:cs="Arial"/>
                <w:lang w:val="it-IT"/>
              </w:rPr>
              <w:t>Marketingul ca activitate practică</w:t>
            </w:r>
          </w:p>
        </w:tc>
        <w:tc>
          <w:tcPr>
            <w:tcW w:w="4680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b. </w:t>
            </w:r>
            <w:r w:rsidRPr="00937192">
              <w:rPr>
                <w:rFonts w:ascii="Arial" w:hAnsi="Arial" w:cs="Arial"/>
                <w:lang w:val="it-IT"/>
              </w:rPr>
              <w:t>proces managerial şi social prin care indivizii sau grupurile obţin ceea ce le este necesar prin crearea, oferirea şi schimbul de produse având o anumită valoare.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it-IT"/>
              </w:rPr>
            </w:pP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76261B" w:rsidRPr="00937192" w:rsidTr="00B021AA">
        <w:tc>
          <w:tcPr>
            <w:tcW w:w="4608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es-VE"/>
              </w:rPr>
            </w:pPr>
            <w:r w:rsidRPr="00937192">
              <w:rPr>
                <w:rFonts w:ascii="Arial" w:hAnsi="Arial" w:cs="Arial"/>
                <w:b/>
                <w:bCs/>
                <w:lang w:val="es-VE"/>
              </w:rPr>
              <w:t xml:space="preserve">3. </w:t>
            </w:r>
            <w:proofErr w:type="spellStart"/>
            <w:r w:rsidRPr="00937192">
              <w:rPr>
                <w:rFonts w:ascii="Arial" w:hAnsi="Arial" w:cs="Arial"/>
                <w:lang w:val="es-VE"/>
              </w:rPr>
              <w:t>Marketingul</w:t>
            </w:r>
            <w:proofErr w:type="spellEnd"/>
            <w:r w:rsidRPr="00937192">
              <w:rPr>
                <w:rFonts w:ascii="Arial" w:hAnsi="Arial" w:cs="Arial"/>
                <w:lang w:val="es-VE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  <w:lang w:val="es-VE"/>
              </w:rPr>
              <w:t>ca</w:t>
            </w:r>
            <w:proofErr w:type="spellEnd"/>
            <w:r w:rsidRPr="00937192">
              <w:rPr>
                <w:rFonts w:ascii="Arial" w:hAnsi="Arial" w:cs="Arial"/>
                <w:lang w:val="es-VE"/>
              </w:rPr>
              <w:t xml:space="preserve"> </w:t>
            </w:r>
            <w:proofErr w:type="spellStart"/>
            <w:r w:rsidRPr="00937192">
              <w:rPr>
                <w:rFonts w:ascii="Arial" w:hAnsi="Arial" w:cs="Arial"/>
                <w:lang w:val="es-VE"/>
              </w:rPr>
              <w:t>instrument</w:t>
            </w:r>
            <w:proofErr w:type="spellEnd"/>
            <w:r w:rsidRPr="00937192">
              <w:rPr>
                <w:rFonts w:ascii="Arial" w:hAnsi="Arial" w:cs="Arial"/>
                <w:lang w:val="es-VE"/>
              </w:rPr>
              <w:t xml:space="preserve"> de </w:t>
            </w:r>
            <w:proofErr w:type="spellStart"/>
            <w:r w:rsidRPr="00937192">
              <w:rPr>
                <w:rFonts w:ascii="Arial" w:hAnsi="Arial" w:cs="Arial"/>
                <w:lang w:val="es-VE"/>
              </w:rPr>
              <w:t>conducere</w:t>
            </w:r>
            <w:proofErr w:type="spellEnd"/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4680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it-IT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c. </w:t>
            </w:r>
            <w:r w:rsidRPr="00937192">
              <w:rPr>
                <w:rFonts w:ascii="Arial" w:hAnsi="Arial" w:cs="Arial"/>
                <w:lang w:val="it-IT"/>
              </w:rPr>
              <w:t>clientul ocupă locul central, ca o artă de a depista nevoile, de a crea cerere şi a fideliza consumatorul.</w:t>
            </w:r>
          </w:p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76261B" w:rsidRPr="00937192" w:rsidTr="00B021AA">
        <w:tc>
          <w:tcPr>
            <w:tcW w:w="4608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4680" w:type="dxa"/>
          </w:tcPr>
          <w:p w:rsidR="0076261B" w:rsidRPr="00937192" w:rsidRDefault="0076261B" w:rsidP="00C428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937192">
              <w:rPr>
                <w:rFonts w:ascii="Arial" w:hAnsi="Arial" w:cs="Arial"/>
                <w:b/>
                <w:bCs/>
                <w:lang w:val="it-IT"/>
              </w:rPr>
              <w:t xml:space="preserve">d. </w:t>
            </w:r>
            <w:r w:rsidRPr="00937192">
              <w:rPr>
                <w:rFonts w:ascii="Arial" w:hAnsi="Arial" w:cs="Arial"/>
                <w:lang w:val="it-IT"/>
              </w:rPr>
              <w:t xml:space="preserve">funcţie a întreprinderii, proces de organizare şi conducere a unui ansamblu de activităţi comerciale în condiţii de profitabilitate pentru </w:t>
            </w:r>
            <w:r w:rsidRPr="00937192">
              <w:rPr>
                <w:rFonts w:ascii="Arial" w:hAnsi="Arial" w:cs="Arial"/>
                <w:lang w:val="pt-BR"/>
              </w:rPr>
              <w:t>ofertant şi eficienţă pentru consumator.</w:t>
            </w:r>
          </w:p>
        </w:tc>
      </w:tr>
    </w:tbl>
    <w:p w:rsidR="0076261B" w:rsidRPr="00937192" w:rsidRDefault="0076261B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lang w:val="pt-BR"/>
        </w:rPr>
      </w:pPr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  <w:r w:rsidRPr="00937192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937192" w:rsidRPr="00937192" w:rsidRDefault="00937192" w:rsidP="00937192">
      <w:pPr>
        <w:jc w:val="both"/>
        <w:rPr>
          <w:rFonts w:ascii="Arial" w:hAnsi="Arial" w:cs="Arial"/>
          <w:b/>
          <w:lang w:val="es-ES"/>
        </w:rPr>
      </w:pPr>
    </w:p>
    <w:p w:rsidR="00937192" w:rsidRPr="00937192" w:rsidRDefault="00937192" w:rsidP="00937192">
      <w:pPr>
        <w:spacing w:line="360" w:lineRule="auto"/>
        <w:jc w:val="both"/>
        <w:rPr>
          <w:rFonts w:ascii="Arial" w:hAnsi="Arial" w:cs="Arial"/>
          <w:i/>
          <w:u w:val="single"/>
        </w:rPr>
      </w:pPr>
      <w:proofErr w:type="spellStart"/>
      <w:r w:rsidRPr="00937192">
        <w:rPr>
          <w:rFonts w:ascii="Arial" w:hAnsi="Arial" w:cs="Arial"/>
          <w:b/>
          <w:lang w:val="es-ES"/>
        </w:rPr>
        <w:t>Barem</w:t>
      </w:r>
      <w:proofErr w:type="spellEnd"/>
      <w:r w:rsidRPr="00937192">
        <w:rPr>
          <w:rFonts w:ascii="Arial" w:hAnsi="Arial" w:cs="Arial"/>
          <w:b/>
          <w:lang w:val="es-ES"/>
        </w:rPr>
        <w:t xml:space="preserve"> de </w:t>
      </w:r>
      <w:proofErr w:type="spellStart"/>
      <w:r w:rsidRPr="00937192">
        <w:rPr>
          <w:rFonts w:ascii="Arial" w:hAnsi="Arial" w:cs="Arial"/>
          <w:b/>
          <w:lang w:val="es-ES"/>
        </w:rPr>
        <w:t>corectare</w:t>
      </w:r>
      <w:proofErr w:type="spellEnd"/>
      <w:r w:rsidRPr="00937192">
        <w:rPr>
          <w:rFonts w:ascii="Arial" w:hAnsi="Arial" w:cs="Arial"/>
          <w:b/>
          <w:lang w:val="es-ES"/>
        </w:rPr>
        <w:t>:</w:t>
      </w:r>
      <w:r w:rsidRPr="00937192">
        <w:rPr>
          <w:rFonts w:ascii="Arial" w:hAnsi="Arial" w:cs="Arial"/>
          <w:bCs/>
          <w:i/>
        </w:rPr>
        <w:t xml:space="preserve"> </w:t>
      </w:r>
      <w:r w:rsidRPr="00937192">
        <w:rPr>
          <w:rFonts w:ascii="Arial" w:hAnsi="Arial" w:cs="Arial"/>
          <w:b/>
          <w:bCs/>
        </w:rPr>
        <w:t>1c, 2d, 3a</w:t>
      </w:r>
    </w:p>
    <w:p w:rsidR="00937192" w:rsidRPr="00937192" w:rsidRDefault="00937192" w:rsidP="00937192">
      <w:pPr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937192" w:rsidRPr="00937192" w:rsidRDefault="00937192" w:rsidP="00C4289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lang w:val="pt-BR"/>
        </w:rPr>
      </w:pPr>
    </w:p>
    <w:sectPr w:rsidR="00937192" w:rsidRPr="00937192" w:rsidSect="00C3597B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7FF" w:rsidRDefault="00FA17FF" w:rsidP="009D2EA2">
      <w:r>
        <w:separator/>
      </w:r>
    </w:p>
  </w:endnote>
  <w:endnote w:type="continuationSeparator" w:id="0">
    <w:p w:rsidR="00FA17FF" w:rsidRDefault="00FA17FF" w:rsidP="009D2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8D501B" w:rsidP="00C266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21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21AA" w:rsidRDefault="00B021AA" w:rsidP="00C266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8D501B">
    <w:pPr>
      <w:pStyle w:val="Footer"/>
      <w:jc w:val="center"/>
    </w:pPr>
    <w:fldSimple w:instr=" PAGE   \* MERGEFORMAT ">
      <w:r w:rsidR="00937192">
        <w:rPr>
          <w:noProof/>
        </w:rPr>
        <w:t>3</w:t>
      </w:r>
    </w:fldSimple>
  </w:p>
  <w:p w:rsidR="00B021AA" w:rsidRDefault="00B021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7FF" w:rsidRDefault="00FA17FF" w:rsidP="009D2EA2">
      <w:r>
        <w:separator/>
      </w:r>
    </w:p>
  </w:footnote>
  <w:footnote w:type="continuationSeparator" w:id="0">
    <w:p w:rsidR="00FA17FF" w:rsidRDefault="00FA17FF" w:rsidP="009D2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20DF"/>
    <w:multiLevelType w:val="hybridMultilevel"/>
    <w:tmpl w:val="257456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4275C"/>
    <w:multiLevelType w:val="hybridMultilevel"/>
    <w:tmpl w:val="64C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E3645"/>
    <w:multiLevelType w:val="singleLevel"/>
    <w:tmpl w:val="35406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>
    <w:nsid w:val="0DE117A0"/>
    <w:multiLevelType w:val="hybridMultilevel"/>
    <w:tmpl w:val="2B1AE588"/>
    <w:lvl w:ilvl="0" w:tplc="F6A82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AD1077"/>
    <w:multiLevelType w:val="hybridMultilevel"/>
    <w:tmpl w:val="2452C42E"/>
    <w:lvl w:ilvl="0" w:tplc="23C2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14820"/>
    <w:multiLevelType w:val="hybridMultilevel"/>
    <w:tmpl w:val="23B4F87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1B93"/>
    <w:multiLevelType w:val="hybridMultilevel"/>
    <w:tmpl w:val="ECE24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16D77"/>
    <w:multiLevelType w:val="hybridMultilevel"/>
    <w:tmpl w:val="64C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554C3"/>
    <w:multiLevelType w:val="hybridMultilevel"/>
    <w:tmpl w:val="298ADA8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B6FBD"/>
    <w:multiLevelType w:val="hybridMultilevel"/>
    <w:tmpl w:val="6A827038"/>
    <w:lvl w:ilvl="0" w:tplc="A25AFE7C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C6F0D"/>
    <w:multiLevelType w:val="hybridMultilevel"/>
    <w:tmpl w:val="1BE213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9800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174DAD"/>
    <w:multiLevelType w:val="hybridMultilevel"/>
    <w:tmpl w:val="A4CCBB90"/>
    <w:lvl w:ilvl="0" w:tplc="F7BEB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801AB0"/>
    <w:multiLevelType w:val="hybridMultilevel"/>
    <w:tmpl w:val="256CE7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FD1FF8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5541C"/>
    <w:multiLevelType w:val="hybridMultilevel"/>
    <w:tmpl w:val="700881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1848E9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B1603"/>
    <w:multiLevelType w:val="hybridMultilevel"/>
    <w:tmpl w:val="87205A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55DC6"/>
    <w:multiLevelType w:val="hybridMultilevel"/>
    <w:tmpl w:val="9BBADF4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62D2A"/>
    <w:multiLevelType w:val="hybridMultilevel"/>
    <w:tmpl w:val="352AD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7B0D22"/>
    <w:multiLevelType w:val="hybridMultilevel"/>
    <w:tmpl w:val="450EAC16"/>
    <w:lvl w:ilvl="0" w:tplc="6E203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C28C6"/>
    <w:multiLevelType w:val="hybridMultilevel"/>
    <w:tmpl w:val="E77ADA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06FBC"/>
    <w:multiLevelType w:val="hybridMultilevel"/>
    <w:tmpl w:val="979E037A"/>
    <w:lvl w:ilvl="0" w:tplc="9F284CB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8622D89"/>
    <w:multiLevelType w:val="singleLevel"/>
    <w:tmpl w:val="3DA8BFB2"/>
    <w:lvl w:ilvl="0">
      <w:start w:val="1"/>
      <w:numFmt w:val="lowerLetter"/>
      <w:pStyle w:val="distractor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/>
        <w:i w:val="0"/>
        <w:sz w:val="22"/>
      </w:rPr>
    </w:lvl>
  </w:abstractNum>
  <w:abstractNum w:abstractNumId="23">
    <w:nsid w:val="4A986890"/>
    <w:multiLevelType w:val="hybridMultilevel"/>
    <w:tmpl w:val="70E099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46D92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32620"/>
    <w:multiLevelType w:val="hybridMultilevel"/>
    <w:tmpl w:val="64C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0126AA"/>
    <w:multiLevelType w:val="hybridMultilevel"/>
    <w:tmpl w:val="DF3A46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F90C55"/>
    <w:multiLevelType w:val="hybridMultilevel"/>
    <w:tmpl w:val="569AADC4"/>
    <w:lvl w:ilvl="0" w:tplc="50006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D31E6"/>
    <w:multiLevelType w:val="hybridMultilevel"/>
    <w:tmpl w:val="5E3447A8"/>
    <w:lvl w:ilvl="0" w:tplc="668EAEC2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54F63018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31627"/>
    <w:multiLevelType w:val="hybridMultilevel"/>
    <w:tmpl w:val="D40C7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B4D92"/>
    <w:multiLevelType w:val="hybridMultilevel"/>
    <w:tmpl w:val="97200D96"/>
    <w:lvl w:ilvl="0" w:tplc="05528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9D5B25"/>
    <w:multiLevelType w:val="hybridMultilevel"/>
    <w:tmpl w:val="B4ACC3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961E28"/>
    <w:multiLevelType w:val="hybridMultilevel"/>
    <w:tmpl w:val="DA5475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E28B1"/>
    <w:multiLevelType w:val="hybridMultilevel"/>
    <w:tmpl w:val="36220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6F22B9"/>
    <w:multiLevelType w:val="hybridMultilevel"/>
    <w:tmpl w:val="48C041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493A57"/>
    <w:multiLevelType w:val="hybridMultilevel"/>
    <w:tmpl w:val="DBB8A9F2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E07DCF"/>
    <w:multiLevelType w:val="hybridMultilevel"/>
    <w:tmpl w:val="17C43D5E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C6807"/>
    <w:multiLevelType w:val="hybridMultilevel"/>
    <w:tmpl w:val="EC703286"/>
    <w:lvl w:ilvl="0" w:tplc="BAAC0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2065D9"/>
    <w:multiLevelType w:val="hybridMultilevel"/>
    <w:tmpl w:val="BA04C0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B317C"/>
    <w:multiLevelType w:val="hybridMultilevel"/>
    <w:tmpl w:val="CA30485C"/>
    <w:lvl w:ilvl="0" w:tplc="4696340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F6FC8"/>
    <w:multiLevelType w:val="hybridMultilevel"/>
    <w:tmpl w:val="260293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5"/>
  </w:num>
  <w:num w:numId="4">
    <w:abstractNumId w:val="32"/>
  </w:num>
  <w:num w:numId="5">
    <w:abstractNumId w:val="26"/>
  </w:num>
  <w:num w:numId="6">
    <w:abstractNumId w:val="8"/>
  </w:num>
  <w:num w:numId="7">
    <w:abstractNumId w:val="18"/>
  </w:num>
  <w:num w:numId="8">
    <w:abstractNumId w:val="14"/>
  </w:num>
  <w:num w:numId="9">
    <w:abstractNumId w:val="38"/>
  </w:num>
  <w:num w:numId="10">
    <w:abstractNumId w:val="10"/>
  </w:num>
  <w:num w:numId="11">
    <w:abstractNumId w:val="22"/>
  </w:num>
  <w:num w:numId="12">
    <w:abstractNumId w:val="2"/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41"/>
  </w:num>
  <w:num w:numId="16">
    <w:abstractNumId w:val="31"/>
  </w:num>
  <w:num w:numId="17">
    <w:abstractNumId w:val="12"/>
  </w:num>
  <w:num w:numId="18">
    <w:abstractNumId w:val="9"/>
  </w:num>
  <w:num w:numId="19">
    <w:abstractNumId w:val="29"/>
  </w:num>
  <w:num w:numId="20">
    <w:abstractNumId w:val="19"/>
  </w:num>
  <w:num w:numId="21">
    <w:abstractNumId w:val="35"/>
  </w:num>
  <w:num w:numId="22">
    <w:abstractNumId w:val="36"/>
  </w:num>
  <w:num w:numId="23">
    <w:abstractNumId w:val="21"/>
  </w:num>
  <w:num w:numId="24">
    <w:abstractNumId w:val="33"/>
  </w:num>
  <w:num w:numId="25">
    <w:abstractNumId w:val="0"/>
  </w:num>
  <w:num w:numId="26">
    <w:abstractNumId w:val="37"/>
  </w:num>
  <w:num w:numId="27">
    <w:abstractNumId w:val="20"/>
  </w:num>
  <w:num w:numId="28">
    <w:abstractNumId w:val="28"/>
  </w:num>
  <w:num w:numId="29">
    <w:abstractNumId w:val="13"/>
  </w:num>
  <w:num w:numId="30">
    <w:abstractNumId w:val="4"/>
  </w:num>
  <w:num w:numId="31">
    <w:abstractNumId w:val="34"/>
  </w:num>
  <w:num w:numId="32">
    <w:abstractNumId w:val="16"/>
  </w:num>
  <w:num w:numId="33">
    <w:abstractNumId w:val="27"/>
  </w:num>
  <w:num w:numId="34">
    <w:abstractNumId w:val="30"/>
  </w:num>
  <w:num w:numId="35">
    <w:abstractNumId w:val="24"/>
  </w:num>
  <w:num w:numId="36">
    <w:abstractNumId w:val="40"/>
  </w:num>
  <w:num w:numId="37">
    <w:abstractNumId w:val="23"/>
  </w:num>
  <w:num w:numId="38">
    <w:abstractNumId w:val="3"/>
  </w:num>
  <w:num w:numId="39">
    <w:abstractNumId w:val="11"/>
  </w:num>
  <w:num w:numId="40">
    <w:abstractNumId w:val="6"/>
  </w:num>
  <w:num w:numId="41">
    <w:abstractNumId w:val="15"/>
  </w:num>
  <w:num w:numId="42">
    <w:abstractNumId w:val="25"/>
  </w:num>
  <w:num w:numId="43">
    <w:abstractNumId w:val="1"/>
  </w:num>
  <w:num w:numId="44">
    <w:abstractNumId w:val="7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94186"/>
    <w:rsid w:val="000B1D8C"/>
    <w:rsid w:val="000B3045"/>
    <w:rsid w:val="000C2362"/>
    <w:rsid w:val="000C3B3F"/>
    <w:rsid w:val="000F691D"/>
    <w:rsid w:val="00100F84"/>
    <w:rsid w:val="00133A9F"/>
    <w:rsid w:val="00133EBE"/>
    <w:rsid w:val="00136BF9"/>
    <w:rsid w:val="00172AC9"/>
    <w:rsid w:val="00190334"/>
    <w:rsid w:val="001A1D9F"/>
    <w:rsid w:val="001B52BD"/>
    <w:rsid w:val="001B7CB1"/>
    <w:rsid w:val="001C18AE"/>
    <w:rsid w:val="001E712B"/>
    <w:rsid w:val="00212039"/>
    <w:rsid w:val="0022067D"/>
    <w:rsid w:val="0022111D"/>
    <w:rsid w:val="002366E4"/>
    <w:rsid w:val="00245673"/>
    <w:rsid w:val="00247D97"/>
    <w:rsid w:val="00256BD8"/>
    <w:rsid w:val="00272BF6"/>
    <w:rsid w:val="00273787"/>
    <w:rsid w:val="002738C8"/>
    <w:rsid w:val="00282D12"/>
    <w:rsid w:val="002A2E11"/>
    <w:rsid w:val="002B1624"/>
    <w:rsid w:val="002C4270"/>
    <w:rsid w:val="002C5C66"/>
    <w:rsid w:val="002D30F4"/>
    <w:rsid w:val="002F30CD"/>
    <w:rsid w:val="002F7907"/>
    <w:rsid w:val="00302A90"/>
    <w:rsid w:val="003072EC"/>
    <w:rsid w:val="0033189C"/>
    <w:rsid w:val="0033224B"/>
    <w:rsid w:val="00333372"/>
    <w:rsid w:val="003432E4"/>
    <w:rsid w:val="00350DF4"/>
    <w:rsid w:val="00353E98"/>
    <w:rsid w:val="00363F5C"/>
    <w:rsid w:val="00364A02"/>
    <w:rsid w:val="00372CDB"/>
    <w:rsid w:val="00385868"/>
    <w:rsid w:val="00385FE2"/>
    <w:rsid w:val="00386D8E"/>
    <w:rsid w:val="003909FC"/>
    <w:rsid w:val="003D1E54"/>
    <w:rsid w:val="003D3C6C"/>
    <w:rsid w:val="003F35EA"/>
    <w:rsid w:val="004167D0"/>
    <w:rsid w:val="0043312D"/>
    <w:rsid w:val="00441AEF"/>
    <w:rsid w:val="004557F1"/>
    <w:rsid w:val="004602A9"/>
    <w:rsid w:val="004613BB"/>
    <w:rsid w:val="00463A18"/>
    <w:rsid w:val="00472FAA"/>
    <w:rsid w:val="0047555E"/>
    <w:rsid w:val="004804FA"/>
    <w:rsid w:val="00487F5B"/>
    <w:rsid w:val="004C37B5"/>
    <w:rsid w:val="004E45BA"/>
    <w:rsid w:val="005217B7"/>
    <w:rsid w:val="0055420D"/>
    <w:rsid w:val="00587BFE"/>
    <w:rsid w:val="00593E22"/>
    <w:rsid w:val="005C3299"/>
    <w:rsid w:val="005D0525"/>
    <w:rsid w:val="005D743D"/>
    <w:rsid w:val="005E2AB1"/>
    <w:rsid w:val="0060404F"/>
    <w:rsid w:val="00607DD8"/>
    <w:rsid w:val="006102BC"/>
    <w:rsid w:val="006320FD"/>
    <w:rsid w:val="00642A19"/>
    <w:rsid w:val="00651B02"/>
    <w:rsid w:val="00670CEB"/>
    <w:rsid w:val="00681E27"/>
    <w:rsid w:val="00693CBC"/>
    <w:rsid w:val="006A75DE"/>
    <w:rsid w:val="006B7011"/>
    <w:rsid w:val="006C22C6"/>
    <w:rsid w:val="00707E4F"/>
    <w:rsid w:val="00710C91"/>
    <w:rsid w:val="0075523E"/>
    <w:rsid w:val="00757E65"/>
    <w:rsid w:val="0076261B"/>
    <w:rsid w:val="00781B8C"/>
    <w:rsid w:val="00790407"/>
    <w:rsid w:val="00795FBB"/>
    <w:rsid w:val="007B19E5"/>
    <w:rsid w:val="007D1725"/>
    <w:rsid w:val="007D4354"/>
    <w:rsid w:val="007E2824"/>
    <w:rsid w:val="00814729"/>
    <w:rsid w:val="00814F57"/>
    <w:rsid w:val="00817A65"/>
    <w:rsid w:val="00826D9C"/>
    <w:rsid w:val="008278F4"/>
    <w:rsid w:val="00831400"/>
    <w:rsid w:val="00845B2D"/>
    <w:rsid w:val="00874AD6"/>
    <w:rsid w:val="00876EC5"/>
    <w:rsid w:val="00894686"/>
    <w:rsid w:val="008B286F"/>
    <w:rsid w:val="008B4FC6"/>
    <w:rsid w:val="008D26C1"/>
    <w:rsid w:val="008D501B"/>
    <w:rsid w:val="008E5507"/>
    <w:rsid w:val="008E5752"/>
    <w:rsid w:val="008F0E57"/>
    <w:rsid w:val="008F6690"/>
    <w:rsid w:val="00910B9F"/>
    <w:rsid w:val="00927BD5"/>
    <w:rsid w:val="00937192"/>
    <w:rsid w:val="00967F0B"/>
    <w:rsid w:val="00981EAF"/>
    <w:rsid w:val="00996A60"/>
    <w:rsid w:val="009A7585"/>
    <w:rsid w:val="009C25C7"/>
    <w:rsid w:val="009C6C3C"/>
    <w:rsid w:val="009D2EA2"/>
    <w:rsid w:val="009F35EE"/>
    <w:rsid w:val="00A2575A"/>
    <w:rsid w:val="00A26CEE"/>
    <w:rsid w:val="00A26F2E"/>
    <w:rsid w:val="00A3230A"/>
    <w:rsid w:val="00A47D48"/>
    <w:rsid w:val="00A57194"/>
    <w:rsid w:val="00A62EAF"/>
    <w:rsid w:val="00A630A1"/>
    <w:rsid w:val="00A67BAC"/>
    <w:rsid w:val="00A73D65"/>
    <w:rsid w:val="00A763D5"/>
    <w:rsid w:val="00A92B94"/>
    <w:rsid w:val="00AA761F"/>
    <w:rsid w:val="00AB72EC"/>
    <w:rsid w:val="00AC62C9"/>
    <w:rsid w:val="00AD3CDA"/>
    <w:rsid w:val="00AD4445"/>
    <w:rsid w:val="00AD63DF"/>
    <w:rsid w:val="00AF78E5"/>
    <w:rsid w:val="00B021AA"/>
    <w:rsid w:val="00B023C7"/>
    <w:rsid w:val="00B066E8"/>
    <w:rsid w:val="00B6081A"/>
    <w:rsid w:val="00B6193C"/>
    <w:rsid w:val="00B65AB3"/>
    <w:rsid w:val="00B665AF"/>
    <w:rsid w:val="00B77AF9"/>
    <w:rsid w:val="00B8037F"/>
    <w:rsid w:val="00B85980"/>
    <w:rsid w:val="00B95C7D"/>
    <w:rsid w:val="00B96473"/>
    <w:rsid w:val="00BA2B97"/>
    <w:rsid w:val="00BD1E4D"/>
    <w:rsid w:val="00BE5BC2"/>
    <w:rsid w:val="00BE6E13"/>
    <w:rsid w:val="00BF04E0"/>
    <w:rsid w:val="00C04FD8"/>
    <w:rsid w:val="00C15193"/>
    <w:rsid w:val="00C266F2"/>
    <w:rsid w:val="00C27AFC"/>
    <w:rsid w:val="00C27CF1"/>
    <w:rsid w:val="00C3597B"/>
    <w:rsid w:val="00C40906"/>
    <w:rsid w:val="00C42899"/>
    <w:rsid w:val="00C50123"/>
    <w:rsid w:val="00C56FFF"/>
    <w:rsid w:val="00C667A8"/>
    <w:rsid w:val="00C74EBD"/>
    <w:rsid w:val="00C87466"/>
    <w:rsid w:val="00C920FD"/>
    <w:rsid w:val="00C95529"/>
    <w:rsid w:val="00CA2878"/>
    <w:rsid w:val="00CB51D5"/>
    <w:rsid w:val="00CC7B3C"/>
    <w:rsid w:val="00CD5437"/>
    <w:rsid w:val="00CE0097"/>
    <w:rsid w:val="00CE7DFB"/>
    <w:rsid w:val="00CE7E54"/>
    <w:rsid w:val="00CF121F"/>
    <w:rsid w:val="00CF5AA5"/>
    <w:rsid w:val="00D12A7F"/>
    <w:rsid w:val="00D366B6"/>
    <w:rsid w:val="00D548A8"/>
    <w:rsid w:val="00D65CCE"/>
    <w:rsid w:val="00D66807"/>
    <w:rsid w:val="00D77B8D"/>
    <w:rsid w:val="00DA46FE"/>
    <w:rsid w:val="00DA7201"/>
    <w:rsid w:val="00DB37A0"/>
    <w:rsid w:val="00DB4690"/>
    <w:rsid w:val="00DD190A"/>
    <w:rsid w:val="00DE1CBC"/>
    <w:rsid w:val="00DE61CB"/>
    <w:rsid w:val="00DF3EEC"/>
    <w:rsid w:val="00E05DD4"/>
    <w:rsid w:val="00E11362"/>
    <w:rsid w:val="00E14871"/>
    <w:rsid w:val="00E333B5"/>
    <w:rsid w:val="00E34F8B"/>
    <w:rsid w:val="00E432F3"/>
    <w:rsid w:val="00E76553"/>
    <w:rsid w:val="00E776CA"/>
    <w:rsid w:val="00E90626"/>
    <w:rsid w:val="00EA20BC"/>
    <w:rsid w:val="00EA47FB"/>
    <w:rsid w:val="00EA69FF"/>
    <w:rsid w:val="00EA6B8A"/>
    <w:rsid w:val="00ED0E4A"/>
    <w:rsid w:val="00EE1CB6"/>
    <w:rsid w:val="00EE1D50"/>
    <w:rsid w:val="00F0766B"/>
    <w:rsid w:val="00F207B5"/>
    <w:rsid w:val="00F27B02"/>
    <w:rsid w:val="00F52C63"/>
    <w:rsid w:val="00F56F63"/>
    <w:rsid w:val="00F631B9"/>
    <w:rsid w:val="00F7297B"/>
    <w:rsid w:val="00F76F36"/>
    <w:rsid w:val="00F94E57"/>
    <w:rsid w:val="00FA17FF"/>
    <w:rsid w:val="00FA5DA3"/>
    <w:rsid w:val="00FA60D3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uiPriority w:val="1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uiPriority w:val="1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paragraph" w:customStyle="1" w:styleId="TableContents">
    <w:name w:val="Table Contents"/>
    <w:basedOn w:val="Normal"/>
    <w:uiPriority w:val="99"/>
    <w:rsid w:val="00E432F3"/>
    <w:pPr>
      <w:widowControl w:val="0"/>
      <w:suppressLineNumbers/>
      <w:suppressAutoHyphens/>
    </w:pPr>
    <w:rPr>
      <w:rFonts w:eastAsia="Calibri" w:cs="Tahoma"/>
      <w:color w:val="000000"/>
    </w:rPr>
  </w:style>
  <w:style w:type="paragraph" w:customStyle="1" w:styleId="distractor">
    <w:name w:val="distractor"/>
    <w:basedOn w:val="Normal"/>
    <w:rsid w:val="00E432F3"/>
    <w:pPr>
      <w:numPr>
        <w:numId w:val="11"/>
      </w:numPr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2021-10-12T14:31:00Z</dcterms:created>
  <dcterms:modified xsi:type="dcterms:W3CDTF">2021-10-14T10:32:00Z</dcterms:modified>
</cp:coreProperties>
</file>