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E6340C" w:rsidRDefault="00E6340C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E6340C" w:rsidRDefault="00E6340C" w:rsidP="00A55B0C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E6340C" w:rsidRDefault="00E6340C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MĂSURĂRI TEHNICE</w:t>
            </w:r>
          </w:p>
        </w:tc>
      </w:tr>
      <w:tr w:rsidR="00E6340C" w:rsidTr="00A55B0C">
        <w:tc>
          <w:tcPr>
            <w:tcW w:w="2660" w:type="dxa"/>
          </w:tcPr>
          <w:p w:rsidR="00E6340C" w:rsidRPr="00C0508E" w:rsidRDefault="00E6340C" w:rsidP="00A55B0C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E6340C" w:rsidRDefault="00E6340C" w:rsidP="00A55B0C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E6340C" w:rsidRDefault="00E6340C" w:rsidP="00E6340C"/>
    <w:p w:rsidR="00F0649B" w:rsidRPr="00E31D3D" w:rsidRDefault="00F0649B" w:rsidP="00F0649B">
      <w:pPr>
        <w:spacing w:after="0" w:line="240" w:lineRule="auto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1</w:t>
      </w:r>
      <w:r w:rsidRPr="00E31D3D">
        <w:rPr>
          <w:rFonts w:ascii="Arial" w:hAnsi="Arial" w:cs="Arial"/>
          <w:b/>
          <w:lang w:val="it-IT"/>
        </w:rPr>
        <w:t xml:space="preserve">. </w:t>
      </w:r>
    </w:p>
    <w:p w:rsidR="00F0649B" w:rsidRPr="00E31D3D" w:rsidRDefault="00F0649B" w:rsidP="00F0649B">
      <w:pPr>
        <w:spacing w:after="0" w:line="240" w:lineRule="auto"/>
        <w:jc w:val="both"/>
        <w:rPr>
          <w:rFonts w:ascii="Arial" w:hAnsi="Arial" w:cs="Arial"/>
        </w:rPr>
      </w:pPr>
      <w:r w:rsidRPr="00E31D3D">
        <w:rPr>
          <w:rFonts w:ascii="Arial" w:hAnsi="Arial" w:cs="Arial"/>
        </w:rPr>
        <w:t xml:space="preserve">Se </w:t>
      </w:r>
      <w:proofErr w:type="spellStart"/>
      <w:r w:rsidRPr="00E31D3D">
        <w:rPr>
          <w:rFonts w:ascii="Arial" w:hAnsi="Arial" w:cs="Arial"/>
        </w:rPr>
        <w:t>dă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mijlocul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măsurare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figura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mai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proofErr w:type="gramStart"/>
      <w:r w:rsidRPr="00E31D3D">
        <w:rPr>
          <w:rFonts w:ascii="Arial" w:hAnsi="Arial" w:cs="Arial"/>
        </w:rPr>
        <w:t>jos</w:t>
      </w:r>
      <w:proofErr w:type="gramEnd"/>
      <w:r w:rsidRPr="00E31D3D">
        <w:rPr>
          <w:rFonts w:ascii="Arial" w:hAnsi="Arial" w:cs="Arial"/>
        </w:rPr>
        <w:t>.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Răspundeţi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următoarelor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cerinţe</w:t>
      </w:r>
      <w:proofErr w:type="spellEnd"/>
      <w:r w:rsidRPr="00E31D3D">
        <w:rPr>
          <w:rFonts w:ascii="Arial" w:hAnsi="Arial" w:cs="Arial"/>
        </w:rPr>
        <w:t>:</w:t>
      </w:r>
    </w:p>
    <w:p w:rsidR="00F0649B" w:rsidRPr="00E31D3D" w:rsidRDefault="00F0649B" w:rsidP="00F0649B">
      <w:pPr>
        <w:spacing w:after="0" w:line="240" w:lineRule="auto"/>
        <w:jc w:val="both"/>
      </w:pPr>
    </w:p>
    <w:p w:rsidR="00F0649B" w:rsidRPr="00E31D3D" w:rsidRDefault="00F0649B" w:rsidP="00F0649B">
      <w:pPr>
        <w:spacing w:after="0" w:line="240" w:lineRule="auto"/>
        <w:jc w:val="both"/>
      </w:pPr>
    </w:p>
    <w:p w:rsidR="00F0649B" w:rsidRPr="00E31D3D" w:rsidRDefault="00491DAE" w:rsidP="00F0649B">
      <w:pPr>
        <w:spacing w:after="0" w:line="240" w:lineRule="auto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4pt;margin-top:10.7pt;width:234pt;height:171pt;z-index:251660288" strokecolor="white">
            <v:textbox>
              <w:txbxContent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E31D3D">
                    <w:rPr>
                      <w:rFonts w:ascii="Arial" w:hAnsi="Arial" w:cs="Arial"/>
                    </w:rPr>
                    <w:t>Precizaţi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denumirea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mijlocului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măsurare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şi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indicaţi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mărimea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fizică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măsurată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acesta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>.</w:t>
                  </w:r>
                </w:p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E31D3D">
                    <w:rPr>
                      <w:rFonts w:ascii="Arial" w:hAnsi="Arial" w:cs="Arial"/>
                    </w:rPr>
                    <w:t>Precizaţi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denumirile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elementelor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componente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numerotate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la 1 la 9.</w:t>
                  </w:r>
                </w:p>
                <w:p w:rsidR="00F0649B" w:rsidRPr="00E31D3D" w:rsidRDefault="00F0649B" w:rsidP="00F0649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E31D3D">
                    <w:rPr>
                      <w:rFonts w:ascii="Arial" w:hAnsi="Arial" w:cs="Arial"/>
                    </w:rPr>
                    <w:t>Explicaţi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funcţionarea</w:t>
                  </w:r>
                  <w:proofErr w:type="spellEnd"/>
                  <w:proofErr w:type="gramEnd"/>
                  <w:r w:rsidRPr="00E31D3D">
                    <w:rPr>
                      <w:rFonts w:ascii="Arial" w:hAnsi="Arial" w:cs="Arial"/>
                    </w:rPr>
                    <w:t xml:space="preserve"> 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acestui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mijloc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E31D3D">
                    <w:rPr>
                      <w:rFonts w:ascii="Arial" w:hAnsi="Arial" w:cs="Arial"/>
                    </w:rPr>
                    <w:t>măsurare</w:t>
                  </w:r>
                  <w:proofErr w:type="spellEnd"/>
                  <w:r w:rsidRPr="00E31D3D">
                    <w:rPr>
                      <w:rFonts w:ascii="Arial" w:hAnsi="Arial" w:cs="Arial"/>
                    </w:rPr>
                    <w:t>.</w:t>
                  </w:r>
                </w:p>
                <w:p w:rsidR="00F0649B" w:rsidRPr="008016B7" w:rsidRDefault="00F0649B" w:rsidP="00F0649B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F0649B" w:rsidRDefault="00F0649B" w:rsidP="00F0649B">
                  <w:pPr>
                    <w:ind w:left="360"/>
                    <w:rPr>
                      <w:rFonts w:cs="Arial"/>
                    </w:rPr>
                  </w:pPr>
                </w:p>
              </w:txbxContent>
            </v:textbox>
          </v:shape>
        </w:pict>
      </w:r>
      <w:r w:rsidR="00F0649B">
        <w:rPr>
          <w:noProof/>
          <w:lang w:val="en-GB" w:eastAsia="en-GB"/>
        </w:rPr>
        <w:drawing>
          <wp:inline distT="0" distB="0" distL="0" distR="0">
            <wp:extent cx="2606675" cy="5082540"/>
            <wp:effectExtent l="19050" t="19050" r="22225" b="22860"/>
            <wp:docPr id="2" name="Picture 2" descr="C:\Users\htf\Pictures\Adobe\Other Photos\Scanari\Scan 9bis\planimetru p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tf\Pictures\Adobe\Other Photos\Scanari\Scan 9bis\planimetru pol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5082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25400" algn="ctr">
                      <a:solidFill>
                        <a:srgbClr val="4BACC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49B" w:rsidRPr="00E31D3D" w:rsidRDefault="00F0649B" w:rsidP="00F0649B">
      <w:pPr>
        <w:spacing w:after="0" w:line="240" w:lineRule="auto"/>
        <w:jc w:val="both"/>
      </w:pPr>
    </w:p>
    <w:p w:rsidR="003E2537" w:rsidRPr="007A645F" w:rsidRDefault="003E2537" w:rsidP="003E2537">
      <w:pPr>
        <w:pStyle w:val="Header"/>
        <w:ind w:left="360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7A645F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7A645F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7A645F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3E2537" w:rsidRPr="007A645F" w:rsidRDefault="003E2537" w:rsidP="003E2537">
      <w:pPr>
        <w:pStyle w:val="Header"/>
        <w:ind w:left="360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7A645F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Mijlocul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măsurare</w:t>
      </w:r>
      <w:proofErr w:type="spellEnd"/>
      <w:r w:rsidRPr="00E31D3D">
        <w:rPr>
          <w:rFonts w:ascii="Arial" w:hAnsi="Arial" w:cs="Arial"/>
        </w:rPr>
        <w:t xml:space="preserve"> din </w:t>
      </w:r>
      <w:proofErr w:type="spellStart"/>
      <w:r w:rsidRPr="00E31D3D">
        <w:rPr>
          <w:rFonts w:ascii="Arial" w:hAnsi="Arial" w:cs="Arial"/>
        </w:rPr>
        <w:t>figură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este</w:t>
      </w:r>
      <w:proofErr w:type="spellEnd"/>
      <w:r w:rsidRPr="00E31D3D">
        <w:rPr>
          <w:rFonts w:ascii="Arial" w:hAnsi="Arial" w:cs="Arial"/>
        </w:rPr>
        <w:t xml:space="preserve"> un </w:t>
      </w:r>
      <w:proofErr w:type="spellStart"/>
      <w:r w:rsidRPr="00E31D3D">
        <w:rPr>
          <w:rFonts w:ascii="Arial" w:hAnsi="Arial" w:cs="Arial"/>
        </w:rPr>
        <w:t>planimetru</w:t>
      </w:r>
      <w:proofErr w:type="spellEnd"/>
      <w:r w:rsidRPr="00E31D3D">
        <w:rPr>
          <w:rFonts w:ascii="Arial" w:hAnsi="Arial" w:cs="Arial"/>
        </w:rPr>
        <w:t xml:space="preserve"> polar care </w:t>
      </w:r>
      <w:proofErr w:type="spellStart"/>
      <w:r w:rsidRPr="00E31D3D">
        <w:rPr>
          <w:rFonts w:ascii="Arial" w:hAnsi="Arial" w:cs="Arial"/>
        </w:rPr>
        <w:t>măsoară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suprafaţa</w:t>
      </w:r>
      <w:proofErr w:type="spellEnd"/>
      <w:r w:rsidRPr="00E31D3D">
        <w:rPr>
          <w:rFonts w:ascii="Arial" w:hAnsi="Arial" w:cs="Arial"/>
        </w:rPr>
        <w:t xml:space="preserve"> (aria)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proofErr w:type="spellStart"/>
      <w:r w:rsidRPr="00E31D3D">
        <w:rPr>
          <w:rFonts w:ascii="Arial" w:hAnsi="Arial" w:cs="Arial"/>
        </w:rPr>
        <w:t>Elementele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componente</w:t>
      </w:r>
      <w:proofErr w:type="spellEnd"/>
      <w:r w:rsidRPr="00E31D3D">
        <w:rPr>
          <w:rFonts w:ascii="Arial" w:hAnsi="Arial" w:cs="Arial"/>
        </w:rPr>
        <w:t xml:space="preserve">: 1- </w:t>
      </w:r>
      <w:proofErr w:type="spellStart"/>
      <w:r w:rsidRPr="00E31D3D">
        <w:rPr>
          <w:rFonts w:ascii="Arial" w:hAnsi="Arial" w:cs="Arial"/>
        </w:rPr>
        <w:t>greutate</w:t>
      </w:r>
      <w:proofErr w:type="spellEnd"/>
      <w:r w:rsidRPr="00E31D3D">
        <w:rPr>
          <w:rFonts w:ascii="Arial" w:hAnsi="Arial" w:cs="Arial"/>
        </w:rPr>
        <w:t xml:space="preserve">; 2- </w:t>
      </w:r>
      <w:proofErr w:type="spellStart"/>
      <w:r w:rsidRPr="00E31D3D">
        <w:rPr>
          <w:rFonts w:ascii="Arial" w:hAnsi="Arial" w:cs="Arial"/>
        </w:rPr>
        <w:t>tijă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polară</w:t>
      </w:r>
      <w:proofErr w:type="spellEnd"/>
      <w:r w:rsidRPr="00E31D3D">
        <w:rPr>
          <w:rFonts w:ascii="Arial" w:hAnsi="Arial" w:cs="Arial"/>
        </w:rPr>
        <w:t xml:space="preserve">; 3- </w:t>
      </w:r>
      <w:proofErr w:type="spellStart"/>
      <w:r w:rsidRPr="00E31D3D">
        <w:rPr>
          <w:rFonts w:ascii="Arial" w:hAnsi="Arial" w:cs="Arial"/>
        </w:rPr>
        <w:t>mecanism</w:t>
      </w:r>
      <w:proofErr w:type="spellEnd"/>
      <w:r w:rsidRPr="00E31D3D">
        <w:rPr>
          <w:rFonts w:ascii="Arial" w:hAnsi="Arial" w:cs="Arial"/>
        </w:rPr>
        <w:t xml:space="preserve"> integrator; 4- </w:t>
      </w:r>
      <w:proofErr w:type="spellStart"/>
      <w:r w:rsidRPr="00E31D3D">
        <w:rPr>
          <w:rFonts w:ascii="Arial" w:hAnsi="Arial" w:cs="Arial"/>
        </w:rPr>
        <w:t>braţ</w:t>
      </w:r>
      <w:proofErr w:type="spellEnd"/>
      <w:r w:rsidRPr="00E31D3D">
        <w:rPr>
          <w:rFonts w:ascii="Arial" w:hAnsi="Arial" w:cs="Arial"/>
        </w:rPr>
        <w:t xml:space="preserve"> integrator; 5- </w:t>
      </w:r>
      <w:proofErr w:type="spellStart"/>
      <w:r w:rsidRPr="00E31D3D">
        <w:rPr>
          <w:rFonts w:ascii="Arial" w:hAnsi="Arial" w:cs="Arial"/>
        </w:rPr>
        <w:t>şurub</w:t>
      </w:r>
      <w:proofErr w:type="spellEnd"/>
      <w:r w:rsidRPr="00E31D3D">
        <w:rPr>
          <w:rFonts w:ascii="Arial" w:hAnsi="Arial" w:cs="Arial"/>
        </w:rPr>
        <w:t xml:space="preserve">; 6- </w:t>
      </w:r>
      <w:proofErr w:type="spellStart"/>
      <w:r w:rsidRPr="00E31D3D">
        <w:rPr>
          <w:rFonts w:ascii="Arial" w:hAnsi="Arial" w:cs="Arial"/>
        </w:rPr>
        <w:t>şurub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blocare</w:t>
      </w:r>
      <w:proofErr w:type="spellEnd"/>
      <w:r w:rsidRPr="00E31D3D">
        <w:rPr>
          <w:rFonts w:ascii="Arial" w:hAnsi="Arial" w:cs="Arial"/>
        </w:rPr>
        <w:t xml:space="preserve">; 7- </w:t>
      </w:r>
      <w:proofErr w:type="spellStart"/>
      <w:r w:rsidRPr="00E31D3D">
        <w:rPr>
          <w:rFonts w:ascii="Arial" w:hAnsi="Arial" w:cs="Arial"/>
        </w:rPr>
        <w:t>vernier</w:t>
      </w:r>
      <w:proofErr w:type="spellEnd"/>
      <w:r w:rsidRPr="00E31D3D">
        <w:rPr>
          <w:rFonts w:ascii="Arial" w:hAnsi="Arial" w:cs="Arial"/>
        </w:rPr>
        <w:t xml:space="preserve">; 8- </w:t>
      </w:r>
      <w:proofErr w:type="spellStart"/>
      <w:r w:rsidRPr="00E31D3D">
        <w:rPr>
          <w:rFonts w:ascii="Arial" w:hAnsi="Arial" w:cs="Arial"/>
        </w:rPr>
        <w:t>dispozitiv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avans</w:t>
      </w:r>
      <w:proofErr w:type="spellEnd"/>
      <w:r w:rsidRPr="00E31D3D">
        <w:rPr>
          <w:rFonts w:ascii="Arial" w:hAnsi="Arial" w:cs="Arial"/>
        </w:rPr>
        <w:t xml:space="preserve"> fin; 9- </w:t>
      </w:r>
      <w:proofErr w:type="spellStart"/>
      <w:r w:rsidRPr="00E31D3D">
        <w:rPr>
          <w:rFonts w:ascii="Arial" w:hAnsi="Arial" w:cs="Arial"/>
        </w:rPr>
        <w:t>rola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integratoare</w:t>
      </w:r>
      <w:proofErr w:type="spellEnd"/>
      <w:r w:rsidRPr="00E31D3D">
        <w:rPr>
          <w:rFonts w:ascii="Arial" w:hAnsi="Arial" w:cs="Arial"/>
        </w:rPr>
        <w:t xml:space="preserve">. </w:t>
      </w:r>
    </w:p>
    <w:p w:rsidR="00F0649B" w:rsidRPr="00E31D3D" w:rsidRDefault="00F0649B" w:rsidP="00F0649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E31D3D">
        <w:rPr>
          <w:rFonts w:ascii="Arial" w:hAnsi="Arial" w:cs="Arial"/>
        </w:rPr>
        <w:t>Planimetrele</w:t>
      </w:r>
      <w:proofErr w:type="spellEnd"/>
      <w:r w:rsidRPr="00E31D3D">
        <w:rPr>
          <w:rFonts w:ascii="Arial" w:hAnsi="Arial" w:cs="Arial"/>
        </w:rPr>
        <w:t xml:space="preserve"> au un </w:t>
      </w:r>
      <w:proofErr w:type="spellStart"/>
      <w:proofErr w:type="gramStart"/>
      <w:r w:rsidRPr="00E31D3D">
        <w:rPr>
          <w:rFonts w:ascii="Arial" w:hAnsi="Arial" w:cs="Arial"/>
          <w:b/>
          <w:bCs/>
          <w:i/>
          <w:iCs/>
        </w:rPr>
        <w:t>vârf</w:t>
      </w:r>
      <w:proofErr w:type="spellEnd"/>
      <w:r w:rsidRPr="00E31D3D">
        <w:rPr>
          <w:rFonts w:ascii="Arial" w:hAnsi="Arial" w:cs="Arial"/>
        </w:rPr>
        <w:t xml:space="preserve">  care</w:t>
      </w:r>
      <w:proofErr w:type="gram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deplasează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pe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conturul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suprafeţei</w:t>
      </w:r>
      <w:proofErr w:type="spellEnd"/>
      <w:r w:rsidRPr="00E31D3D">
        <w:rPr>
          <w:rFonts w:ascii="Arial" w:hAnsi="Arial" w:cs="Arial"/>
        </w:rPr>
        <w:t xml:space="preserve"> de </w:t>
      </w:r>
      <w:proofErr w:type="spellStart"/>
      <w:r w:rsidRPr="00E31D3D">
        <w:rPr>
          <w:rFonts w:ascii="Arial" w:hAnsi="Arial" w:cs="Arial"/>
        </w:rPr>
        <w:t>măsurat</w:t>
      </w:r>
      <w:proofErr w:type="spellEnd"/>
      <w:r w:rsidRPr="00E31D3D">
        <w:rPr>
          <w:rFonts w:ascii="Arial" w:hAnsi="Arial" w:cs="Arial"/>
        </w:rPr>
        <w:t xml:space="preserve">, </w:t>
      </w:r>
      <w:proofErr w:type="spellStart"/>
      <w:r w:rsidRPr="00E31D3D">
        <w:rPr>
          <w:rFonts w:ascii="Arial" w:hAnsi="Arial" w:cs="Arial"/>
        </w:rPr>
        <w:t>iar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mişcarea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acestuia</w:t>
      </w:r>
      <w:proofErr w:type="spellEnd"/>
      <w:r w:rsidRPr="00E31D3D">
        <w:rPr>
          <w:rFonts w:ascii="Arial" w:hAnsi="Arial" w:cs="Arial"/>
        </w:rPr>
        <w:t xml:space="preserve"> se </w:t>
      </w:r>
      <w:proofErr w:type="spellStart"/>
      <w:r w:rsidRPr="00E31D3D">
        <w:rPr>
          <w:rFonts w:ascii="Arial" w:hAnsi="Arial" w:cs="Arial"/>
        </w:rPr>
        <w:t>transmite</w:t>
      </w:r>
      <w:proofErr w:type="spellEnd"/>
      <w:r w:rsidRPr="00E31D3D">
        <w:rPr>
          <w:rFonts w:ascii="Arial" w:hAnsi="Arial" w:cs="Arial"/>
        </w:rPr>
        <w:t xml:space="preserve"> la un </w:t>
      </w:r>
      <w:proofErr w:type="spellStart"/>
      <w:r w:rsidRPr="00E31D3D">
        <w:rPr>
          <w:rFonts w:ascii="Arial" w:hAnsi="Arial" w:cs="Arial"/>
          <w:b/>
          <w:bCs/>
          <w:i/>
          <w:iCs/>
        </w:rPr>
        <w:t>mecanism</w:t>
      </w:r>
      <w:proofErr w:type="spellEnd"/>
      <w:r w:rsidRPr="00E31D3D">
        <w:rPr>
          <w:rFonts w:ascii="Arial" w:hAnsi="Arial" w:cs="Arial"/>
          <w:b/>
          <w:bCs/>
          <w:i/>
          <w:iCs/>
        </w:rPr>
        <w:t xml:space="preserve"> integrator</w:t>
      </w:r>
      <w:r w:rsidRPr="00E31D3D">
        <w:rPr>
          <w:rFonts w:ascii="Arial" w:hAnsi="Arial" w:cs="Arial"/>
        </w:rPr>
        <w:t xml:space="preserve"> care </w:t>
      </w:r>
      <w:proofErr w:type="spellStart"/>
      <w:r w:rsidRPr="00E31D3D">
        <w:rPr>
          <w:rFonts w:ascii="Arial" w:hAnsi="Arial" w:cs="Arial"/>
        </w:rPr>
        <w:t>afişează</w:t>
      </w:r>
      <w:proofErr w:type="spellEnd"/>
      <w:r w:rsidRPr="00E31D3D">
        <w:rPr>
          <w:rFonts w:ascii="Arial" w:hAnsi="Arial" w:cs="Arial"/>
        </w:rPr>
        <w:t xml:space="preserve"> aria </w:t>
      </w:r>
      <w:proofErr w:type="spellStart"/>
      <w:r w:rsidRPr="00E31D3D">
        <w:rPr>
          <w:rFonts w:ascii="Arial" w:hAnsi="Arial" w:cs="Arial"/>
        </w:rPr>
        <w:t>suprafeţei</w:t>
      </w:r>
      <w:proofErr w:type="spellEnd"/>
      <w:r w:rsidRPr="00E31D3D">
        <w:rPr>
          <w:rFonts w:ascii="Arial" w:hAnsi="Arial" w:cs="Arial"/>
        </w:rPr>
        <w:t xml:space="preserve"> </w:t>
      </w:r>
      <w:proofErr w:type="spellStart"/>
      <w:r w:rsidRPr="00E31D3D">
        <w:rPr>
          <w:rFonts w:ascii="Arial" w:hAnsi="Arial" w:cs="Arial"/>
        </w:rPr>
        <w:t>măsurate</w:t>
      </w:r>
      <w:proofErr w:type="spellEnd"/>
      <w:r w:rsidRPr="00E31D3D">
        <w:rPr>
          <w:rFonts w:ascii="Arial" w:hAnsi="Arial" w:cs="Arial"/>
        </w:rPr>
        <w:t>.</w:t>
      </w:r>
    </w:p>
    <w:p w:rsidR="00F0649B" w:rsidRPr="00E31D3D" w:rsidRDefault="00F0649B" w:rsidP="00F0649B">
      <w:pPr>
        <w:spacing w:after="0" w:line="240" w:lineRule="auto"/>
        <w:rPr>
          <w:rFonts w:ascii="Arial" w:hAnsi="Arial" w:cs="Arial"/>
          <w:b/>
          <w:caps/>
          <w:lang w:val="pt-BR"/>
        </w:rPr>
      </w:pPr>
    </w:p>
    <w:p w:rsidR="00491DAE" w:rsidRDefault="00491DAE" w:rsidP="00491DAE">
      <w:pPr>
        <w:pStyle w:val="NoSpacing"/>
        <w:rPr>
          <w:lang w:val="ro-RO"/>
        </w:rPr>
      </w:pPr>
      <w:r w:rsidRPr="00491DAE">
        <w:rPr>
          <w:b/>
          <w:lang w:val="ro-RO"/>
        </w:rPr>
        <w:lastRenderedPageBreak/>
        <w:t>2</w:t>
      </w:r>
      <w:r w:rsidRPr="00491DAE">
        <w:rPr>
          <w:b/>
          <w:lang w:val="ro-RO"/>
        </w:rPr>
        <w:t>.</w:t>
      </w:r>
      <w:r>
        <w:rPr>
          <w:lang w:val="ro-RO"/>
        </w:rPr>
        <w:t xml:space="preserve"> </w:t>
      </w:r>
      <w:r>
        <w:rPr>
          <w:lang w:val="ro-RO"/>
        </w:rPr>
        <w:t>În figura de mai jos este reprezentat un mijloc de măsurare</w:t>
      </w:r>
    </w:p>
    <w:p w:rsidR="00491DAE" w:rsidRDefault="00491DAE" w:rsidP="00491DAE">
      <w:pPr>
        <w:pStyle w:val="NoSpacing"/>
        <w:rPr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70485</wp:posOffset>
            </wp:positionV>
            <wp:extent cx="1619250" cy="1752600"/>
            <wp:effectExtent l="0" t="0" r="0" b="0"/>
            <wp:wrapSquare wrapText="bothSides"/>
            <wp:docPr id="1" name="Picture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95" b="56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Denumiți mijlocul de măsurare</w:t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Precizaţi care este mărimea fizică care se măsoară cu acest mijloc de măsurare</w:t>
      </w:r>
    </w:p>
    <w:p w:rsidR="00491DAE" w:rsidRDefault="00491DAE" w:rsidP="00491DAE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Identificați elementele numerotate de la 1 la 4</w:t>
      </w: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Nivel: mediu</w:t>
      </w: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Răspuns: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>Dinamometru cu element elastic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>Cu dinamometrul se măsoară forța</w:t>
      </w:r>
    </w:p>
    <w:p w:rsidR="00491DAE" w:rsidRDefault="00491DAE" w:rsidP="00491DAE">
      <w:pPr>
        <w:pStyle w:val="NoSpacing"/>
        <w:numPr>
          <w:ilvl w:val="0"/>
          <w:numId w:val="5"/>
        </w:numPr>
        <w:rPr>
          <w:color w:val="00CC66"/>
          <w:lang w:val="ro-RO"/>
        </w:rPr>
      </w:pPr>
      <w:r>
        <w:rPr>
          <w:color w:val="00CC66"/>
          <w:lang w:val="ro-RO"/>
        </w:rPr>
        <w:t xml:space="preserve">1- element elastic; 2- dispozitiv de indicare; 3- dispozitiv de prindere; 4- scara gradată </w:t>
      </w: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color w:val="C00000"/>
          <w:lang w:val="ro-RO"/>
        </w:rPr>
      </w:pPr>
    </w:p>
    <w:p w:rsidR="00491DAE" w:rsidRDefault="00491DAE" w:rsidP="00491DAE">
      <w:pPr>
        <w:pStyle w:val="NoSpacing"/>
        <w:rPr>
          <w:bCs/>
        </w:rPr>
      </w:pPr>
      <w:r w:rsidRPr="00491DAE">
        <w:rPr>
          <w:b/>
          <w:bCs/>
        </w:rPr>
        <w:t>3</w:t>
      </w:r>
      <w:r w:rsidRPr="00491DAE">
        <w:rPr>
          <w:b/>
          <w:bCs/>
        </w:rPr>
        <w:t>.</w:t>
      </w:r>
      <w:r>
        <w:rPr>
          <w:bCs/>
        </w:rPr>
        <w:t xml:space="preserve"> </w:t>
      </w:r>
      <w:r>
        <w:rPr>
          <w:bCs/>
          <w:lang w:val="it-IT"/>
        </w:rPr>
        <w:t>Măsurarea unghiurilor se poate face prin 3 metode: cu măsuri terminale, prin metoda goniometrică, și prin metoda trigonometrică.</w:t>
      </w:r>
    </w:p>
    <w:p w:rsidR="00491DAE" w:rsidRDefault="00491DAE" w:rsidP="00491DAE">
      <w:pPr>
        <w:pStyle w:val="NoSpacing"/>
      </w:pPr>
      <w:r>
        <w:t xml:space="preserve">a. </w:t>
      </w:r>
      <w:proofErr w:type="spellStart"/>
      <w:r>
        <w:t>Enumerați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care </w:t>
      </w:r>
      <w:proofErr w:type="spellStart"/>
      <w:r>
        <w:t>fac</w:t>
      </w:r>
      <w:proofErr w:type="spellEnd"/>
      <w:r>
        <w:t xml:space="preserve"> parte din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goniometrice</w:t>
      </w:r>
      <w:proofErr w:type="spellEnd"/>
      <w:r>
        <w:t>.</w:t>
      </w:r>
    </w:p>
    <w:p w:rsidR="00491DAE" w:rsidRDefault="00491DAE" w:rsidP="00491DAE">
      <w:pPr>
        <w:pStyle w:val="NoSpacing"/>
      </w:pPr>
      <w:r>
        <w:t xml:space="preserve">b. </w:t>
      </w:r>
      <w:proofErr w:type="spellStart"/>
      <w:r>
        <w:t>Dați</w:t>
      </w:r>
      <w:proofErr w:type="spellEnd"/>
      <w:r>
        <w:t xml:space="preserve"> </w:t>
      </w:r>
      <w:proofErr w:type="spellStart"/>
      <w:r>
        <w:t>exemple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putin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unghiuri</w:t>
      </w:r>
      <w:proofErr w:type="spellEnd"/>
      <w:r>
        <w:t>.</w:t>
      </w:r>
    </w:p>
    <w:p w:rsidR="00491DAE" w:rsidRDefault="00491DAE" w:rsidP="00491DAE">
      <w:pPr>
        <w:pStyle w:val="NoSpacing"/>
      </w:pPr>
      <w:r>
        <w:t xml:space="preserve">c. </w:t>
      </w:r>
      <w:proofErr w:type="spellStart"/>
      <w:r>
        <w:t>Explicați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constă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trigonometrică</w:t>
      </w:r>
      <w:proofErr w:type="spellEnd"/>
    </w:p>
    <w:p w:rsidR="00491DAE" w:rsidRDefault="00491DAE" w:rsidP="00491DAE">
      <w:pPr>
        <w:pStyle w:val="NoSpacing"/>
        <w:rPr>
          <w:lang w:val="ro-RO"/>
        </w:rPr>
      </w:pP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Nivel: mediu</w:t>
      </w:r>
    </w:p>
    <w:p w:rsidR="00491DAE" w:rsidRDefault="00491DAE" w:rsidP="00491DAE">
      <w:pPr>
        <w:pStyle w:val="NoSpacing"/>
        <w:rPr>
          <w:b/>
          <w:color w:val="00CC66"/>
          <w:lang w:val="ro-RO"/>
        </w:rPr>
      </w:pPr>
      <w:r>
        <w:rPr>
          <w:b/>
          <w:color w:val="00CC66"/>
          <w:lang w:val="ro-RO"/>
        </w:rPr>
        <w:t>Răspuns:</w:t>
      </w:r>
    </w:p>
    <w:p w:rsidR="00491DAE" w:rsidRDefault="00491DAE" w:rsidP="00491DAE">
      <w:pPr>
        <w:pStyle w:val="NoSpacing"/>
        <w:numPr>
          <w:ilvl w:val="0"/>
          <w:numId w:val="6"/>
        </w:numPr>
      </w:pPr>
      <w:r>
        <w:t xml:space="preserve">Din </w:t>
      </w:r>
      <w:proofErr w:type="spellStart"/>
      <w:r>
        <w:t>grupa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goniometrice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parte: </w:t>
      </w:r>
      <w:proofErr w:type="spellStart"/>
      <w:r>
        <w:t>raportoarele</w:t>
      </w:r>
      <w:proofErr w:type="spellEnd"/>
      <w:r>
        <w:t xml:space="preserve">, </w:t>
      </w:r>
      <w:proofErr w:type="spellStart"/>
      <w:r>
        <w:t>nivelele</w:t>
      </w:r>
      <w:proofErr w:type="spellEnd"/>
      <w:r>
        <w:t xml:space="preserve"> cu </w:t>
      </w:r>
      <w:proofErr w:type="spellStart"/>
      <w:r>
        <w:t>bula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, </w:t>
      </w:r>
      <w:proofErr w:type="spellStart"/>
      <w:r>
        <w:t>capetele</w:t>
      </w:r>
      <w:proofErr w:type="spellEnd"/>
      <w:r>
        <w:t xml:space="preserve"> </w:t>
      </w:r>
      <w:proofErr w:type="spellStart"/>
      <w:r>
        <w:t>divizoare</w:t>
      </w:r>
      <w:proofErr w:type="spellEnd"/>
      <w:r>
        <w:t xml:space="preserve">, </w:t>
      </w:r>
      <w:proofErr w:type="spellStart"/>
      <w:r>
        <w:t>microscoapele</w:t>
      </w:r>
      <w:proofErr w:type="spellEnd"/>
      <w:r>
        <w:t xml:space="preserve"> de atelier </w:t>
      </w:r>
      <w:proofErr w:type="spellStart"/>
      <w:r>
        <w:t>și</w:t>
      </w:r>
      <w:proofErr w:type="spellEnd"/>
      <w:r>
        <w:t xml:space="preserve"> universal.</w:t>
      </w:r>
    </w:p>
    <w:p w:rsidR="00491DAE" w:rsidRDefault="00491DAE" w:rsidP="00491DAE">
      <w:pPr>
        <w:pStyle w:val="NoSpacing"/>
        <w:numPr>
          <w:ilvl w:val="0"/>
          <w:numId w:val="6"/>
        </w:numPr>
      </w:pPr>
      <w:proofErr w:type="spellStart"/>
      <w:r>
        <w:t>Măsuri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unghiuri</w:t>
      </w:r>
      <w:proofErr w:type="spellEnd"/>
      <w:r>
        <w:t xml:space="preserve">: </w:t>
      </w:r>
      <w:proofErr w:type="spellStart"/>
      <w:r>
        <w:t>cale</w:t>
      </w:r>
      <w:proofErr w:type="spellEnd"/>
      <w:r>
        <w:t xml:space="preserve"> </w:t>
      </w:r>
      <w:proofErr w:type="spellStart"/>
      <w:r>
        <w:t>unghiulare</w:t>
      </w:r>
      <w:proofErr w:type="spellEnd"/>
      <w:r>
        <w:t xml:space="preserve">, </w:t>
      </w:r>
      <w:proofErr w:type="spellStart"/>
      <w:r>
        <w:t>șabloane</w:t>
      </w:r>
      <w:proofErr w:type="spellEnd"/>
      <w:r>
        <w:t xml:space="preserve">, </w:t>
      </w:r>
      <w:proofErr w:type="spellStart"/>
      <w:r>
        <w:t>echere</w:t>
      </w:r>
      <w:proofErr w:type="spellEnd"/>
    </w:p>
    <w:p w:rsidR="00491DAE" w:rsidRDefault="00491DAE" w:rsidP="00491DAE">
      <w:pPr>
        <w:pStyle w:val="NoSpacing"/>
        <w:numPr>
          <w:ilvl w:val="0"/>
          <w:numId w:val="6"/>
        </w:numPr>
      </w:pPr>
      <w:proofErr w:type="spellStart"/>
      <w:r>
        <w:t>Prin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trigonometrică</w:t>
      </w:r>
      <w:proofErr w:type="spellEnd"/>
      <w:r>
        <w:t xml:space="preserve">, </w:t>
      </w:r>
      <w:proofErr w:type="spellStart"/>
      <w:r>
        <w:t>unghiul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determinat</w:t>
      </w:r>
      <w:proofErr w:type="spellEnd"/>
      <w:r>
        <w:t xml:space="preserve"> din </w:t>
      </w:r>
      <w:proofErr w:type="spellStart"/>
      <w:r>
        <w:t>calcul</w:t>
      </w:r>
      <w:proofErr w:type="spellEnd"/>
      <w:r>
        <w:t xml:space="preserve">,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trigonometrice</w:t>
      </w:r>
      <w:proofErr w:type="spellEnd"/>
      <w:r>
        <w:t>.</w:t>
      </w:r>
    </w:p>
    <w:p w:rsidR="003E2537" w:rsidRPr="00491DAE" w:rsidRDefault="003E2537" w:rsidP="00491D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GoBack"/>
      <w:bookmarkEnd w:id="1"/>
    </w:p>
    <w:sectPr w:rsidR="003E2537" w:rsidRPr="00491DAE" w:rsidSect="00D1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1" w15:restartNumberingAfterBreak="0">
    <w:nsid w:val="04DA3E8D"/>
    <w:multiLevelType w:val="hybridMultilevel"/>
    <w:tmpl w:val="EB06EC12"/>
    <w:lvl w:ilvl="0" w:tplc="AC1AE3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B62B2"/>
    <w:multiLevelType w:val="hybridMultilevel"/>
    <w:tmpl w:val="EDB26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F3E21"/>
    <w:multiLevelType w:val="hybridMultilevel"/>
    <w:tmpl w:val="696A762E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061D0E"/>
    <w:multiLevelType w:val="hybridMultilevel"/>
    <w:tmpl w:val="944228D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47F8C"/>
    <w:multiLevelType w:val="hybridMultilevel"/>
    <w:tmpl w:val="E88A74BE"/>
    <w:lvl w:ilvl="0" w:tplc="393ADDAA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340C"/>
    <w:rsid w:val="002C401A"/>
    <w:rsid w:val="003040A2"/>
    <w:rsid w:val="003E2537"/>
    <w:rsid w:val="004204D3"/>
    <w:rsid w:val="00491DAE"/>
    <w:rsid w:val="008F5C1A"/>
    <w:rsid w:val="00AA3BAA"/>
    <w:rsid w:val="00D15914"/>
    <w:rsid w:val="00E27C5B"/>
    <w:rsid w:val="00E6340C"/>
    <w:rsid w:val="00F0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DFDB79B5-DE2E-458D-92BE-AE5AE6A1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40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340C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E6340C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E6340C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E253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3E2537"/>
    <w:rPr>
      <w:rFonts w:ascii="Times New Roman" w:eastAsia="Calibri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2021-10-21T20:34:00Z</dcterms:created>
  <dcterms:modified xsi:type="dcterms:W3CDTF">2022-08-23T09:23:00Z</dcterms:modified>
</cp:coreProperties>
</file>