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0BCADF25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E7B61">
        <w:rPr>
          <w:b/>
          <w:bCs/>
          <w:color w:val="002060"/>
          <w:sz w:val="28"/>
          <w:szCs w:val="28"/>
          <w:lang w:val="ro-RO"/>
        </w:rPr>
        <w:t>duali</w:t>
      </w:r>
    </w:p>
    <w:tbl>
      <w:tblPr>
        <w:tblStyle w:val="GridTable5Dark-Accent1"/>
        <w:tblpPr w:leftFromText="180" w:rightFromText="180" w:vertAnchor="page" w:horzAnchor="margin" w:tblpY="1801"/>
        <w:tblW w:w="10060" w:type="dxa"/>
        <w:tblLook w:val="04A0" w:firstRow="1" w:lastRow="0" w:firstColumn="1" w:lastColumn="0" w:noHBand="0" w:noVBand="1"/>
      </w:tblPr>
      <w:tblGrid>
        <w:gridCol w:w="3397"/>
        <w:gridCol w:w="6663"/>
      </w:tblGrid>
      <w:tr w:rsidR="00317D9D" w14:paraId="27760DED" w14:textId="77777777" w:rsidTr="00452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663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452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663" w:type="dxa"/>
          </w:tcPr>
          <w:p w14:paraId="7ECE72E2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511A478E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5252A506" w14:textId="675CA8B5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</w:tc>
      </w:tr>
      <w:tr w:rsidR="00317D9D" w14:paraId="3A8A18BC" w14:textId="77777777" w:rsidTr="004527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663" w:type="dxa"/>
          </w:tcPr>
          <w:p w14:paraId="52199586" w14:textId="063D0C3C" w:rsidR="00317D9D" w:rsidRPr="006C2E7B" w:rsidRDefault="0045276F" w:rsidP="004527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45276F">
              <w:rPr>
                <w:b/>
                <w:bCs/>
                <w:sz w:val="24"/>
                <w:szCs w:val="24"/>
                <w:lang w:val="ro-RO"/>
              </w:rPr>
              <w:t>Materii prime şi materiale tehnologice pentru fabricarea produselor din lemn</w:t>
            </w:r>
          </w:p>
        </w:tc>
      </w:tr>
      <w:tr w:rsidR="00317D9D" w14:paraId="7348FA23" w14:textId="77777777" w:rsidTr="00452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663" w:type="dxa"/>
          </w:tcPr>
          <w:p w14:paraId="62BFCDD9" w14:textId="68DDDE13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45276F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2C1ACDFF" w14:textId="4C94924F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ABDB25E" w14:textId="00DF34F5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EFD1196" w14:textId="4FBB2454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1.</w:t>
      </w:r>
      <w:r w:rsidRPr="00FE7B61">
        <w:rPr>
          <w:sz w:val="24"/>
          <w:szCs w:val="24"/>
          <w:lang w:val="ro-RO"/>
        </w:rPr>
        <w:t xml:space="preserve"> Transcrieţi, pe foaia de lucru, litera fiecărui enunţ (a, b, c, d, e</w:t>
      </w:r>
      <w:r>
        <w:rPr>
          <w:sz w:val="24"/>
          <w:szCs w:val="24"/>
          <w:lang w:val="ro-RO"/>
        </w:rPr>
        <w:t>, f, g</w:t>
      </w:r>
      <w:r w:rsidR="00EB7ADB">
        <w:rPr>
          <w:sz w:val="24"/>
          <w:szCs w:val="24"/>
          <w:lang w:val="ro-RO"/>
        </w:rPr>
        <w:t>, h, i, j</w:t>
      </w:r>
      <w:r w:rsidR="00FE7D71">
        <w:rPr>
          <w:sz w:val="24"/>
          <w:szCs w:val="24"/>
          <w:lang w:val="ro-RO"/>
        </w:rPr>
        <w:t>, k, l, m, n, o,p</w:t>
      </w:r>
      <w:r w:rsidRPr="00FE7B61">
        <w:rPr>
          <w:sz w:val="24"/>
          <w:szCs w:val="24"/>
          <w:lang w:val="ro-RO"/>
        </w:rPr>
        <w:t xml:space="preserve">) şi notaţi în dreptul ei litera A dacă apreciaţi că enunţul este adevărat, sau litera F, dacă apreciaţi că răspunsul este fals. </w:t>
      </w:r>
    </w:p>
    <w:p w14:paraId="0D9887DA" w14:textId="0122D419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FE7B61">
        <w:rPr>
          <w:sz w:val="24"/>
          <w:szCs w:val="24"/>
          <w:lang w:val="ro-RO"/>
        </w:rPr>
        <w:t>A</w:t>
      </w:r>
      <w:r>
        <w:rPr>
          <w:sz w:val="24"/>
          <w:szCs w:val="24"/>
          <w:lang w:val="ro-RO"/>
        </w:rPr>
        <w:t>racetul</w:t>
      </w:r>
      <w:r w:rsidRPr="00FE7B61">
        <w:rPr>
          <w:sz w:val="24"/>
          <w:szCs w:val="24"/>
          <w:lang w:val="ro-RO"/>
        </w:rPr>
        <w:t xml:space="preserve"> este un material de încleiere care face parte din grupa adezivilor de policondensare.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63EA8782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F11E8D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02DB0F6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75FA61DD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75D84A2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9B5FEBD" w14:textId="12FAD48C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 - F</w:t>
            </w:r>
          </w:p>
        </w:tc>
      </w:tr>
    </w:tbl>
    <w:p w14:paraId="302F6B9F" w14:textId="7777777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2FA0804D" w14:textId="3BB8B4E2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 xml:space="preserve">b. </w:t>
      </w:r>
      <w:r w:rsidRPr="00FE7B61">
        <w:rPr>
          <w:sz w:val="24"/>
          <w:szCs w:val="24"/>
          <w:lang w:val="ro-RO"/>
        </w:rPr>
        <w:t>Arbuştii sunt plante lemnoase cu înălţimea de pâna la 7 m şi mai multe tulpini.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2EDD979C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F8ABB60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84309D9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4C255D50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60E03FB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2BB7286" w14:textId="4059C18E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 - A</w:t>
            </w:r>
          </w:p>
        </w:tc>
      </w:tr>
    </w:tbl>
    <w:p w14:paraId="38001A85" w14:textId="77777777"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B66D61A" w14:textId="4E633E20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c.</w:t>
      </w:r>
      <w:r>
        <w:rPr>
          <w:sz w:val="24"/>
          <w:szCs w:val="24"/>
          <w:lang w:val="ro-RO"/>
        </w:rPr>
        <w:t xml:space="preserve"> </w:t>
      </w:r>
      <w:r w:rsidRPr="00FE7B61">
        <w:rPr>
          <w:sz w:val="24"/>
          <w:szCs w:val="24"/>
          <w:lang w:val="ro-RO"/>
        </w:rPr>
        <w:t>Curbura este un defect de structură.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2F14C336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21061E5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9885AEA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67993BA7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A91C04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48AB045" w14:textId="51A89B62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 - F</w:t>
            </w:r>
          </w:p>
        </w:tc>
      </w:tr>
    </w:tbl>
    <w:p w14:paraId="50532DC9" w14:textId="7777777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4B185D62" w14:textId="12496F8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d.</w:t>
      </w:r>
      <w:r>
        <w:rPr>
          <w:sz w:val="24"/>
          <w:szCs w:val="24"/>
          <w:lang w:val="ro-RO"/>
        </w:rPr>
        <w:t xml:space="preserve"> </w:t>
      </w:r>
      <w:r w:rsidRPr="00FE7B61">
        <w:rPr>
          <w:sz w:val="24"/>
          <w:szCs w:val="24"/>
          <w:lang w:val="ro-RO"/>
        </w:rPr>
        <w:t>Gimnospermele sunt plante cu sămânţă închisă în fruct.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6DFD2EC5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0C35511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0A32632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0A98B29E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4F8225F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E4B5214" w14:textId="30BF58F4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 - F</w:t>
            </w:r>
          </w:p>
        </w:tc>
      </w:tr>
    </w:tbl>
    <w:p w14:paraId="73306BE6" w14:textId="61566973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23A84932" w14:textId="79F9D9BB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 xml:space="preserve">e. </w:t>
      </w:r>
      <w:r w:rsidRPr="00FE7B61">
        <w:rPr>
          <w:sz w:val="24"/>
          <w:szCs w:val="24"/>
          <w:lang w:val="ro-RO"/>
        </w:rPr>
        <w:t>Modul de grupare şi organizare a elementelor anatomice componente, observabile cu ochiul liber sau cu ajutorul unei lupe cu o putere de mărire de până la  10 ori, se numeşte structură macroscopică.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4308E62F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6D1EE19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EA8210D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3EA7C2C3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7379A8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40F010B" w14:textId="4FF5FB57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e - A</w:t>
            </w:r>
          </w:p>
        </w:tc>
      </w:tr>
    </w:tbl>
    <w:p w14:paraId="0A0CD9B6" w14:textId="77777777"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ab/>
      </w:r>
      <w:r w:rsidRPr="00FE7B61">
        <w:rPr>
          <w:b/>
          <w:bCs/>
          <w:sz w:val="24"/>
          <w:szCs w:val="24"/>
          <w:lang w:val="ro-RO"/>
        </w:rPr>
        <w:tab/>
      </w:r>
    </w:p>
    <w:p w14:paraId="4FB84207" w14:textId="4C85E71F" w:rsid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 w:rsidRPr="00FE7B61">
        <w:rPr>
          <w:rFonts w:eastAsia="Times New Roman" w:cstheme="minorHAnsi"/>
          <w:b/>
          <w:bCs/>
          <w:sz w:val="24"/>
          <w:szCs w:val="24"/>
          <w:lang w:val="ro-RO" w:eastAsia="x-none"/>
        </w:rPr>
        <w:t>f.</w:t>
      </w:r>
      <w:r w:rsidRPr="00FE7B61">
        <w:rPr>
          <w:rFonts w:eastAsia="Times New Roman" w:cstheme="minorHAnsi"/>
          <w:sz w:val="24"/>
          <w:szCs w:val="24"/>
          <w:lang w:val="ro-RO" w:eastAsia="x-none"/>
        </w:rPr>
        <w:t xml:space="preserve"> Canelura este un defect al lemnului ce se manifestă prin curbura accentuată a trunchiului</w:t>
      </w:r>
      <w:r w:rsidRPr="00FE7B61">
        <w:rPr>
          <w:rFonts w:eastAsia="Times New Roman" w:cstheme="minorHAnsi"/>
          <w:sz w:val="24"/>
          <w:szCs w:val="24"/>
          <w:lang w:val="x-none" w:eastAsia="x-none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12C3ACEE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38D4477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D8858CF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2BB62CEB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7CDF4FC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33C4F2C" w14:textId="30941FD0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 - F</w:t>
            </w:r>
          </w:p>
        </w:tc>
      </w:tr>
    </w:tbl>
    <w:p w14:paraId="48007005" w14:textId="77777777" w:rsidR="00FE7B61" w:rsidRP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x-none"/>
        </w:rPr>
      </w:pPr>
    </w:p>
    <w:p w14:paraId="20E82189" w14:textId="77777777" w:rsid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6AC9DDB7" w14:textId="3D953A3E" w:rsidR="00FE7B61" w:rsidRP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 w:rsidRPr="00FE7B61">
        <w:rPr>
          <w:rFonts w:eastAsia="Times New Roman" w:cstheme="minorHAnsi"/>
          <w:b/>
          <w:bCs/>
          <w:sz w:val="24"/>
          <w:szCs w:val="24"/>
          <w:lang w:val="ro-RO" w:eastAsia="x-none"/>
        </w:rPr>
        <w:t>g</w:t>
      </w:r>
      <w:r w:rsidRPr="00FE7B61">
        <w:rPr>
          <w:rFonts w:eastAsia="Times New Roman" w:cstheme="minorHAnsi"/>
          <w:sz w:val="24"/>
          <w:szCs w:val="24"/>
          <w:lang w:val="ro-RO" w:eastAsia="x-none"/>
        </w:rPr>
        <w:t>. Putregaiul alb este produs de ciupercile care ataca lignina</w:t>
      </w:r>
      <w:r w:rsidRPr="00FE7B61">
        <w:rPr>
          <w:rFonts w:eastAsia="Times New Roman" w:cstheme="minorHAnsi"/>
          <w:sz w:val="24"/>
          <w:szCs w:val="24"/>
          <w:lang w:val="x-none" w:eastAsia="x-none"/>
        </w:rPr>
        <w:t xml:space="preserve">.  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7AF6DB0B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45B436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C35E74A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40771C56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B3E3B0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D6BED30" w14:textId="46F8508D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g - A</w:t>
            </w:r>
          </w:p>
        </w:tc>
      </w:tr>
    </w:tbl>
    <w:p w14:paraId="5D4BA7E5" w14:textId="77777777" w:rsidR="00FE7B61" w:rsidRPr="00FE7B61" w:rsidRDefault="00FE7B61" w:rsidP="00FE7B61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it-IT" w:eastAsia="x-none"/>
        </w:rPr>
      </w:pPr>
    </w:p>
    <w:p w14:paraId="1C32A7C5" w14:textId="403A15DE" w:rsidR="00EB7ADB" w:rsidRPr="006724B8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  <w:r w:rsidRPr="00EB7ADB"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lastRenderedPageBreak/>
        <w:t>h</w:t>
      </w:r>
      <w:r w:rsidRPr="006724B8"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t>.</w:t>
      </w:r>
      <w:r w:rsidRPr="006724B8">
        <w:rPr>
          <w:rFonts w:eastAsia="Times New Roman" w:cstheme="minorHAnsi"/>
          <w:color w:val="000000"/>
          <w:sz w:val="24"/>
          <w:szCs w:val="24"/>
          <w:lang w:val="ro-RO" w:eastAsia="x-none"/>
        </w:rPr>
        <w:t xml:space="preserve"> Tulpina reprezintă partea lemnoasă subterană a arborelui şi serveşte la fixarea acestuia în pământ. 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B7ADB" w:rsidRPr="006724B8" w14:paraId="07E1D376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C2490B7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1D08743" w14:textId="77777777" w:rsidR="00EB7ADB" w:rsidRPr="006724B8" w:rsidRDefault="00EB7ADB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B7ADB" w:rsidRPr="006724B8" w14:paraId="0710EC8E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D79F93B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B5B4272" w14:textId="4B0CCD68" w:rsidR="00EB7ADB" w:rsidRPr="006724B8" w:rsidRDefault="00EB7ADB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h - F</w:t>
            </w:r>
          </w:p>
        </w:tc>
      </w:tr>
    </w:tbl>
    <w:p w14:paraId="0F65C483" w14:textId="4E30876B" w:rsidR="00EB7ADB" w:rsidRPr="006724B8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</w:p>
    <w:p w14:paraId="5E5AF845" w14:textId="4530F655" w:rsidR="00EB7ADB" w:rsidRPr="006724B8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  <w:r w:rsidRPr="006724B8"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t>i.</w:t>
      </w:r>
      <w:r w:rsidRPr="006724B8">
        <w:rPr>
          <w:rFonts w:eastAsia="Times New Roman" w:cstheme="minorHAnsi"/>
          <w:color w:val="000000"/>
          <w:sz w:val="24"/>
          <w:szCs w:val="24"/>
          <w:lang w:val="ro-RO" w:eastAsia="x-none"/>
        </w:rPr>
        <w:t xml:space="preserve"> Lemnul arborilor este utilizat la fabricarea mobilei, datorită structurii şi proprietăţilor pe care le are.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B7ADB" w:rsidRPr="006724B8" w14:paraId="53343D09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2EF46B5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07853D0" w14:textId="77777777" w:rsidR="00EB7ADB" w:rsidRPr="006724B8" w:rsidRDefault="00EB7ADB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B7ADB" w:rsidRPr="006724B8" w14:paraId="703B8884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6166075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37F2857" w14:textId="7DAB0A07" w:rsidR="00EB7ADB" w:rsidRPr="006724B8" w:rsidRDefault="00EB7ADB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i - A</w:t>
            </w:r>
          </w:p>
        </w:tc>
      </w:tr>
    </w:tbl>
    <w:p w14:paraId="0266F5C5" w14:textId="77777777" w:rsidR="00EB7ADB" w:rsidRPr="006724B8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</w:p>
    <w:p w14:paraId="62F368C0" w14:textId="25ACB4D1" w:rsidR="00EB7ADB" w:rsidRPr="006724B8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  <w:r w:rsidRPr="006724B8">
        <w:rPr>
          <w:rFonts w:eastAsia="Times New Roman" w:cstheme="minorHAnsi"/>
          <w:b/>
          <w:bCs/>
          <w:color w:val="000000"/>
          <w:sz w:val="24"/>
          <w:szCs w:val="24"/>
          <w:lang w:val="ro-RO" w:eastAsia="x-none"/>
        </w:rPr>
        <w:t>j.</w:t>
      </w:r>
      <w:r w:rsidRPr="006724B8">
        <w:rPr>
          <w:rFonts w:eastAsia="Times New Roman" w:cstheme="minorHAnsi"/>
          <w:color w:val="000000"/>
          <w:sz w:val="24"/>
          <w:szCs w:val="24"/>
          <w:lang w:val="ro-RO" w:eastAsia="x-none"/>
        </w:rPr>
        <w:t xml:space="preserve"> Subarbuştii sunt plante lemnoase cu înălţimi mai mari de </w:t>
      </w:r>
      <w:smartTag w:uri="urn:schemas-microsoft-com:office:smarttags" w:element="metricconverter">
        <w:smartTagPr>
          <w:attr w:name="ProductID" w:val="7 metri"/>
        </w:smartTagPr>
        <w:r w:rsidRPr="006724B8">
          <w:rPr>
            <w:rFonts w:eastAsia="Times New Roman" w:cstheme="minorHAnsi"/>
            <w:color w:val="000000"/>
            <w:sz w:val="24"/>
            <w:szCs w:val="24"/>
            <w:lang w:val="ro-RO" w:eastAsia="x-none"/>
          </w:rPr>
          <w:t>7 metri</w:t>
        </w:r>
      </w:smartTag>
      <w:r w:rsidRPr="006724B8">
        <w:rPr>
          <w:rFonts w:eastAsia="Times New Roman" w:cstheme="minorHAnsi"/>
          <w:color w:val="000000"/>
          <w:sz w:val="24"/>
          <w:szCs w:val="24"/>
          <w:lang w:val="ro-RO" w:eastAsia="x-none"/>
        </w:rPr>
        <w:t xml:space="preserve">. 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B7ADB" w:rsidRPr="006724B8" w14:paraId="14E7B644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73544FB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1A43DE9" w14:textId="77777777" w:rsidR="00EB7ADB" w:rsidRPr="006724B8" w:rsidRDefault="00EB7ADB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B7ADB" w:rsidRPr="006724B8" w14:paraId="007815BC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847FF09" w14:textId="77777777" w:rsidR="00EB7ADB" w:rsidRPr="006724B8" w:rsidRDefault="00EB7ADB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D0FC152" w14:textId="1029728A" w:rsidR="00EB7ADB" w:rsidRPr="006724B8" w:rsidRDefault="00EB7ADB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j - F</w:t>
            </w:r>
          </w:p>
        </w:tc>
      </w:tr>
    </w:tbl>
    <w:p w14:paraId="6DA17C95" w14:textId="77777777" w:rsidR="00EB7ADB" w:rsidRPr="006724B8" w:rsidRDefault="00EB7ADB" w:rsidP="00EB7ADB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ro-RO" w:eastAsia="x-none"/>
        </w:rPr>
      </w:pPr>
    </w:p>
    <w:p w14:paraId="061E81CF" w14:textId="4C6194FA" w:rsidR="00FE7B61" w:rsidRPr="006724B8" w:rsidRDefault="00F252B2" w:rsidP="0050247F">
      <w:p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  <w:r w:rsidRPr="006724B8">
        <w:rPr>
          <w:rFonts w:cstheme="minorHAnsi"/>
          <w:b/>
          <w:bCs/>
          <w:sz w:val="24"/>
          <w:szCs w:val="24"/>
          <w:lang w:val="it-IT"/>
        </w:rPr>
        <w:t>k.</w:t>
      </w:r>
      <w:r w:rsidRPr="006724B8">
        <w:rPr>
          <w:rFonts w:cstheme="minorHAnsi"/>
          <w:sz w:val="24"/>
          <w:szCs w:val="24"/>
          <w:lang w:val="it-IT"/>
        </w:rPr>
        <w:t xml:space="preserve"> Umiditatea cherestelei este o caracteristică indirect măsurabilă.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252B2" w:rsidRPr="006724B8" w14:paraId="2E95EA21" w14:textId="77777777" w:rsidTr="00CE7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4E91526" w14:textId="77777777" w:rsidR="00F252B2" w:rsidRPr="006724B8" w:rsidRDefault="00F252B2" w:rsidP="00CE7FC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CDD3DBA" w14:textId="77777777" w:rsidR="00F252B2" w:rsidRPr="006724B8" w:rsidRDefault="00F252B2" w:rsidP="00CE7F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252B2" w:rsidRPr="006724B8" w14:paraId="343BF489" w14:textId="77777777" w:rsidTr="00CE7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843BA7F" w14:textId="77777777" w:rsidR="00F252B2" w:rsidRPr="006724B8" w:rsidRDefault="00F252B2" w:rsidP="00CE7FC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956710D" w14:textId="3DE69793" w:rsidR="00F252B2" w:rsidRPr="006724B8" w:rsidRDefault="00F252B2" w:rsidP="00CE7F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k - F</w:t>
            </w:r>
          </w:p>
        </w:tc>
      </w:tr>
    </w:tbl>
    <w:p w14:paraId="569D2032" w14:textId="77777777" w:rsidR="00F252B2" w:rsidRPr="006724B8" w:rsidRDefault="00F252B2" w:rsidP="0050247F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00B880FF" w14:textId="1478F848" w:rsidR="006724B8" w:rsidRPr="006724B8" w:rsidRDefault="006724B8" w:rsidP="006724B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6724B8">
        <w:rPr>
          <w:b/>
          <w:bCs/>
          <w:sz w:val="24"/>
          <w:szCs w:val="24"/>
          <w:lang w:val="ro-RO"/>
        </w:rPr>
        <w:t xml:space="preserve">l. </w:t>
      </w:r>
      <w:r w:rsidRPr="006724B8">
        <w:rPr>
          <w:sz w:val="24"/>
          <w:szCs w:val="24"/>
          <w:lang w:val="ro-RO"/>
        </w:rPr>
        <w:t>Umflarea lemnului se produce în intervalul de umiditate de 1-30%.</w:t>
      </w:r>
      <w:r w:rsidRPr="006724B8">
        <w:rPr>
          <w:b/>
          <w:bCs/>
          <w:sz w:val="24"/>
          <w:szCs w:val="24"/>
          <w:lang w:val="ro-RO"/>
        </w:rPr>
        <w:t xml:space="preserve"> 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6724B8" w:rsidRPr="006724B8" w14:paraId="00952C9B" w14:textId="77777777" w:rsidTr="00CE7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1672A11" w14:textId="77777777" w:rsidR="006724B8" w:rsidRPr="006724B8" w:rsidRDefault="006724B8" w:rsidP="00CE7FC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DC59941" w14:textId="77777777" w:rsidR="006724B8" w:rsidRPr="006724B8" w:rsidRDefault="006724B8" w:rsidP="00CE7F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6724B8" w:rsidRPr="006724B8" w14:paraId="7E0665E2" w14:textId="77777777" w:rsidTr="00CE7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5DCEF8D" w14:textId="77777777" w:rsidR="006724B8" w:rsidRPr="006724B8" w:rsidRDefault="006724B8" w:rsidP="00CE7FC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7DEEBBC" w14:textId="1039137C" w:rsidR="006724B8" w:rsidRPr="006724B8" w:rsidRDefault="006724B8" w:rsidP="00CE7F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l - 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305BA74A" w14:textId="77777777" w:rsidR="006724B8" w:rsidRPr="006724B8" w:rsidRDefault="006724B8" w:rsidP="006724B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77DB710" w14:textId="779C3C8A" w:rsidR="00FE7B61" w:rsidRPr="006724B8" w:rsidRDefault="006724B8" w:rsidP="006724B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6724B8">
        <w:rPr>
          <w:b/>
          <w:bCs/>
          <w:sz w:val="24"/>
          <w:szCs w:val="24"/>
          <w:lang w:val="ro-RO"/>
        </w:rPr>
        <w:t xml:space="preserve">m. </w:t>
      </w:r>
      <w:r w:rsidRPr="006724B8">
        <w:rPr>
          <w:sz w:val="24"/>
          <w:szCs w:val="24"/>
          <w:lang w:val="ro-RO"/>
        </w:rPr>
        <w:t>Umiditatea lemnului recomandată pentru construcţia instrumentelor muzicale este de 8-12%.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6724B8" w:rsidRPr="006724B8" w14:paraId="14804CCA" w14:textId="77777777" w:rsidTr="00CE7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D34FA92" w14:textId="77777777" w:rsidR="006724B8" w:rsidRPr="006724B8" w:rsidRDefault="006724B8" w:rsidP="00CE7FC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4181603"/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47DADC5" w14:textId="77777777" w:rsidR="006724B8" w:rsidRPr="006724B8" w:rsidRDefault="006724B8" w:rsidP="00CE7F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6724B8" w:rsidRPr="006724B8" w14:paraId="35D336AD" w14:textId="77777777" w:rsidTr="00CE7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90E9C5B" w14:textId="77777777" w:rsidR="006724B8" w:rsidRPr="006724B8" w:rsidRDefault="006724B8" w:rsidP="00CE7FC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09100A9" w14:textId="3199782E" w:rsidR="006724B8" w:rsidRPr="006724B8" w:rsidRDefault="006724B8" w:rsidP="00CE7F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m - F</w:t>
            </w:r>
          </w:p>
        </w:tc>
      </w:tr>
      <w:bookmarkEnd w:id="0"/>
    </w:tbl>
    <w:p w14:paraId="3FCB8187" w14:textId="77777777" w:rsidR="006724B8" w:rsidRPr="006724B8" w:rsidRDefault="006724B8" w:rsidP="006724B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6E49BDF" w14:textId="3A098920" w:rsidR="00D23944" w:rsidRDefault="00D23944" w:rsidP="00D2394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n. </w:t>
      </w:r>
      <w:r w:rsidRPr="00D23944">
        <w:rPr>
          <w:b/>
          <w:bCs/>
          <w:sz w:val="24"/>
          <w:szCs w:val="24"/>
          <w:lang w:val="ro-RO"/>
        </w:rPr>
        <w:t>Chingile din cauciuc se folosesc ca materiale rigide pentru susţinere.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D23944" w:rsidRPr="006724B8" w14:paraId="3ACE1684" w14:textId="77777777" w:rsidTr="00CE7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76E4237" w14:textId="77777777" w:rsidR="00D23944" w:rsidRPr="006724B8" w:rsidRDefault="00D23944" w:rsidP="00CE7FC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BEEFF8A" w14:textId="77777777" w:rsidR="00D23944" w:rsidRPr="006724B8" w:rsidRDefault="00D23944" w:rsidP="00CE7F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D23944" w:rsidRPr="006724B8" w14:paraId="20A0131C" w14:textId="77777777" w:rsidTr="00CE7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42A770" w14:textId="77777777" w:rsidR="00D23944" w:rsidRPr="006724B8" w:rsidRDefault="00D23944" w:rsidP="00CE7FC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B1E333B" w14:textId="33D6E8AE" w:rsidR="00D23944" w:rsidRPr="006724B8" w:rsidRDefault="009622D6" w:rsidP="00CE7F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n</w:t>
            </w:r>
            <w:r w:rsidR="00D23944"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F</w:t>
            </w:r>
          </w:p>
        </w:tc>
      </w:tr>
    </w:tbl>
    <w:p w14:paraId="1ADE71F6" w14:textId="77777777" w:rsidR="00D23944" w:rsidRPr="00D23944" w:rsidRDefault="00D23944" w:rsidP="00D2394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B3C6480" w14:textId="370788DE" w:rsidR="00D23944" w:rsidRDefault="00D23944" w:rsidP="00D2394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o. </w:t>
      </w:r>
      <w:r w:rsidRPr="009622D6">
        <w:rPr>
          <w:sz w:val="24"/>
          <w:szCs w:val="24"/>
          <w:lang w:val="ro-RO"/>
        </w:rPr>
        <w:t>Cuiele scoabă se folosesc pentru fixarea arcurilor de tapiţerie.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622D6" w:rsidRPr="006724B8" w14:paraId="2084A12B" w14:textId="77777777" w:rsidTr="00CE7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DB7D154" w14:textId="77777777" w:rsidR="009622D6" w:rsidRPr="006724B8" w:rsidRDefault="009622D6" w:rsidP="00CE7FC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FE648D3" w14:textId="77777777" w:rsidR="009622D6" w:rsidRPr="006724B8" w:rsidRDefault="009622D6" w:rsidP="00CE7F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9622D6" w:rsidRPr="006724B8" w14:paraId="63AF9FE2" w14:textId="77777777" w:rsidTr="00CE7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B27B249" w14:textId="77777777" w:rsidR="009622D6" w:rsidRPr="006724B8" w:rsidRDefault="009622D6" w:rsidP="00CE7FC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CEF4ED1" w14:textId="67348336" w:rsidR="009622D6" w:rsidRPr="006724B8" w:rsidRDefault="009622D6" w:rsidP="00CE7F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o</w:t>
            </w:r>
            <w:r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371A799A" w14:textId="77777777" w:rsidR="009622D6" w:rsidRPr="00D23944" w:rsidRDefault="009622D6" w:rsidP="00D2394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5734B13" w14:textId="649AA7B3" w:rsidR="00FE7B61" w:rsidRDefault="009622D6" w:rsidP="00D2394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p. </w:t>
      </w:r>
      <w:r w:rsidR="00D23944" w:rsidRPr="009622D6">
        <w:rPr>
          <w:sz w:val="24"/>
          <w:szCs w:val="24"/>
          <w:lang w:val="ro-RO"/>
        </w:rPr>
        <w:t>Miezurile elastice se folosesc pentru confecţionarea saltelelor fixe.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622D6" w:rsidRPr="006724B8" w14:paraId="2595B25A" w14:textId="77777777" w:rsidTr="00CE7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8ADAABE" w14:textId="77777777" w:rsidR="009622D6" w:rsidRPr="006724B8" w:rsidRDefault="009622D6" w:rsidP="00CE7FC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97C0340" w14:textId="77777777" w:rsidR="009622D6" w:rsidRPr="006724B8" w:rsidRDefault="009622D6" w:rsidP="00CE7F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9622D6" w:rsidRPr="006724B8" w14:paraId="55C6F873" w14:textId="77777777" w:rsidTr="00CE7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AE7E329" w14:textId="77777777" w:rsidR="009622D6" w:rsidRPr="006724B8" w:rsidRDefault="009622D6" w:rsidP="00CE7FC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6724B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D028C23" w14:textId="0A9ECAD6" w:rsidR="009622D6" w:rsidRPr="006724B8" w:rsidRDefault="009622D6" w:rsidP="00CE7F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p</w:t>
            </w:r>
            <w:r w:rsidRPr="006724B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- F</w:t>
            </w:r>
          </w:p>
        </w:tc>
      </w:tr>
    </w:tbl>
    <w:p w14:paraId="60A1C273" w14:textId="77777777" w:rsidR="009622D6" w:rsidRDefault="009622D6" w:rsidP="00D2394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127C0F0" w14:textId="6D216DCF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67E8800" w14:textId="2F34394C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186F586" w14:textId="3185D226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0426D67" w14:textId="6F6BF729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BF5CB92" w14:textId="3F8F5444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A07F54" w14:textId="4041B66C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4001F48" w14:textId="03BCE30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05E3D2B" w14:textId="3A5D41E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6B55BD6" w14:textId="1690F5B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9352B55" w14:textId="47CC266F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394F9D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3EA267A4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1B438F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64E56B78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4"/>
  </w:num>
  <w:num w:numId="10">
    <w:abstractNumId w:val="7"/>
  </w:num>
  <w:num w:numId="11">
    <w:abstractNumId w:val="12"/>
  </w:num>
  <w:num w:numId="12">
    <w:abstractNumId w:val="17"/>
  </w:num>
  <w:num w:numId="13">
    <w:abstractNumId w:val="10"/>
  </w:num>
  <w:num w:numId="14">
    <w:abstractNumId w:val="13"/>
  </w:num>
  <w:num w:numId="15">
    <w:abstractNumId w:val="1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26715"/>
    <w:rsid w:val="000C5E00"/>
    <w:rsid w:val="001C1E1B"/>
    <w:rsid w:val="0023009D"/>
    <w:rsid w:val="00317D9D"/>
    <w:rsid w:val="00344048"/>
    <w:rsid w:val="0038405E"/>
    <w:rsid w:val="00403074"/>
    <w:rsid w:val="0045276F"/>
    <w:rsid w:val="00463167"/>
    <w:rsid w:val="0050247F"/>
    <w:rsid w:val="005318ED"/>
    <w:rsid w:val="005821D9"/>
    <w:rsid w:val="005A281F"/>
    <w:rsid w:val="005E3C3B"/>
    <w:rsid w:val="006724B8"/>
    <w:rsid w:val="006C2E4F"/>
    <w:rsid w:val="006C2E7B"/>
    <w:rsid w:val="007C1792"/>
    <w:rsid w:val="009123EF"/>
    <w:rsid w:val="009622D6"/>
    <w:rsid w:val="00A03A08"/>
    <w:rsid w:val="00A85616"/>
    <w:rsid w:val="00B74A8A"/>
    <w:rsid w:val="00B74F16"/>
    <w:rsid w:val="00BD4326"/>
    <w:rsid w:val="00C42747"/>
    <w:rsid w:val="00CB3E5E"/>
    <w:rsid w:val="00D23944"/>
    <w:rsid w:val="00EB7ADB"/>
    <w:rsid w:val="00EE6B22"/>
    <w:rsid w:val="00F20497"/>
    <w:rsid w:val="00F252B2"/>
    <w:rsid w:val="00F901ED"/>
    <w:rsid w:val="00F90FFE"/>
    <w:rsid w:val="00FE7B61"/>
    <w:rsid w:val="00FE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26</cp:revision>
  <dcterms:created xsi:type="dcterms:W3CDTF">2021-09-20T09:22:00Z</dcterms:created>
  <dcterms:modified xsi:type="dcterms:W3CDTF">2021-10-14T10:48:00Z</dcterms:modified>
</cp:coreProperties>
</file>