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656A" w14:textId="77777777" w:rsidR="00B549CC" w:rsidRPr="0085182D" w:rsidRDefault="00B549CC" w:rsidP="00B549C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REZOLVARE DE PROBLEME</w:t>
      </w:r>
    </w:p>
    <w:p w14:paraId="207165EE" w14:textId="77777777" w:rsidR="00B549CC" w:rsidRDefault="00B549CC" w:rsidP="00B549CC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B549CC" w:rsidRPr="00D34E8E" w14:paraId="1BA9E244" w14:textId="77777777" w:rsidTr="00E95F28">
        <w:tc>
          <w:tcPr>
            <w:tcW w:w="889" w:type="pct"/>
          </w:tcPr>
          <w:p w14:paraId="39602DCF" w14:textId="77777777" w:rsidR="00B549CC" w:rsidRPr="00D34E8E" w:rsidRDefault="00B549CC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39CA2994" w14:textId="77777777" w:rsidR="00B549CC" w:rsidRPr="00D34E8E" w:rsidRDefault="00B549CC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B549CC" w:rsidRPr="00D34E8E" w14:paraId="21F5B6A6" w14:textId="77777777" w:rsidTr="00E95F28">
        <w:tc>
          <w:tcPr>
            <w:tcW w:w="889" w:type="pct"/>
          </w:tcPr>
          <w:p w14:paraId="5F5A19D3" w14:textId="77777777" w:rsidR="00B549CC" w:rsidRPr="00D34E8E" w:rsidRDefault="00B549CC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E9DACAA" w14:textId="4C2B52CC" w:rsidR="00B549CC" w:rsidRPr="00D34E8E" w:rsidRDefault="00B549CC" w:rsidP="00E95F28">
            <w:pPr>
              <w:jc w:val="both"/>
              <w:rPr>
                <w:b/>
                <w:color w:val="C00000"/>
                <w:lang w:val="ro-RO"/>
              </w:rPr>
            </w:pPr>
            <w:r>
              <w:rPr>
                <w:lang w:val="ro-RO"/>
              </w:rPr>
              <w:t>Coafor stilist</w:t>
            </w:r>
          </w:p>
        </w:tc>
      </w:tr>
      <w:tr w:rsidR="00B549CC" w:rsidRPr="00D34E8E" w14:paraId="07007E12" w14:textId="77777777" w:rsidTr="00E95F28">
        <w:tc>
          <w:tcPr>
            <w:tcW w:w="889" w:type="pct"/>
          </w:tcPr>
          <w:p w14:paraId="6A6CBD51" w14:textId="77777777" w:rsidR="00B549CC" w:rsidRPr="00D34E8E" w:rsidRDefault="00B549CC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68A7C369" w14:textId="213F6AE7" w:rsidR="00B549CC" w:rsidRPr="00DD43B5" w:rsidRDefault="00B549CC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ORGANIZAREA SALONULUI DE ESTETICĂ</w:t>
            </w:r>
          </w:p>
        </w:tc>
      </w:tr>
      <w:tr w:rsidR="00B549CC" w:rsidRPr="00D34E8E" w14:paraId="61FFAAC0" w14:textId="77777777" w:rsidTr="00E95F28">
        <w:tc>
          <w:tcPr>
            <w:tcW w:w="889" w:type="pct"/>
          </w:tcPr>
          <w:p w14:paraId="38F133BC" w14:textId="77777777" w:rsidR="00B549CC" w:rsidRPr="00D34E8E" w:rsidRDefault="00B549CC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185A79CF" w14:textId="66F78B52" w:rsidR="00B549CC" w:rsidRPr="00D34E8E" w:rsidRDefault="00B549CC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II</w:t>
            </w:r>
            <w:r w:rsidRPr="00D34E8E">
              <w:rPr>
                <w:lang w:val="ro-RO"/>
              </w:rPr>
              <w:t>-a</w:t>
            </w:r>
          </w:p>
        </w:tc>
      </w:tr>
    </w:tbl>
    <w:p w14:paraId="28467C91" w14:textId="77777777" w:rsidR="00B549CC" w:rsidRDefault="00B549CC" w:rsidP="00B549CC"/>
    <w:p w14:paraId="4B9C98D0" w14:textId="1FCE78A7" w:rsidR="00B549CC" w:rsidRPr="00B549CC" w:rsidRDefault="00B549CC" w:rsidP="00B549CC">
      <w:pPr>
        <w:pStyle w:val="Listparagraf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109893237"/>
      <w:bookmarkEnd w:id="0"/>
      <w:r w:rsidRPr="00B549CC">
        <w:rPr>
          <w:rFonts w:ascii="Arial" w:hAnsi="Arial" w:cs="Arial"/>
          <w:b/>
          <w:sz w:val="24"/>
          <w:szCs w:val="24"/>
          <w:lang w:val="ro-RO"/>
        </w:rPr>
        <w:t>O clientă  neprogramată se prezintă la salon pentru o coafură și o manichiură. Pentru servirea acesteia trebuie să vă reorganizați  activitatea în salon. Precizați modul de soluționare a problemei ivite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</w:p>
    <w:p w14:paraId="0590A119" w14:textId="77777777" w:rsidR="00B549CC" w:rsidRDefault="00B549CC" w:rsidP="00B549CC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19F481E" w14:textId="59EE2356" w:rsidR="00B549CC" w:rsidRPr="00BA1D71" w:rsidRDefault="00B549CC" w:rsidP="00B549CC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977503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669E7798" w14:textId="77777777" w:rsidR="00B549CC" w:rsidRPr="00BA1D71" w:rsidRDefault="00B549CC" w:rsidP="00B549CC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1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2"/>
    <w:p w14:paraId="02153251" w14:textId="77777777" w:rsidR="00B549CC" w:rsidRDefault="00B549CC" w:rsidP="00B549CC">
      <w:pPr>
        <w:spacing w:after="0" w:line="23" w:lineRule="atLeast"/>
        <w:jc w:val="both"/>
        <w:rPr>
          <w:rFonts w:ascii="Arial" w:eastAsia="Times New Roman" w:hAnsi="Arial" w:cs="Arial"/>
          <w:sz w:val="24"/>
          <w:szCs w:val="24"/>
        </w:rPr>
      </w:pPr>
    </w:p>
    <w:p w14:paraId="391379BD" w14:textId="0EECA729" w:rsidR="00B549CC" w:rsidRPr="00B549CC" w:rsidRDefault="00B549CC" w:rsidP="00B549C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549CC">
        <w:rPr>
          <w:rFonts w:ascii="Arial" w:eastAsia="Times New Roman" w:hAnsi="Arial" w:cs="Arial"/>
          <w:sz w:val="24"/>
          <w:szCs w:val="24"/>
          <w:lang w:val="ro-RO"/>
        </w:rPr>
        <w:t>Dialog constructiv între angajați pentru găsirea celei mai bune soluții.</w:t>
      </w:r>
    </w:p>
    <w:p w14:paraId="1D72C5BB" w14:textId="3C991059" w:rsidR="00B549CC" w:rsidRDefault="00B549CC" w:rsidP="00B549C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549CC">
        <w:rPr>
          <w:rFonts w:ascii="Arial" w:eastAsia="Times New Roman" w:hAnsi="Arial" w:cs="Arial"/>
          <w:sz w:val="24"/>
          <w:szCs w:val="24"/>
          <w:lang w:val="ro-RO"/>
        </w:rPr>
        <w:t>Repartizarea clientei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unui coleg de salon</w:t>
      </w:r>
      <w:r w:rsidR="00E34EAC">
        <w:rPr>
          <w:rFonts w:ascii="Arial" w:eastAsia="Times New Roman" w:hAnsi="Arial" w:cs="Arial"/>
          <w:sz w:val="24"/>
          <w:szCs w:val="24"/>
          <w:lang w:val="ro-RO"/>
        </w:rPr>
        <w:t xml:space="preserve"> care are timp liber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, dacă există acordul </w:t>
      </w:r>
      <w:r w:rsidR="00E34EAC">
        <w:rPr>
          <w:rFonts w:ascii="Arial" w:eastAsia="Times New Roman" w:hAnsi="Arial" w:cs="Arial"/>
          <w:sz w:val="24"/>
          <w:szCs w:val="24"/>
          <w:lang w:val="ro-RO"/>
        </w:rPr>
        <w:t>acesteia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3B322A91" w14:textId="6CFB32CE" w:rsidR="00B549CC" w:rsidRPr="00B549CC" w:rsidRDefault="00B549CC" w:rsidP="00B549C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S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 xml:space="preserve">tabilirea timpului necesar unei operații și </w:t>
      </w:r>
      <w:r>
        <w:rPr>
          <w:rFonts w:ascii="Arial" w:eastAsia="Times New Roman" w:hAnsi="Arial" w:cs="Arial"/>
          <w:sz w:val="24"/>
          <w:szCs w:val="24"/>
          <w:lang w:val="ro-RO"/>
        </w:rPr>
        <w:t>reorganizarea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 xml:space="preserve"> succesiunii clienților în funcție de timpul liber existent între două programări.</w:t>
      </w:r>
    </w:p>
    <w:p w14:paraId="0E97CD87" w14:textId="712B257D" w:rsidR="00B549CC" w:rsidRPr="00B549CC" w:rsidRDefault="00B549CC" w:rsidP="00B549C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549CC">
        <w:rPr>
          <w:rFonts w:ascii="Arial" w:eastAsia="Times New Roman" w:hAnsi="Arial" w:cs="Arial"/>
          <w:sz w:val="24"/>
          <w:szCs w:val="24"/>
          <w:lang w:val="ro-RO"/>
        </w:rPr>
        <w:t xml:space="preserve">Colaborarea între membrii echipei. </w:t>
      </w:r>
    </w:p>
    <w:p w14:paraId="53E5CBA2" w14:textId="0D11F03E" w:rsidR="00B549CC" w:rsidRPr="00B549CC" w:rsidRDefault="00B549CC" w:rsidP="00B549C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549CC">
        <w:rPr>
          <w:rFonts w:ascii="Arial" w:eastAsia="Times New Roman" w:hAnsi="Arial" w:cs="Arial"/>
          <w:sz w:val="24"/>
          <w:szCs w:val="24"/>
          <w:lang w:val="ro-RO"/>
        </w:rPr>
        <w:t xml:space="preserve">Oferirea de reviste cu coafuri, culori, stiluri apropiate de personalitatea clientei, eveniment și simularea pe calculator în vederea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identificării unei soluții rapide și 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>realizării  coafurii și a manichiurii dorite de aceasta.</w:t>
      </w:r>
    </w:p>
    <w:p w14:paraId="31C1F3EC" w14:textId="457C9943" w:rsidR="00B549CC" w:rsidRPr="00B549CC" w:rsidRDefault="00B549CC" w:rsidP="00B549C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549CC">
        <w:rPr>
          <w:rFonts w:ascii="Arial" w:eastAsia="Times New Roman" w:hAnsi="Arial" w:cs="Arial"/>
          <w:sz w:val="24"/>
          <w:szCs w:val="24"/>
          <w:lang w:val="ro-RO"/>
        </w:rPr>
        <w:t>Încurajarea schimbului de idei, îmbunătățirea aspectului lucrării estetice,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>ținând cont de dorința clientei și sfatul specialiștilor.</w:t>
      </w:r>
    </w:p>
    <w:p w14:paraId="12459788" w14:textId="359F9DB9" w:rsidR="00E34EAC" w:rsidRDefault="00B549CC" w:rsidP="00B549CC">
      <w:pPr>
        <w:pStyle w:val="Listparagraf"/>
        <w:numPr>
          <w:ilvl w:val="0"/>
          <w:numId w:val="3"/>
        </w:numPr>
        <w:spacing w:after="0" w:line="276" w:lineRule="auto"/>
        <w:rPr>
          <w:lang w:val="ro-RO"/>
        </w:rPr>
      </w:pPr>
      <w:r w:rsidRPr="00B549CC">
        <w:rPr>
          <w:rFonts w:ascii="Arial" w:eastAsia="Times New Roman" w:hAnsi="Arial" w:cs="Arial"/>
          <w:sz w:val="24"/>
          <w:szCs w:val="24"/>
          <w:lang w:val="ro-RO"/>
        </w:rPr>
        <w:t>Lucrul în echipă</w:t>
      </w:r>
      <w:r w:rsidR="00E34EAC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 xml:space="preserve"> propuneri pentru </w:t>
      </w:r>
      <w:r w:rsidR="00E34EAC">
        <w:rPr>
          <w:rFonts w:ascii="Arial" w:eastAsia="Times New Roman" w:hAnsi="Arial" w:cs="Arial"/>
          <w:sz w:val="24"/>
          <w:szCs w:val="24"/>
          <w:lang w:val="ro-RO"/>
        </w:rPr>
        <w:t>integrarea lucrării în programul de lucru fără a afecta programările ulterioare</w:t>
      </w:r>
      <w:r w:rsidRPr="00B549CC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47728D83" w14:textId="10ABA320" w:rsidR="00E34EAC" w:rsidRDefault="00E34EAC" w:rsidP="00E34EAC">
      <w:pPr>
        <w:rPr>
          <w:lang w:val="ro-RO"/>
        </w:rPr>
      </w:pPr>
    </w:p>
    <w:p w14:paraId="239DAF82" w14:textId="0C6AB07A" w:rsidR="00E34EAC" w:rsidRDefault="00E34EAC" w:rsidP="00E34EAC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E34EAC">
        <w:rPr>
          <w:rFonts w:ascii="Arial" w:hAnsi="Arial" w:cs="Arial"/>
          <w:b/>
          <w:sz w:val="24"/>
          <w:szCs w:val="24"/>
          <w:lang w:val="ro-RO"/>
        </w:rPr>
        <w:t xml:space="preserve">O clientă dorește o coafură și o culoare care să se potrivească tipului de fizionomie și culorii tenului. După vopsire culoarea nu este cea dorită, clienta </w:t>
      </w:r>
      <w:r>
        <w:rPr>
          <w:rFonts w:ascii="Arial" w:hAnsi="Arial" w:cs="Arial"/>
          <w:b/>
          <w:sz w:val="24"/>
          <w:szCs w:val="24"/>
          <w:lang w:val="ro-RO"/>
        </w:rPr>
        <w:t>reclamă lipsa de profesionalism a stilistului</w:t>
      </w:r>
      <w:r w:rsidRPr="00E34EAC">
        <w:rPr>
          <w:rFonts w:ascii="Arial" w:hAnsi="Arial" w:cs="Arial"/>
          <w:b/>
          <w:sz w:val="24"/>
          <w:szCs w:val="24"/>
          <w:lang w:val="ro-RO"/>
        </w:rPr>
        <w:t>.</w:t>
      </w:r>
      <w:r>
        <w:rPr>
          <w:rFonts w:ascii="Arial" w:hAnsi="Arial" w:cs="Arial"/>
          <w:b/>
          <w:sz w:val="24"/>
          <w:szCs w:val="24"/>
          <w:lang w:val="ro-RO"/>
        </w:rPr>
        <w:t xml:space="preserve"> </w:t>
      </w:r>
      <w:bookmarkStart w:id="3" w:name="_Hlk109978306"/>
      <w:r w:rsidRPr="00E34EAC">
        <w:rPr>
          <w:rFonts w:ascii="Arial" w:hAnsi="Arial" w:cs="Arial"/>
          <w:b/>
          <w:sz w:val="24"/>
          <w:szCs w:val="24"/>
          <w:lang w:val="ro-RO"/>
        </w:rPr>
        <w:t>Precizați modul de soluționare a problemei apărute.</w:t>
      </w:r>
    </w:p>
    <w:p w14:paraId="0F859E1C" w14:textId="77777777" w:rsidR="00E34EAC" w:rsidRPr="00BA1D71" w:rsidRDefault="00E34EAC" w:rsidP="00E34EAC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4" w:name="_Hlk109978359"/>
      <w:bookmarkEnd w:id="3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140F6427" w14:textId="77777777" w:rsidR="00E34EAC" w:rsidRPr="00BA1D71" w:rsidRDefault="00E34EAC" w:rsidP="00E34EAC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4"/>
    <w:p w14:paraId="1FAD75A3" w14:textId="77777777" w:rsidR="00E34EAC" w:rsidRDefault="00E34EAC" w:rsidP="00E34EA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059A9F0" w14:textId="77777777" w:rsidR="00E34EAC" w:rsidRDefault="00E34EAC" w:rsidP="00E34EA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34EAC">
        <w:rPr>
          <w:rFonts w:ascii="Arial" w:eastAsia="Times New Roman" w:hAnsi="Arial" w:cs="Arial"/>
          <w:sz w:val="24"/>
          <w:szCs w:val="24"/>
          <w:lang w:val="ro-RO"/>
        </w:rPr>
        <w:t>Consilierea atentă și riguroasă a clientei pentru alegerea celei mai potrivite scheme de lucru</w:t>
      </w:r>
    </w:p>
    <w:p w14:paraId="740D6392" w14:textId="77777777" w:rsidR="00E34EAC" w:rsidRDefault="00E34EAC" w:rsidP="00E34EA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34EAC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Identificarea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posibilelor </w:t>
      </w:r>
      <w:r w:rsidRPr="00E34EAC">
        <w:rPr>
          <w:rFonts w:ascii="Arial" w:eastAsia="Times New Roman" w:hAnsi="Arial" w:cs="Arial"/>
          <w:sz w:val="24"/>
          <w:szCs w:val="24"/>
          <w:lang w:val="ro-RO"/>
        </w:rPr>
        <w:t>surse de conflict,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în scopul prevenirii lor, prin ascultarea activă a clientei și </w:t>
      </w:r>
      <w:r w:rsidRPr="00E34EAC">
        <w:rPr>
          <w:rFonts w:ascii="Arial" w:eastAsia="Times New Roman" w:hAnsi="Arial" w:cs="Arial"/>
          <w:sz w:val="24"/>
          <w:szCs w:val="24"/>
          <w:lang w:val="ro-RO"/>
        </w:rPr>
        <w:t xml:space="preserve"> executarea corectă a operațiilor.</w:t>
      </w:r>
    </w:p>
    <w:p w14:paraId="08E8BBF2" w14:textId="2E2793FD" w:rsidR="00E34EAC" w:rsidRDefault="00E34EAC" w:rsidP="00E34EA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34EAC">
        <w:rPr>
          <w:rFonts w:ascii="Arial" w:eastAsia="Times New Roman" w:hAnsi="Arial" w:cs="Arial"/>
          <w:sz w:val="24"/>
          <w:szCs w:val="24"/>
          <w:lang w:val="ro-RO"/>
        </w:rPr>
        <w:t>Medierea conflict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ului prin dialog deschis, </w:t>
      </w:r>
      <w:proofErr w:type="spellStart"/>
      <w:r>
        <w:rPr>
          <w:rFonts w:ascii="Arial" w:eastAsia="Times New Roman" w:hAnsi="Arial" w:cs="Arial"/>
          <w:sz w:val="24"/>
          <w:szCs w:val="24"/>
          <w:lang w:val="ro-RO"/>
        </w:rPr>
        <w:t>proactiv</w:t>
      </w:r>
      <w:proofErr w:type="spellEnd"/>
      <w:r w:rsidRPr="00E34EAC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6918BFE2" w14:textId="1847424D" w:rsidR="00E34EAC" w:rsidRDefault="00E34EAC" w:rsidP="00E34EA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Evaluarea lucrării, identificarea și aplicarea unor soluții imediate de remediere a greșelilor.</w:t>
      </w:r>
    </w:p>
    <w:p w14:paraId="3CA03EFA" w14:textId="1CAD155E" w:rsidR="00E34EAC" w:rsidRPr="00E34EAC" w:rsidRDefault="00E34EAC" w:rsidP="00E34EAC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Reprogramarea clientei și corectarea gratuită a greșelilor.</w:t>
      </w:r>
    </w:p>
    <w:p w14:paraId="7400DF81" w14:textId="77640E76" w:rsidR="00D23FF5" w:rsidRDefault="00D23FF5" w:rsidP="00E34EAC">
      <w:pPr>
        <w:spacing w:line="276" w:lineRule="auto"/>
        <w:rPr>
          <w:lang w:val="ro-RO"/>
        </w:rPr>
      </w:pPr>
    </w:p>
    <w:p w14:paraId="0137E4F4" w14:textId="023CE426" w:rsidR="00FA5810" w:rsidRPr="00FA5810" w:rsidRDefault="00FA5810" w:rsidP="00FA5810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bookmarkStart w:id="5" w:name="_Hlk109978587"/>
      <w:r w:rsidRPr="00FA5810">
        <w:rPr>
          <w:rFonts w:ascii="Arial" w:hAnsi="Arial" w:cs="Arial"/>
          <w:b/>
          <w:sz w:val="24"/>
          <w:szCs w:val="24"/>
          <w:lang w:val="ro-RO"/>
        </w:rPr>
        <w:t xml:space="preserve">O clientă vă reproșează că ondularea permanentă pe care i-ați făcut-o cu o lună în urmă </w:t>
      </w:r>
      <w:proofErr w:type="spellStart"/>
      <w:r w:rsidRPr="00FA5810">
        <w:rPr>
          <w:rFonts w:ascii="Arial" w:hAnsi="Arial" w:cs="Arial"/>
          <w:b/>
          <w:sz w:val="24"/>
          <w:szCs w:val="24"/>
          <w:lang w:val="ro-RO"/>
        </w:rPr>
        <w:t>şi</w:t>
      </w:r>
      <w:proofErr w:type="spellEnd"/>
      <w:r w:rsidRPr="00FA5810">
        <w:rPr>
          <w:rFonts w:ascii="Arial" w:hAnsi="Arial" w:cs="Arial"/>
          <w:b/>
          <w:sz w:val="24"/>
          <w:szCs w:val="24"/>
          <w:lang w:val="ro-RO"/>
        </w:rPr>
        <w:t xml:space="preserve">-a pierdut forma, iar buclele sunt acum inegale. Clienta își cere banii înapoi, dar nu aveți autoritatea necesară să-i returnați contravaloarea lucrării. Precizați modul de soluționare a </w:t>
      </w:r>
      <w:r>
        <w:rPr>
          <w:rFonts w:ascii="Arial" w:hAnsi="Arial" w:cs="Arial"/>
          <w:b/>
          <w:sz w:val="24"/>
          <w:szCs w:val="24"/>
          <w:lang w:val="ro-RO"/>
        </w:rPr>
        <w:t>conflictului</w:t>
      </w:r>
      <w:r w:rsidRPr="00FA5810">
        <w:rPr>
          <w:rFonts w:ascii="Arial" w:hAnsi="Arial" w:cs="Arial"/>
          <w:b/>
          <w:sz w:val="24"/>
          <w:szCs w:val="24"/>
          <w:lang w:val="ro-RO"/>
        </w:rPr>
        <w:t xml:space="preserve"> apărut.</w:t>
      </w:r>
    </w:p>
    <w:p w14:paraId="165CA50C" w14:textId="77777777" w:rsidR="00FA5810" w:rsidRPr="00BA1D71" w:rsidRDefault="00FA5810" w:rsidP="00FA581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7B347328" w14:textId="3297D6C6" w:rsidR="00FA5810" w:rsidRDefault="00FA5810" w:rsidP="00FA581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06174AAA" w14:textId="77777777" w:rsidR="00FA5810" w:rsidRPr="00BA1D71" w:rsidRDefault="00FA5810" w:rsidP="00FA581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C96EDE0" w14:textId="35BC5D1C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- Fiți înțelegător </w:t>
      </w:r>
      <w:proofErr w:type="spellStart"/>
      <w:r w:rsidRPr="00FA5810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A5810">
        <w:rPr>
          <w:rFonts w:ascii="Arial" w:hAnsi="Arial" w:cs="Arial"/>
          <w:sz w:val="24"/>
          <w:szCs w:val="24"/>
          <w:lang w:val="ro-RO"/>
        </w:rPr>
        <w:t xml:space="preserve"> ascultați-o cu atenție pe clientă.</w:t>
      </w:r>
    </w:p>
    <w:p w14:paraId="15305C48" w14:textId="19B093B6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>- Rugați-o politicos să se așeze și să aștepte puțin până găsiți o persoană abilitată să discute cu ea.</w:t>
      </w:r>
    </w:p>
    <w:p w14:paraId="7B50E894" w14:textId="0AAD379D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- Informați-l pe angajator sau angajatul cu cea mai mare autoritate în salon că </w:t>
      </w:r>
      <w:proofErr w:type="spellStart"/>
      <w:r w:rsidRPr="00FA5810">
        <w:rPr>
          <w:rFonts w:ascii="Arial" w:hAnsi="Arial" w:cs="Arial"/>
          <w:sz w:val="24"/>
          <w:szCs w:val="24"/>
          <w:lang w:val="ro-RO"/>
        </w:rPr>
        <w:t>aveţi</w:t>
      </w:r>
      <w:proofErr w:type="spellEnd"/>
      <w:r w:rsidRPr="00FA5810">
        <w:rPr>
          <w:rFonts w:ascii="Arial" w:hAnsi="Arial" w:cs="Arial"/>
          <w:sz w:val="24"/>
          <w:szCs w:val="24"/>
          <w:lang w:val="ro-RO"/>
        </w:rPr>
        <w:t xml:space="preserve"> o clientă care așteaptă la recepție </w:t>
      </w:r>
      <w:proofErr w:type="spellStart"/>
      <w:r w:rsidRPr="00FA5810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A5810">
        <w:rPr>
          <w:rFonts w:ascii="Arial" w:hAnsi="Arial" w:cs="Arial"/>
          <w:sz w:val="24"/>
          <w:szCs w:val="24"/>
          <w:lang w:val="ro-RO"/>
        </w:rPr>
        <w:t xml:space="preserve"> vrea să discute despre ultima ei ondulare permanentă.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A5810">
        <w:rPr>
          <w:rFonts w:ascii="Arial" w:hAnsi="Arial" w:cs="Arial"/>
          <w:sz w:val="24"/>
          <w:szCs w:val="24"/>
          <w:lang w:val="ro-RO"/>
        </w:rPr>
        <w:t xml:space="preserve">Apoi trebuie să explicați situația cât mai detaliat cu putință, pentru ca superiorul dumneavoastră să poată discuta cu clienta în deplină cunoștință de cauză. </w:t>
      </w:r>
    </w:p>
    <w:p w14:paraId="69F77F55" w14:textId="4C904484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- Ar trebui să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fiți</w:t>
      </w:r>
      <w:r w:rsidRPr="00FA5810">
        <w:rPr>
          <w:rFonts w:ascii="Arial" w:hAnsi="Arial" w:cs="Arial"/>
          <w:sz w:val="24"/>
          <w:szCs w:val="24"/>
          <w:lang w:val="ro-RO"/>
        </w:rPr>
        <w:t xml:space="preserve"> prezent la discuția care va urma, astfel încât să înțelegeți care este adevărata problemă </w:t>
      </w:r>
      <w:proofErr w:type="spellStart"/>
      <w:r w:rsidRPr="00FA5810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A5810">
        <w:rPr>
          <w:rFonts w:ascii="Arial" w:hAnsi="Arial" w:cs="Arial"/>
          <w:sz w:val="24"/>
          <w:szCs w:val="24"/>
          <w:lang w:val="ro-RO"/>
        </w:rPr>
        <w:t xml:space="preserve"> cum este aceasta rezolvată. Interveniți în conversație doar dacă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sunteți</w:t>
      </w:r>
      <w:r w:rsidRPr="00FA5810">
        <w:rPr>
          <w:rFonts w:ascii="Arial" w:hAnsi="Arial" w:cs="Arial"/>
          <w:sz w:val="24"/>
          <w:szCs w:val="24"/>
          <w:lang w:val="ro-RO"/>
        </w:rPr>
        <w:t xml:space="preserve"> rugat să o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faceți</w:t>
      </w:r>
      <w:r w:rsidRPr="00FA5810">
        <w:rPr>
          <w:rFonts w:ascii="Arial" w:hAnsi="Arial" w:cs="Arial"/>
          <w:sz w:val="24"/>
          <w:szCs w:val="24"/>
          <w:lang w:val="ro-RO"/>
        </w:rPr>
        <w:t>.</w:t>
      </w:r>
    </w:p>
    <w:p w14:paraId="56DCCC99" w14:textId="6A30BBA7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Iată câteva lucruri pe care nu trebuie să le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faceți</w:t>
      </w:r>
      <w:r w:rsidRPr="00FA5810">
        <w:rPr>
          <w:rFonts w:ascii="Arial" w:hAnsi="Arial" w:cs="Arial"/>
          <w:sz w:val="24"/>
          <w:szCs w:val="24"/>
          <w:lang w:val="ro-RO"/>
        </w:rPr>
        <w:t>.</w:t>
      </w:r>
    </w:p>
    <w:p w14:paraId="6FA1F8EC" w14:textId="7A5949E4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- Nu vă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enervați</w:t>
      </w:r>
      <w:r w:rsidRPr="00FA5810">
        <w:rPr>
          <w:rFonts w:ascii="Arial" w:hAnsi="Arial" w:cs="Arial"/>
          <w:sz w:val="24"/>
          <w:szCs w:val="24"/>
          <w:lang w:val="ro-RO"/>
        </w:rPr>
        <w:t xml:space="preserve"> pe clientă.</w:t>
      </w:r>
    </w:p>
    <w:p w14:paraId="33D772CA" w14:textId="7A657280" w:rsidR="00FA5810" w:rsidRPr="00FA5810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- Nu </w:t>
      </w:r>
      <w:proofErr w:type="spellStart"/>
      <w:r w:rsidRPr="00FA5810">
        <w:rPr>
          <w:rFonts w:ascii="Arial" w:hAnsi="Arial" w:cs="Arial"/>
          <w:sz w:val="24"/>
          <w:szCs w:val="24"/>
          <w:lang w:val="ro-RO"/>
        </w:rPr>
        <w:t>fiţi</w:t>
      </w:r>
      <w:proofErr w:type="spellEnd"/>
      <w:r w:rsidRPr="00FA5810">
        <w:rPr>
          <w:rFonts w:ascii="Arial" w:hAnsi="Arial" w:cs="Arial"/>
          <w:sz w:val="24"/>
          <w:szCs w:val="24"/>
          <w:lang w:val="ro-RO"/>
        </w:rPr>
        <w:t xml:space="preserve"> nepoliticos </w:t>
      </w:r>
      <w:proofErr w:type="spellStart"/>
      <w:r w:rsidRPr="00FA5810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A5810">
        <w:rPr>
          <w:rFonts w:ascii="Arial" w:hAnsi="Arial" w:cs="Arial"/>
          <w:sz w:val="24"/>
          <w:szCs w:val="24"/>
          <w:lang w:val="ro-RO"/>
        </w:rPr>
        <w:t xml:space="preserve"> nu-i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spuneți</w:t>
      </w:r>
      <w:r w:rsidRPr="00FA5810">
        <w:rPr>
          <w:rFonts w:ascii="Arial" w:hAnsi="Arial" w:cs="Arial"/>
          <w:sz w:val="24"/>
          <w:szCs w:val="24"/>
          <w:lang w:val="ro-RO"/>
        </w:rPr>
        <w:t xml:space="preserve"> că nu este nimic în neregulă cu părul ei. </w:t>
      </w:r>
    </w:p>
    <w:p w14:paraId="548BCD29" w14:textId="2765A8FC" w:rsidR="00851D6C" w:rsidRDefault="00FA5810" w:rsidP="00FA5810">
      <w:pPr>
        <w:spacing w:after="0" w:line="276" w:lineRule="auto"/>
        <w:ind w:left="357"/>
        <w:jc w:val="both"/>
        <w:rPr>
          <w:rFonts w:ascii="Arial" w:hAnsi="Arial" w:cs="Arial"/>
          <w:sz w:val="24"/>
          <w:szCs w:val="24"/>
          <w:lang w:val="ro-RO"/>
        </w:rPr>
      </w:pPr>
      <w:r w:rsidRPr="00FA5810">
        <w:rPr>
          <w:rFonts w:ascii="Arial" w:hAnsi="Arial" w:cs="Arial"/>
          <w:sz w:val="24"/>
          <w:szCs w:val="24"/>
          <w:lang w:val="ro-RO"/>
        </w:rPr>
        <w:t xml:space="preserve">-Nu </w:t>
      </w:r>
      <w:r w:rsidR="00305480" w:rsidRPr="00FA5810">
        <w:rPr>
          <w:rFonts w:ascii="Arial" w:hAnsi="Arial" w:cs="Arial"/>
          <w:sz w:val="24"/>
          <w:szCs w:val="24"/>
          <w:lang w:val="ro-RO"/>
        </w:rPr>
        <w:t>mințiți</w:t>
      </w:r>
      <w:r w:rsidRPr="00FA5810">
        <w:rPr>
          <w:rFonts w:ascii="Arial" w:hAnsi="Arial" w:cs="Arial"/>
          <w:sz w:val="24"/>
          <w:szCs w:val="24"/>
          <w:lang w:val="ro-RO"/>
        </w:rPr>
        <w:t xml:space="preserve"> că niciun superior nu este disponibil, cerându-i să revină în ziua dumneavoastră liberă!</w:t>
      </w:r>
      <w:bookmarkEnd w:id="5"/>
    </w:p>
    <w:p w14:paraId="02108F23" w14:textId="7B2EC539" w:rsidR="00851D6C" w:rsidRDefault="00851D6C" w:rsidP="00851D6C">
      <w:pPr>
        <w:rPr>
          <w:rFonts w:ascii="Arial" w:hAnsi="Arial" w:cs="Arial"/>
          <w:sz w:val="24"/>
          <w:szCs w:val="24"/>
          <w:lang w:val="ro-RO"/>
        </w:rPr>
      </w:pPr>
    </w:p>
    <w:p w14:paraId="7E0C5854" w14:textId="161B2720" w:rsidR="00851D6C" w:rsidRPr="00851D6C" w:rsidRDefault="00851D6C" w:rsidP="00851D6C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bookmarkStart w:id="6" w:name="_GoBack"/>
      <w:bookmarkEnd w:id="6"/>
      <w:r w:rsidRPr="00851D6C">
        <w:rPr>
          <w:rFonts w:ascii="Arial" w:hAnsi="Arial" w:cs="Arial"/>
          <w:b/>
          <w:sz w:val="24"/>
          <w:szCs w:val="24"/>
          <w:lang w:val="ro-RO"/>
        </w:rPr>
        <w:t xml:space="preserve">Într-un cabinet cosmetic, durata medie de realizare a unui machiaj este de 20 minute. Pregătirea cabinetului înainte de sosirea următoarei cliente durează 10 minute. Pauza de lucru este de 1 oră într-o tură de 8 ore. Să se calculeze câte cliente pot fi programate pentru a fi machiate într-o tură.    </w:t>
      </w:r>
    </w:p>
    <w:p w14:paraId="3AA592B1" w14:textId="77777777" w:rsidR="00851D6C" w:rsidRDefault="00851D6C" w:rsidP="00851D6C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sz w:val="24"/>
          <w:szCs w:val="24"/>
          <w:lang w:val="ro-RO"/>
        </w:rPr>
      </w:pPr>
    </w:p>
    <w:p w14:paraId="7CF953A8" w14:textId="77777777" w:rsidR="00851D6C" w:rsidRPr="00B978F5" w:rsidRDefault="00851D6C" w:rsidP="00851D6C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sz w:val="24"/>
          <w:szCs w:val="24"/>
          <w:lang w:val="ro-RO"/>
        </w:rPr>
      </w:pPr>
      <w:r w:rsidRPr="00B978F5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simplu</w:t>
      </w:r>
    </w:p>
    <w:p w14:paraId="040B5F8D" w14:textId="77777777" w:rsidR="00851D6C" w:rsidRPr="00B978F5" w:rsidRDefault="00851D6C" w:rsidP="00851D6C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sz w:val="24"/>
          <w:szCs w:val="24"/>
          <w:lang w:val="ro-RO"/>
        </w:rPr>
      </w:pPr>
      <w:r w:rsidRPr="00B978F5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BAREM DE CORECTARE:</w:t>
      </w:r>
    </w:p>
    <w:p w14:paraId="435D6017" w14:textId="77777777" w:rsidR="00851D6C" w:rsidRDefault="00851D6C" w:rsidP="00851D6C">
      <w:pPr>
        <w:rPr>
          <w:lang w:val="ro-RO"/>
        </w:rPr>
      </w:pPr>
    </w:p>
    <w:p w14:paraId="703C3136" w14:textId="77777777" w:rsidR="00851D6C" w:rsidRDefault="00851D6C" w:rsidP="00851D6C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8E2E7E">
        <w:rPr>
          <w:rFonts w:ascii="Arial" w:hAnsi="Arial" w:cs="Arial"/>
          <w:sz w:val="24"/>
          <w:szCs w:val="24"/>
          <w:lang w:val="ro-RO"/>
        </w:rPr>
        <w:t>Timpul efectiv de lucru: 8-1h pauza=7 ore</w:t>
      </w:r>
    </w:p>
    <w:p w14:paraId="5038E32C" w14:textId="77777777" w:rsidR="00851D6C" w:rsidRDefault="00851D6C" w:rsidP="00851D6C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Pe durata unei ore (60 min), numărul clientelor machiate este 2 (10 min pregătirea salonului+20 min machiajul pentru o clientă=30 minute. 60:30=2 cliente/oră </w:t>
      </w:r>
    </w:p>
    <w:p w14:paraId="316FE0E2" w14:textId="77777777" w:rsidR="00851D6C" w:rsidRPr="008E2E7E" w:rsidRDefault="00851D6C" w:rsidP="00851D6C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Număr total cliente/tură – 7x2=</w:t>
      </w:r>
      <w:r w:rsidRPr="000B09A9">
        <w:rPr>
          <w:rFonts w:ascii="Arial" w:hAnsi="Arial" w:cs="Arial"/>
          <w:b/>
          <w:sz w:val="24"/>
          <w:szCs w:val="24"/>
          <w:lang w:val="ro-RO"/>
        </w:rPr>
        <w:t>14 cliente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4C5122E1" w14:textId="77777777" w:rsidR="00FA5810" w:rsidRPr="00851D6C" w:rsidRDefault="00FA5810" w:rsidP="00851D6C">
      <w:pPr>
        <w:rPr>
          <w:rFonts w:ascii="Arial" w:hAnsi="Arial" w:cs="Arial"/>
          <w:sz w:val="24"/>
          <w:szCs w:val="24"/>
          <w:lang w:val="ro-RO"/>
        </w:rPr>
      </w:pPr>
    </w:p>
    <w:sectPr w:rsidR="00FA5810" w:rsidRPr="00851D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97026"/>
    <w:multiLevelType w:val="hybridMultilevel"/>
    <w:tmpl w:val="30E4043C"/>
    <w:lvl w:ilvl="0" w:tplc="9BF0B4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916F5"/>
    <w:multiLevelType w:val="hybridMultilevel"/>
    <w:tmpl w:val="C852665A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413CB"/>
    <w:multiLevelType w:val="hybridMultilevel"/>
    <w:tmpl w:val="0AAE1FEC"/>
    <w:lvl w:ilvl="0" w:tplc="F67CB3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F5"/>
    <w:rsid w:val="00030743"/>
    <w:rsid w:val="00305480"/>
    <w:rsid w:val="00851D6C"/>
    <w:rsid w:val="00B549CC"/>
    <w:rsid w:val="00D23FF5"/>
    <w:rsid w:val="00E34EAC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A74B"/>
  <w15:chartTrackingRefBased/>
  <w15:docId w15:val="{43C8C7EA-61E7-4ED0-9FC1-53E15BBF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81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B549CC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B549CC"/>
    <w:pPr>
      <w:ind w:left="720"/>
      <w:contextualSpacing/>
    </w:pPr>
  </w:style>
  <w:style w:type="table" w:styleId="Tabelgril">
    <w:name w:val="Table Grid"/>
    <w:basedOn w:val="TabelNormal"/>
    <w:uiPriority w:val="39"/>
    <w:rsid w:val="00B54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2022-07-29T05:45:00Z</dcterms:created>
  <dcterms:modified xsi:type="dcterms:W3CDTF">2022-07-29T09:50:00Z</dcterms:modified>
</cp:coreProperties>
</file>