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31" w:type="dxa"/>
        <w:tblLook w:val="04A0"/>
      </w:tblPr>
      <w:tblGrid>
        <w:gridCol w:w="2376"/>
        <w:gridCol w:w="7655"/>
      </w:tblGrid>
      <w:tr w:rsidR="009C01F6" w:rsidRPr="004E1EDA" w:rsidTr="00670144">
        <w:tc>
          <w:tcPr>
            <w:tcW w:w="2376" w:type="dxa"/>
          </w:tcPr>
          <w:p w:rsidR="009C01F6" w:rsidRPr="004E1EDA" w:rsidRDefault="009C01F6" w:rsidP="00670144">
            <w:pPr>
              <w:rPr>
                <w:rFonts w:ascii="Times New Roman" w:hAnsi="Times New Roman" w:cs="Times New Roman"/>
                <w:sz w:val="24"/>
                <w:szCs w:val="24"/>
              </w:rPr>
            </w:pPr>
            <w:r w:rsidRPr="004E1EDA">
              <w:rPr>
                <w:rFonts w:ascii="Times New Roman" w:hAnsi="Times New Roman" w:cs="Times New Roman"/>
                <w:sz w:val="24"/>
                <w:szCs w:val="24"/>
              </w:rPr>
              <w:t>Domeniul de pregătire profesională</w:t>
            </w:r>
          </w:p>
        </w:tc>
        <w:tc>
          <w:tcPr>
            <w:tcW w:w="7655" w:type="dxa"/>
          </w:tcPr>
          <w:p w:rsidR="009C01F6" w:rsidRPr="004E1EDA" w:rsidRDefault="009C01F6" w:rsidP="00670144">
            <w:pPr>
              <w:rPr>
                <w:rFonts w:ascii="Times New Roman" w:hAnsi="Times New Roman" w:cs="Times New Roman"/>
                <w:sz w:val="24"/>
                <w:szCs w:val="24"/>
              </w:rPr>
            </w:pPr>
            <w:r w:rsidRPr="004E1EDA">
              <w:rPr>
                <w:rFonts w:ascii="Times New Roman" w:hAnsi="Times New Roman" w:cs="Times New Roman"/>
                <w:sz w:val="24"/>
                <w:szCs w:val="24"/>
              </w:rPr>
              <w:t>Industrie textilă și pielărie</w:t>
            </w:r>
          </w:p>
        </w:tc>
      </w:tr>
      <w:tr w:rsidR="009C01F6" w:rsidRPr="004E1EDA" w:rsidTr="00670144">
        <w:tc>
          <w:tcPr>
            <w:tcW w:w="2376" w:type="dxa"/>
          </w:tcPr>
          <w:p w:rsidR="009C01F6" w:rsidRPr="004E1EDA" w:rsidRDefault="009C01F6" w:rsidP="00670144">
            <w:pPr>
              <w:rPr>
                <w:rFonts w:ascii="Times New Roman" w:hAnsi="Times New Roman" w:cs="Times New Roman"/>
                <w:sz w:val="24"/>
                <w:szCs w:val="24"/>
              </w:rPr>
            </w:pPr>
            <w:r w:rsidRPr="004E1EDA">
              <w:rPr>
                <w:rFonts w:ascii="Times New Roman" w:hAnsi="Times New Roman" w:cs="Times New Roman"/>
                <w:sz w:val="24"/>
                <w:szCs w:val="24"/>
              </w:rPr>
              <w:t>Calificarea profesională</w:t>
            </w:r>
          </w:p>
        </w:tc>
        <w:tc>
          <w:tcPr>
            <w:tcW w:w="7655" w:type="dxa"/>
          </w:tcPr>
          <w:p w:rsidR="009C01F6" w:rsidRPr="004E1EDA" w:rsidRDefault="009C01F6" w:rsidP="00670144">
            <w:pPr>
              <w:rPr>
                <w:rFonts w:ascii="Times New Roman" w:hAnsi="Times New Roman" w:cs="Times New Roman"/>
                <w:sz w:val="24"/>
                <w:szCs w:val="24"/>
              </w:rPr>
            </w:pPr>
            <w:r w:rsidRPr="004E1EDA">
              <w:rPr>
                <w:rFonts w:ascii="Times New Roman" w:hAnsi="Times New Roman" w:cs="Times New Roman"/>
                <w:sz w:val="24"/>
                <w:szCs w:val="24"/>
              </w:rPr>
              <w:t>Liceu: Tehnician în industrie textilă, Tehnician în industrie pielărie, Tehnician designer vestimentar</w:t>
            </w:r>
          </w:p>
          <w:p w:rsidR="009C01F6" w:rsidRPr="004E1EDA" w:rsidRDefault="009C01F6" w:rsidP="00670144">
            <w:pPr>
              <w:ind w:right="-143"/>
              <w:rPr>
                <w:rFonts w:ascii="Times New Roman" w:hAnsi="Times New Roman" w:cs="Times New Roman"/>
                <w:sz w:val="24"/>
                <w:szCs w:val="24"/>
                <w:lang w:val="ro-RO"/>
              </w:rPr>
            </w:pPr>
            <w:r w:rsidRPr="004E1EDA">
              <w:rPr>
                <w:rFonts w:ascii="Times New Roman" w:hAnsi="Times New Roman" w:cs="Times New Roman"/>
                <w:sz w:val="24"/>
                <w:szCs w:val="24"/>
              </w:rPr>
              <w:t>Școala profesională:</w:t>
            </w:r>
            <w:r>
              <w:rPr>
                <w:rFonts w:ascii="Times New Roman" w:hAnsi="Times New Roman" w:cs="Times New Roman"/>
                <w:sz w:val="24"/>
                <w:szCs w:val="24"/>
              </w:rPr>
              <w:t xml:space="preserve"> </w:t>
            </w:r>
            <w:r w:rsidRPr="004E1EDA">
              <w:rPr>
                <w:rFonts w:ascii="Times New Roman" w:hAnsi="Times New Roman" w:cs="Times New Roman"/>
                <w:sz w:val="24"/>
                <w:szCs w:val="24"/>
                <w:lang w:val="ro-RO"/>
              </w:rPr>
              <w:t>Filator, Țesător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Finisor produse textile</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Tricoter-confecționer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produse textile</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Croitor îmbrăcăminte după comandă</w:t>
            </w:r>
            <w:r>
              <w:rPr>
                <w:rFonts w:ascii="Times New Roman" w:hAnsi="Times New Roman" w:cs="Times New Roman"/>
                <w:sz w:val="24"/>
                <w:szCs w:val="24"/>
                <w:lang w:val="ro-RO"/>
              </w:rPr>
              <w:t>,</w:t>
            </w:r>
            <w:r w:rsidRPr="004E1EDA">
              <w:rPr>
                <w:rFonts w:ascii="Times New Roman" w:hAnsi="Times New Roman" w:cs="Times New Roman"/>
                <w:sz w:val="24"/>
                <w:szCs w:val="24"/>
                <w:lang w:val="ro-RO"/>
              </w:rPr>
              <w:t xml:space="preserve"> Cizmar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articole din piele și înlocuitori</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îmbrăcăminte din piele și înlocuitori</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Marochiner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Finisor piele</w:t>
            </w:r>
          </w:p>
        </w:tc>
      </w:tr>
      <w:tr w:rsidR="009C01F6" w:rsidRPr="004E1EDA" w:rsidTr="00670144">
        <w:tc>
          <w:tcPr>
            <w:tcW w:w="2376" w:type="dxa"/>
          </w:tcPr>
          <w:p w:rsidR="009C01F6" w:rsidRPr="004E1EDA" w:rsidRDefault="009C01F6" w:rsidP="00670144">
            <w:pPr>
              <w:rPr>
                <w:rFonts w:ascii="Times New Roman" w:hAnsi="Times New Roman" w:cs="Times New Roman"/>
                <w:sz w:val="24"/>
                <w:szCs w:val="24"/>
              </w:rPr>
            </w:pPr>
            <w:r w:rsidRPr="004E1EDA">
              <w:rPr>
                <w:rFonts w:ascii="Times New Roman" w:hAnsi="Times New Roman" w:cs="Times New Roman"/>
                <w:sz w:val="24"/>
                <w:szCs w:val="24"/>
              </w:rPr>
              <w:t xml:space="preserve">Modul </w:t>
            </w:r>
            <w:r>
              <w:rPr>
                <w:rFonts w:ascii="Times New Roman" w:hAnsi="Times New Roman" w:cs="Times New Roman"/>
                <w:sz w:val="24"/>
                <w:szCs w:val="24"/>
              </w:rPr>
              <w:t>I</w:t>
            </w:r>
          </w:p>
        </w:tc>
        <w:tc>
          <w:tcPr>
            <w:tcW w:w="7655" w:type="dxa"/>
          </w:tcPr>
          <w:p w:rsidR="009C01F6" w:rsidRPr="004E1EDA" w:rsidRDefault="009C01F6" w:rsidP="00670144">
            <w:pPr>
              <w:rPr>
                <w:rFonts w:ascii="Times New Roman" w:hAnsi="Times New Roman" w:cs="Times New Roman"/>
                <w:sz w:val="24"/>
                <w:szCs w:val="24"/>
              </w:rPr>
            </w:pPr>
            <w:r>
              <w:rPr>
                <w:rFonts w:ascii="Times New Roman" w:hAnsi="Times New Roman" w:cs="Times New Roman"/>
                <w:sz w:val="24"/>
                <w:szCs w:val="24"/>
              </w:rPr>
              <w:t>OPERAȚII TEHNOLOGICE DIN INDUSTRIE TEXTILĂ ȘI PIELĂRIE</w:t>
            </w:r>
          </w:p>
        </w:tc>
      </w:tr>
      <w:tr w:rsidR="009C01F6" w:rsidRPr="004E1EDA" w:rsidTr="00670144">
        <w:tc>
          <w:tcPr>
            <w:tcW w:w="2376" w:type="dxa"/>
          </w:tcPr>
          <w:p w:rsidR="009C01F6" w:rsidRPr="004E1EDA" w:rsidRDefault="009C01F6" w:rsidP="00670144">
            <w:pPr>
              <w:rPr>
                <w:rFonts w:ascii="Times New Roman" w:hAnsi="Times New Roman" w:cs="Times New Roman"/>
                <w:sz w:val="24"/>
                <w:szCs w:val="24"/>
              </w:rPr>
            </w:pPr>
            <w:r w:rsidRPr="004E1EDA">
              <w:rPr>
                <w:rFonts w:ascii="Times New Roman" w:hAnsi="Times New Roman" w:cs="Times New Roman"/>
                <w:sz w:val="24"/>
                <w:szCs w:val="24"/>
              </w:rPr>
              <w:t>Clasa</w:t>
            </w:r>
          </w:p>
        </w:tc>
        <w:tc>
          <w:tcPr>
            <w:tcW w:w="7655" w:type="dxa"/>
          </w:tcPr>
          <w:p w:rsidR="009C01F6" w:rsidRPr="004E1EDA" w:rsidRDefault="009C01F6" w:rsidP="00670144">
            <w:pPr>
              <w:rPr>
                <w:rFonts w:ascii="Times New Roman" w:hAnsi="Times New Roman" w:cs="Times New Roman"/>
                <w:sz w:val="24"/>
                <w:szCs w:val="24"/>
              </w:rPr>
            </w:pPr>
            <w:r>
              <w:rPr>
                <w:rFonts w:ascii="Times New Roman" w:hAnsi="Times New Roman" w:cs="Times New Roman"/>
                <w:sz w:val="24"/>
                <w:szCs w:val="24"/>
              </w:rPr>
              <w:t xml:space="preserve">a </w:t>
            </w:r>
            <w:r w:rsidRPr="004E1EDA">
              <w:rPr>
                <w:rFonts w:ascii="Times New Roman" w:hAnsi="Times New Roman" w:cs="Times New Roman"/>
                <w:sz w:val="24"/>
                <w:szCs w:val="24"/>
              </w:rPr>
              <w:t>X</w:t>
            </w:r>
            <w:r>
              <w:rPr>
                <w:rFonts w:ascii="Times New Roman" w:hAnsi="Times New Roman" w:cs="Times New Roman"/>
                <w:sz w:val="24"/>
                <w:szCs w:val="24"/>
              </w:rPr>
              <w:t xml:space="preserve"> </w:t>
            </w:r>
            <w:r w:rsidRPr="004E1EDA">
              <w:rPr>
                <w:rFonts w:ascii="Times New Roman" w:hAnsi="Times New Roman" w:cs="Times New Roman"/>
                <w:sz w:val="24"/>
                <w:szCs w:val="24"/>
              </w:rPr>
              <w:t>a</w:t>
            </w:r>
          </w:p>
        </w:tc>
      </w:tr>
    </w:tbl>
    <w:p w:rsidR="009162D6" w:rsidRDefault="009162D6">
      <w:pPr>
        <w:rPr>
          <w:lang w:val="ro-RO"/>
        </w:rPr>
      </w:pPr>
    </w:p>
    <w:p w:rsidR="009162D6" w:rsidRPr="009162D6" w:rsidRDefault="009162D6" w:rsidP="009162D6">
      <w:pPr>
        <w:spacing w:after="0" w:line="240" w:lineRule="auto"/>
        <w:ind w:firstLine="360"/>
        <w:jc w:val="both"/>
        <w:rPr>
          <w:rFonts w:ascii="Times New Roman" w:hAnsi="Times New Roman" w:cs="Times New Roman"/>
          <w:bCs/>
          <w:sz w:val="24"/>
          <w:szCs w:val="24"/>
          <w:lang w:val="ro-RO"/>
        </w:rPr>
      </w:pPr>
      <w:r w:rsidRPr="009162D6">
        <w:rPr>
          <w:rFonts w:ascii="Times New Roman" w:hAnsi="Times New Roman" w:cs="Times New Roman"/>
          <w:bCs/>
          <w:sz w:val="24"/>
          <w:szCs w:val="24"/>
          <w:lang w:val="ro-RO"/>
        </w:rPr>
        <w:t>1. Alcătuiţi un eseu cu titlul „</w:t>
      </w:r>
      <w:r w:rsidRPr="009162D6">
        <w:rPr>
          <w:rFonts w:ascii="Times New Roman" w:hAnsi="Times New Roman" w:cs="Times New Roman"/>
          <w:b/>
          <w:bCs/>
          <w:sz w:val="24"/>
          <w:szCs w:val="24"/>
          <w:lang w:val="ro-RO"/>
        </w:rPr>
        <w:t>Procesul tehnologic de tricotare”,</w:t>
      </w:r>
      <w:r w:rsidRPr="009162D6">
        <w:rPr>
          <w:rFonts w:ascii="Times New Roman" w:hAnsi="Times New Roman" w:cs="Times New Roman"/>
          <w:bCs/>
          <w:sz w:val="24"/>
          <w:szCs w:val="24"/>
          <w:lang w:val="ro-RO"/>
        </w:rPr>
        <w:t xml:space="preserve"> după următoarea structură de idei:                                                                                       </w:t>
      </w:r>
      <w:r w:rsidRPr="009162D6">
        <w:rPr>
          <w:rFonts w:ascii="Times New Roman" w:hAnsi="Times New Roman" w:cs="Times New Roman"/>
          <w:bCs/>
          <w:color w:val="FF6600"/>
          <w:sz w:val="24"/>
          <w:szCs w:val="24"/>
          <w:lang w:val="ro-RO"/>
        </w:rPr>
        <w:t>dificil</w:t>
      </w:r>
    </w:p>
    <w:p w:rsidR="009162D6" w:rsidRPr="009162D6" w:rsidRDefault="009162D6" w:rsidP="009162D6">
      <w:pPr>
        <w:numPr>
          <w:ilvl w:val="0"/>
          <w:numId w:val="1"/>
        </w:numPr>
        <w:tabs>
          <w:tab w:val="clear" w:pos="1080"/>
          <w:tab w:val="left" w:pos="284"/>
        </w:tabs>
        <w:spacing w:after="0" w:line="240" w:lineRule="auto"/>
        <w:ind w:left="0" w:firstLine="0"/>
        <w:jc w:val="both"/>
        <w:rPr>
          <w:rFonts w:ascii="Times New Roman" w:hAnsi="Times New Roman" w:cs="Times New Roman"/>
          <w:bCs/>
          <w:sz w:val="24"/>
          <w:szCs w:val="24"/>
        </w:rPr>
      </w:pPr>
      <w:r w:rsidRPr="009162D6">
        <w:rPr>
          <w:rFonts w:ascii="Times New Roman" w:hAnsi="Times New Roman" w:cs="Times New Roman"/>
          <w:bCs/>
          <w:sz w:val="24"/>
          <w:szCs w:val="24"/>
        </w:rPr>
        <w:t>definirea procesului tehnologic de tricotare ;</w:t>
      </w:r>
    </w:p>
    <w:p w:rsidR="009162D6" w:rsidRPr="009162D6" w:rsidRDefault="009162D6" w:rsidP="009162D6">
      <w:pPr>
        <w:numPr>
          <w:ilvl w:val="0"/>
          <w:numId w:val="1"/>
        </w:numPr>
        <w:tabs>
          <w:tab w:val="clear" w:pos="1080"/>
          <w:tab w:val="left" w:pos="284"/>
        </w:tabs>
        <w:spacing w:after="0" w:line="240" w:lineRule="auto"/>
        <w:ind w:left="0" w:firstLine="0"/>
        <w:jc w:val="both"/>
        <w:rPr>
          <w:rFonts w:ascii="Times New Roman" w:hAnsi="Times New Roman" w:cs="Times New Roman"/>
          <w:bCs/>
          <w:sz w:val="24"/>
          <w:szCs w:val="24"/>
          <w:lang w:val="it-IT"/>
        </w:rPr>
      </w:pPr>
      <w:r w:rsidRPr="009162D6">
        <w:rPr>
          <w:rFonts w:ascii="Times New Roman" w:hAnsi="Times New Roman" w:cs="Times New Roman"/>
          <w:bCs/>
          <w:sz w:val="24"/>
          <w:szCs w:val="24"/>
          <w:lang w:val="it-IT"/>
        </w:rPr>
        <w:t>întocmirea schemei procesului tehnologic de tricotare;</w:t>
      </w:r>
    </w:p>
    <w:p w:rsidR="009162D6" w:rsidRPr="009162D6" w:rsidRDefault="009162D6" w:rsidP="009162D6">
      <w:pPr>
        <w:numPr>
          <w:ilvl w:val="0"/>
          <w:numId w:val="1"/>
        </w:numPr>
        <w:tabs>
          <w:tab w:val="clear" w:pos="1080"/>
          <w:tab w:val="left" w:pos="284"/>
        </w:tabs>
        <w:spacing w:after="0" w:line="240" w:lineRule="auto"/>
        <w:ind w:left="0" w:firstLine="0"/>
        <w:jc w:val="both"/>
        <w:rPr>
          <w:rFonts w:ascii="Times New Roman" w:hAnsi="Times New Roman" w:cs="Times New Roman"/>
          <w:bCs/>
          <w:sz w:val="24"/>
          <w:szCs w:val="24"/>
        </w:rPr>
      </w:pPr>
      <w:r w:rsidRPr="009162D6">
        <w:rPr>
          <w:rFonts w:ascii="Times New Roman" w:hAnsi="Times New Roman" w:cs="Times New Roman"/>
          <w:bCs/>
          <w:sz w:val="24"/>
          <w:szCs w:val="24"/>
        </w:rPr>
        <w:t>descrierea etapelor/operaţiilor procesului tehnologic de tricotare.</w:t>
      </w:r>
    </w:p>
    <w:p w:rsidR="009162D6" w:rsidRPr="009162D6" w:rsidRDefault="009162D6" w:rsidP="009162D6">
      <w:pPr>
        <w:spacing w:after="0" w:line="240" w:lineRule="auto"/>
        <w:rPr>
          <w:rFonts w:ascii="Times New Roman" w:hAnsi="Times New Roman" w:cs="Times New Roman"/>
          <w:sz w:val="24"/>
          <w:szCs w:val="24"/>
          <w:lang w:val="ro-RO"/>
        </w:rPr>
      </w:pPr>
    </w:p>
    <w:p w:rsidR="009162D6" w:rsidRPr="009162D6" w:rsidRDefault="009162D6" w:rsidP="009162D6">
      <w:pPr>
        <w:spacing w:after="0" w:line="240" w:lineRule="auto"/>
        <w:rPr>
          <w:rFonts w:ascii="Times New Roman" w:hAnsi="Times New Roman" w:cs="Times New Roman"/>
          <w:b/>
          <w:sz w:val="24"/>
          <w:szCs w:val="24"/>
          <w:lang w:val="pt-BR"/>
        </w:rPr>
      </w:pPr>
      <w:r w:rsidRPr="009162D6">
        <w:rPr>
          <w:rFonts w:ascii="Times New Roman" w:hAnsi="Times New Roman" w:cs="Times New Roman"/>
          <w:b/>
          <w:sz w:val="24"/>
          <w:szCs w:val="24"/>
          <w:lang w:val="pt-BR"/>
        </w:rPr>
        <w:t>Barem de corectare</w:t>
      </w:r>
    </w:p>
    <w:p w:rsidR="009162D6" w:rsidRPr="009162D6" w:rsidRDefault="009162D6" w:rsidP="009162D6">
      <w:pPr>
        <w:spacing w:after="0" w:line="240" w:lineRule="auto"/>
        <w:rPr>
          <w:rFonts w:ascii="Times New Roman" w:hAnsi="Times New Roman" w:cs="Times New Roman"/>
          <w:b/>
          <w:sz w:val="24"/>
          <w:szCs w:val="24"/>
          <w:lang w:val="pt-BR"/>
        </w:rPr>
      </w:pPr>
      <w:r w:rsidRPr="009162D6">
        <w:rPr>
          <w:rFonts w:ascii="Times New Roman" w:hAnsi="Times New Roman" w:cs="Times New Roman"/>
          <w:bCs/>
          <w:sz w:val="24"/>
          <w:szCs w:val="24"/>
          <w:lang w:val="ro-RO"/>
        </w:rPr>
        <w:t>Se acceptă orice formulare corectă care respectă următoarele idei principale</w:t>
      </w:r>
      <w:r w:rsidRPr="009162D6">
        <w:rPr>
          <w:rFonts w:ascii="Times New Roman" w:hAnsi="Times New Roman" w:cs="Times New Roman"/>
          <w:b/>
          <w:bCs/>
          <w:sz w:val="24"/>
          <w:szCs w:val="24"/>
          <w:lang w:val="ro-RO"/>
        </w:rPr>
        <w:t>:</w:t>
      </w:r>
      <w:r w:rsidRPr="009162D6">
        <w:rPr>
          <w:rFonts w:ascii="Times New Roman" w:hAnsi="Times New Roman" w:cs="Times New Roman"/>
          <w:b/>
          <w:sz w:val="24"/>
          <w:szCs w:val="24"/>
          <w:lang w:val="pt-BR"/>
        </w:rPr>
        <w:t xml:space="preserve"> </w:t>
      </w:r>
    </w:p>
    <w:p w:rsidR="009162D6" w:rsidRPr="009162D6" w:rsidRDefault="009162D6" w:rsidP="009162D6">
      <w:pPr>
        <w:spacing w:after="0" w:line="240" w:lineRule="auto"/>
        <w:rPr>
          <w:rFonts w:ascii="Times New Roman" w:hAnsi="Times New Roman" w:cs="Times New Roman"/>
          <w:b/>
          <w:bCs/>
          <w:sz w:val="24"/>
          <w:szCs w:val="24"/>
          <w:lang w:val="ro-RO" w:eastAsia="ro-RO"/>
        </w:rPr>
      </w:pPr>
    </w:p>
    <w:p w:rsidR="009162D6" w:rsidRPr="009162D6" w:rsidRDefault="009162D6" w:rsidP="009162D6">
      <w:pPr>
        <w:spacing w:after="0" w:line="240" w:lineRule="auto"/>
        <w:ind w:firstLine="708"/>
        <w:rPr>
          <w:rFonts w:ascii="Times New Roman" w:hAnsi="Times New Roman" w:cs="Times New Roman"/>
          <w:b/>
          <w:sz w:val="24"/>
          <w:szCs w:val="24"/>
          <w:lang w:val="ro-RO" w:eastAsia="ro-RO"/>
        </w:rPr>
      </w:pPr>
      <w:r w:rsidRPr="009162D6">
        <w:rPr>
          <w:rFonts w:ascii="Times New Roman" w:hAnsi="Times New Roman" w:cs="Times New Roman"/>
          <w:b/>
          <w:bCs/>
          <w:sz w:val="24"/>
          <w:szCs w:val="24"/>
          <w:lang w:val="ro-RO" w:eastAsia="ro-RO"/>
        </w:rPr>
        <w:t>a</w:t>
      </w:r>
      <w:r w:rsidRPr="009162D6">
        <w:rPr>
          <w:rFonts w:ascii="Times New Roman" w:hAnsi="Times New Roman" w:cs="Times New Roman"/>
          <w:i/>
          <w:iCs/>
          <w:sz w:val="24"/>
          <w:szCs w:val="24"/>
          <w:lang w:val="ro-RO" w:eastAsia="ro-RO"/>
        </w:rPr>
        <w:t xml:space="preserve">.  </w:t>
      </w:r>
    </w:p>
    <w:p w:rsidR="009162D6" w:rsidRPr="009162D6" w:rsidRDefault="009162D6" w:rsidP="009162D6">
      <w:pPr>
        <w:spacing w:after="0" w:line="240" w:lineRule="auto"/>
        <w:ind w:firstLine="708"/>
        <w:jc w:val="both"/>
        <w:rPr>
          <w:rFonts w:ascii="Times New Roman" w:hAnsi="Times New Roman" w:cs="Times New Roman"/>
          <w:iCs/>
          <w:sz w:val="24"/>
          <w:szCs w:val="24"/>
          <w:lang w:val="ro-RO" w:eastAsia="ro-RO"/>
        </w:rPr>
      </w:pPr>
      <w:r w:rsidRPr="009162D6">
        <w:rPr>
          <w:rFonts w:ascii="Times New Roman" w:hAnsi="Times New Roman" w:cs="Times New Roman"/>
          <w:iCs/>
          <w:sz w:val="24"/>
          <w:szCs w:val="24"/>
          <w:lang w:val="ro-RO" w:eastAsia="ro-RO"/>
        </w:rPr>
        <w:t xml:space="preserve">Procesul tehnologic de tricotare </w:t>
      </w:r>
      <w:r w:rsidRPr="009162D6">
        <w:rPr>
          <w:rFonts w:ascii="Times New Roman" w:hAnsi="Times New Roman" w:cs="Times New Roman"/>
          <w:sz w:val="24"/>
          <w:szCs w:val="24"/>
          <w:lang w:val="ro-RO" w:eastAsia="ro-RO"/>
        </w:rPr>
        <w:t>reprezintă totalitatea operaţiilor de transformare a firelor (materiei prime) în tricot (produs).</w:t>
      </w:r>
      <w:r w:rsidRPr="009162D6">
        <w:rPr>
          <w:rFonts w:ascii="Times New Roman" w:hAnsi="Times New Roman" w:cs="Times New Roman"/>
          <w:iCs/>
          <w:sz w:val="24"/>
          <w:szCs w:val="24"/>
          <w:lang w:val="ro-RO" w:eastAsia="ro-RO"/>
        </w:rPr>
        <w:t xml:space="preserve">  </w:t>
      </w:r>
    </w:p>
    <w:p w:rsidR="009162D6" w:rsidRPr="009162D6" w:rsidRDefault="009162D6" w:rsidP="009162D6">
      <w:pPr>
        <w:spacing w:after="0" w:line="240" w:lineRule="auto"/>
        <w:ind w:firstLine="708"/>
        <w:rPr>
          <w:rFonts w:ascii="Times New Roman" w:hAnsi="Times New Roman" w:cs="Times New Roman"/>
          <w:i/>
          <w:iCs/>
          <w:sz w:val="24"/>
          <w:szCs w:val="24"/>
          <w:lang w:val="ro-RO" w:eastAsia="ro-RO"/>
        </w:rPr>
      </w:pPr>
      <w:r w:rsidRPr="009162D6">
        <w:rPr>
          <w:rFonts w:ascii="Times New Roman" w:hAnsi="Times New Roman" w:cs="Times New Roman"/>
          <w:i/>
          <w:iCs/>
          <w:sz w:val="24"/>
          <w:szCs w:val="24"/>
          <w:lang w:val="ro-RO" w:eastAsia="ro-RO"/>
        </w:rPr>
        <w:t xml:space="preserve"> </w:t>
      </w:r>
    </w:p>
    <w:p w:rsidR="009162D6" w:rsidRPr="009162D6" w:rsidRDefault="009162D6" w:rsidP="009162D6">
      <w:pPr>
        <w:spacing w:after="0" w:line="240" w:lineRule="auto"/>
        <w:rPr>
          <w:rFonts w:ascii="Times New Roman" w:hAnsi="Times New Roman" w:cs="Times New Roman"/>
          <w:b/>
          <w:sz w:val="24"/>
          <w:szCs w:val="24"/>
          <w:lang w:val="ro-RO" w:eastAsia="ro-RO"/>
        </w:rPr>
      </w:pPr>
      <w:r w:rsidRPr="009162D6">
        <w:rPr>
          <w:rFonts w:ascii="Times New Roman" w:hAnsi="Times New Roman" w:cs="Times New Roman"/>
          <w:b/>
          <w:sz w:val="24"/>
          <w:szCs w:val="24"/>
          <w:lang w:val="ro-RO" w:eastAsia="ro-RO"/>
        </w:rPr>
        <w:t xml:space="preserve">          </w:t>
      </w:r>
      <w:r w:rsidR="002D2A14">
        <w:rPr>
          <w:rFonts w:ascii="Times New Roman" w:hAnsi="Times New Roman" w:cs="Times New Roman"/>
          <w:b/>
          <w:sz w:val="24"/>
          <w:szCs w:val="24"/>
          <w:lang w:val="ro-RO" w:eastAsia="ro-RO"/>
        </w:rPr>
        <w:t xml:space="preserve">  </w:t>
      </w:r>
      <w:r w:rsidRPr="009162D6">
        <w:rPr>
          <w:rFonts w:ascii="Times New Roman" w:hAnsi="Times New Roman" w:cs="Times New Roman"/>
          <w:b/>
          <w:sz w:val="24"/>
          <w:szCs w:val="24"/>
          <w:lang w:val="ro-RO" w:eastAsia="ro-RO"/>
        </w:rPr>
        <w:t xml:space="preserve">b. </w:t>
      </w:r>
    </w:p>
    <w:p w:rsidR="009162D6" w:rsidRPr="009162D6" w:rsidRDefault="009162D6" w:rsidP="009162D6">
      <w:pPr>
        <w:spacing w:after="0" w:line="240" w:lineRule="auto"/>
        <w:jc w:val="center"/>
        <w:rPr>
          <w:rFonts w:ascii="Times New Roman" w:hAnsi="Times New Roman" w:cs="Times New Roman"/>
          <w:b/>
          <w:bCs/>
          <w:sz w:val="24"/>
          <w:szCs w:val="24"/>
          <w:lang w:val="ro-RO" w:eastAsia="ro-RO"/>
        </w:rPr>
      </w:pPr>
      <w:r w:rsidRPr="009162D6">
        <w:rPr>
          <w:rFonts w:ascii="Times New Roman" w:hAnsi="Times New Roman" w:cs="Times New Roman"/>
          <w:b/>
          <w:bCs/>
          <w:noProof/>
          <w:sz w:val="24"/>
          <w:szCs w:val="24"/>
        </w:rPr>
        <w:drawing>
          <wp:inline distT="0" distB="0" distL="0" distR="0">
            <wp:extent cx="3914140" cy="4537075"/>
            <wp:effectExtent l="19050" t="0" r="0" b="0"/>
            <wp:docPr id="1" name="Picture 1" descr="proces tehn tri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ces tehn tricot"/>
                    <pic:cNvPicPr>
                      <a:picLocks noChangeAspect="1" noChangeArrowheads="1"/>
                    </pic:cNvPicPr>
                  </pic:nvPicPr>
                  <pic:blipFill>
                    <a:blip r:embed="rId5"/>
                    <a:srcRect/>
                    <a:stretch>
                      <a:fillRect/>
                    </a:stretch>
                  </pic:blipFill>
                  <pic:spPr bwMode="auto">
                    <a:xfrm>
                      <a:off x="0" y="0"/>
                      <a:ext cx="3914140" cy="4537075"/>
                    </a:xfrm>
                    <a:prstGeom prst="rect">
                      <a:avLst/>
                    </a:prstGeom>
                    <a:noFill/>
                    <a:ln w="9525">
                      <a:noFill/>
                      <a:miter lim="800000"/>
                      <a:headEnd/>
                      <a:tailEnd/>
                    </a:ln>
                  </pic:spPr>
                </pic:pic>
              </a:graphicData>
            </a:graphic>
          </wp:inline>
        </w:drawing>
      </w:r>
    </w:p>
    <w:p w:rsidR="009162D6" w:rsidRPr="009162D6" w:rsidRDefault="009162D6" w:rsidP="009162D6">
      <w:pPr>
        <w:spacing w:after="0" w:line="240" w:lineRule="auto"/>
        <w:rPr>
          <w:rFonts w:ascii="Times New Roman" w:hAnsi="Times New Roman" w:cs="Times New Roman"/>
          <w:b/>
          <w:bCs/>
          <w:sz w:val="24"/>
          <w:szCs w:val="24"/>
          <w:lang w:val="ro-RO" w:eastAsia="ro-RO"/>
        </w:rPr>
      </w:pPr>
    </w:p>
    <w:p w:rsidR="009162D6" w:rsidRPr="009162D6" w:rsidRDefault="009162D6" w:rsidP="009162D6">
      <w:pPr>
        <w:spacing w:after="0" w:line="240" w:lineRule="auto"/>
        <w:rPr>
          <w:rFonts w:ascii="Times New Roman" w:hAnsi="Times New Roman" w:cs="Times New Roman"/>
          <w:b/>
          <w:bCs/>
          <w:sz w:val="24"/>
          <w:szCs w:val="24"/>
          <w:lang w:val="ro-RO" w:eastAsia="ro-RO"/>
        </w:rPr>
      </w:pPr>
    </w:p>
    <w:p w:rsidR="009162D6" w:rsidRPr="009162D6" w:rsidRDefault="009162D6" w:rsidP="009162D6">
      <w:pPr>
        <w:spacing w:after="0" w:line="240" w:lineRule="auto"/>
        <w:rPr>
          <w:rFonts w:ascii="Times New Roman" w:hAnsi="Times New Roman" w:cs="Times New Roman"/>
          <w:b/>
          <w:bCs/>
          <w:sz w:val="24"/>
          <w:szCs w:val="24"/>
          <w:lang w:val="ro-RO" w:eastAsia="ro-RO"/>
        </w:rPr>
      </w:pPr>
    </w:p>
    <w:p w:rsidR="009162D6" w:rsidRPr="009162D6" w:rsidRDefault="009162D6" w:rsidP="009162D6">
      <w:pPr>
        <w:spacing w:after="0" w:line="240" w:lineRule="auto"/>
        <w:rPr>
          <w:rFonts w:ascii="Times New Roman" w:hAnsi="Times New Roman" w:cs="Times New Roman"/>
          <w:sz w:val="24"/>
          <w:szCs w:val="24"/>
          <w:lang w:val="ro-RO" w:eastAsia="ro-RO"/>
        </w:rPr>
      </w:pPr>
    </w:p>
    <w:p w:rsidR="009162D6" w:rsidRPr="009162D6" w:rsidRDefault="009162D6" w:rsidP="009162D6">
      <w:pPr>
        <w:spacing w:after="0" w:line="240" w:lineRule="auto"/>
        <w:ind w:firstLine="720"/>
        <w:rPr>
          <w:rFonts w:ascii="Times New Roman" w:hAnsi="Times New Roman" w:cs="Times New Roman"/>
          <w:b/>
          <w:bCs/>
          <w:sz w:val="24"/>
          <w:szCs w:val="24"/>
          <w:lang w:val="ro-RO" w:eastAsia="ro-RO"/>
        </w:rPr>
      </w:pPr>
      <w:r w:rsidRPr="009162D6">
        <w:rPr>
          <w:rFonts w:ascii="Times New Roman" w:hAnsi="Times New Roman" w:cs="Times New Roman"/>
          <w:b/>
          <w:bCs/>
          <w:sz w:val="24"/>
          <w:szCs w:val="24"/>
          <w:lang w:val="ro-RO" w:eastAsia="ro-RO"/>
        </w:rPr>
        <w:t xml:space="preserve">c. </w:t>
      </w:r>
    </w:p>
    <w:p w:rsidR="009162D6" w:rsidRPr="009162D6" w:rsidRDefault="009162D6" w:rsidP="009162D6">
      <w:pPr>
        <w:spacing w:after="0" w:line="240" w:lineRule="auto"/>
        <w:ind w:firstLine="720"/>
        <w:jc w:val="both"/>
        <w:rPr>
          <w:rFonts w:ascii="Times New Roman" w:hAnsi="Times New Roman" w:cs="Times New Roman"/>
          <w:sz w:val="24"/>
          <w:szCs w:val="24"/>
          <w:lang w:val="ro-RO" w:eastAsia="ro-RO"/>
        </w:rPr>
      </w:pPr>
      <w:r w:rsidRPr="009162D6">
        <w:rPr>
          <w:rFonts w:ascii="Times New Roman" w:hAnsi="Times New Roman" w:cs="Times New Roman"/>
          <w:i/>
          <w:iCs/>
          <w:sz w:val="24"/>
          <w:szCs w:val="24"/>
          <w:lang w:val="ro-RO" w:eastAsia="ro-RO"/>
        </w:rPr>
        <w:t>Recepţia firelor</w:t>
      </w:r>
      <w:r w:rsidRPr="009162D6">
        <w:rPr>
          <w:rFonts w:ascii="Times New Roman" w:hAnsi="Times New Roman" w:cs="Times New Roman"/>
          <w:sz w:val="24"/>
          <w:szCs w:val="24"/>
          <w:lang w:val="ro-RO" w:eastAsia="ro-RO"/>
        </w:rPr>
        <w:t xml:space="preserve"> reprezintă verificarea firelor din punct de vedere cantitativ şi calitativ, pentru a stabili dacă acestea corespund cu datele înscrise  în documentele de livrare. </w:t>
      </w:r>
    </w:p>
    <w:p w:rsidR="009162D6" w:rsidRPr="009162D6" w:rsidRDefault="009162D6" w:rsidP="009162D6">
      <w:pPr>
        <w:spacing w:after="0" w:line="240" w:lineRule="auto"/>
        <w:ind w:firstLine="720"/>
        <w:jc w:val="both"/>
        <w:rPr>
          <w:rFonts w:ascii="Times New Roman" w:hAnsi="Times New Roman" w:cs="Times New Roman"/>
          <w:sz w:val="24"/>
          <w:szCs w:val="24"/>
          <w:lang w:val="ro-RO" w:eastAsia="ro-RO"/>
        </w:rPr>
      </w:pPr>
      <w:r w:rsidRPr="009162D6">
        <w:rPr>
          <w:rFonts w:ascii="Times New Roman" w:hAnsi="Times New Roman" w:cs="Times New Roman"/>
          <w:sz w:val="24"/>
          <w:szCs w:val="24"/>
          <w:lang w:val="ro-RO" w:eastAsia="ro-RO"/>
        </w:rPr>
        <w:t xml:space="preserve">Recepţia cantitativă se referă la activităţi de cântărire a firelor care vor intra în procesul de fabricaţie. </w:t>
      </w:r>
    </w:p>
    <w:p w:rsidR="009162D6" w:rsidRPr="009162D6" w:rsidRDefault="009162D6" w:rsidP="009162D6">
      <w:pPr>
        <w:spacing w:after="0" w:line="240" w:lineRule="auto"/>
        <w:ind w:firstLine="720"/>
        <w:jc w:val="both"/>
        <w:rPr>
          <w:rFonts w:ascii="Times New Roman" w:hAnsi="Times New Roman" w:cs="Times New Roman"/>
          <w:sz w:val="24"/>
          <w:szCs w:val="24"/>
          <w:lang w:val="ro-RO" w:eastAsia="ro-RO"/>
        </w:rPr>
      </w:pPr>
      <w:r w:rsidRPr="009162D6">
        <w:rPr>
          <w:rFonts w:ascii="Times New Roman" w:hAnsi="Times New Roman" w:cs="Times New Roman"/>
          <w:sz w:val="24"/>
          <w:szCs w:val="24"/>
          <w:lang w:val="ro-RO" w:eastAsia="ro-RO"/>
        </w:rPr>
        <w:t>Recepţia calitativă se face în cadrul laboratorului de analize, în care se stabilesc: fineţea, rezistenţa, alungirea, regularitatea umiditatea şi conţinutul de impurităţi.</w:t>
      </w:r>
    </w:p>
    <w:p w:rsidR="009162D6" w:rsidRPr="009162D6" w:rsidRDefault="009162D6" w:rsidP="009162D6">
      <w:pPr>
        <w:spacing w:after="0" w:line="240" w:lineRule="auto"/>
        <w:jc w:val="both"/>
        <w:rPr>
          <w:rFonts w:ascii="Times New Roman" w:hAnsi="Times New Roman" w:cs="Times New Roman"/>
          <w:sz w:val="24"/>
          <w:szCs w:val="24"/>
          <w:lang w:val="ro-RO" w:eastAsia="ro-RO"/>
        </w:rPr>
      </w:pPr>
    </w:p>
    <w:p w:rsidR="009162D6" w:rsidRPr="009162D6" w:rsidRDefault="009162D6" w:rsidP="009162D6">
      <w:pPr>
        <w:spacing w:after="0" w:line="240" w:lineRule="auto"/>
        <w:ind w:firstLine="720"/>
        <w:jc w:val="both"/>
        <w:rPr>
          <w:rFonts w:ascii="Times New Roman" w:hAnsi="Times New Roman" w:cs="Times New Roman"/>
          <w:sz w:val="24"/>
          <w:szCs w:val="24"/>
          <w:lang w:val="ro-RO" w:eastAsia="ro-RO"/>
        </w:rPr>
      </w:pPr>
      <w:r w:rsidRPr="009162D6">
        <w:rPr>
          <w:rFonts w:ascii="Times New Roman" w:hAnsi="Times New Roman" w:cs="Times New Roman"/>
          <w:i/>
          <w:iCs/>
          <w:sz w:val="24"/>
          <w:szCs w:val="24"/>
          <w:lang w:val="ro-RO" w:eastAsia="ro-RO"/>
        </w:rPr>
        <w:t xml:space="preserve">Bobinarea firelor </w:t>
      </w:r>
      <w:r w:rsidRPr="009162D6">
        <w:rPr>
          <w:rFonts w:ascii="Times New Roman" w:hAnsi="Times New Roman" w:cs="Times New Roman"/>
          <w:sz w:val="24"/>
          <w:szCs w:val="24"/>
          <w:lang w:val="ro-RO" w:eastAsia="ro-RO"/>
        </w:rPr>
        <w:t xml:space="preserve">este operaţia prin care firele sunt trecute de pe ţevi, sculuri etc. pe bobine de diferite forme, adecvate alimentării maşinilor de tricotat. În cazul tricoturilor simple, firele bobinate trec în secţia de tricotare, iar în cazul tricoturilor din urzeală, firele trec în secţia de urzit, pentru a fi trecute pe sulurile de urzeală. </w:t>
      </w:r>
    </w:p>
    <w:p w:rsidR="009162D6" w:rsidRPr="009162D6" w:rsidRDefault="009162D6" w:rsidP="009162D6">
      <w:pPr>
        <w:spacing w:after="0" w:line="240" w:lineRule="auto"/>
        <w:jc w:val="both"/>
        <w:rPr>
          <w:rFonts w:ascii="Times New Roman" w:hAnsi="Times New Roman" w:cs="Times New Roman"/>
          <w:sz w:val="24"/>
          <w:szCs w:val="24"/>
          <w:lang w:val="ro-RO" w:eastAsia="ro-RO"/>
        </w:rPr>
      </w:pPr>
    </w:p>
    <w:p w:rsidR="009162D6" w:rsidRPr="009162D6" w:rsidRDefault="009162D6" w:rsidP="009162D6">
      <w:pPr>
        <w:spacing w:after="0" w:line="240" w:lineRule="auto"/>
        <w:ind w:firstLine="720"/>
        <w:jc w:val="both"/>
        <w:rPr>
          <w:rFonts w:ascii="Times New Roman" w:hAnsi="Times New Roman" w:cs="Times New Roman"/>
          <w:sz w:val="24"/>
          <w:szCs w:val="24"/>
          <w:lang w:val="ro-RO" w:eastAsia="ro-RO"/>
        </w:rPr>
      </w:pPr>
      <w:r w:rsidRPr="009162D6">
        <w:rPr>
          <w:rFonts w:ascii="Times New Roman" w:hAnsi="Times New Roman" w:cs="Times New Roman"/>
          <w:i/>
          <w:iCs/>
          <w:sz w:val="24"/>
          <w:szCs w:val="24"/>
          <w:lang w:val="ro-RO" w:eastAsia="ro-RO"/>
        </w:rPr>
        <w:t>Urzirea</w:t>
      </w:r>
      <w:r w:rsidRPr="009162D6">
        <w:rPr>
          <w:rFonts w:ascii="Times New Roman" w:hAnsi="Times New Roman" w:cs="Times New Roman"/>
          <w:sz w:val="24"/>
          <w:szCs w:val="24"/>
          <w:lang w:val="ro-RO" w:eastAsia="ro-RO"/>
        </w:rPr>
        <w:t xml:space="preserve"> este operaţia de înfăşurare simultană pe un singur format (sul de urzeală, bobină secţională) a mai multor fire, cu o lungime anumită, stabilită prin calcul, potrivit legăturii şi desenului pe care urmează să le aibă tricotul.</w:t>
      </w:r>
    </w:p>
    <w:p w:rsidR="009162D6" w:rsidRPr="009162D6" w:rsidRDefault="009162D6" w:rsidP="009162D6">
      <w:pPr>
        <w:spacing w:after="0" w:line="240" w:lineRule="auto"/>
        <w:rPr>
          <w:rFonts w:ascii="Times New Roman" w:hAnsi="Times New Roman" w:cs="Times New Roman"/>
          <w:sz w:val="24"/>
          <w:szCs w:val="24"/>
          <w:lang w:val="ro-RO"/>
        </w:rPr>
      </w:pPr>
    </w:p>
    <w:p w:rsidR="009162D6" w:rsidRPr="009162D6" w:rsidRDefault="009162D6" w:rsidP="009162D6">
      <w:pPr>
        <w:spacing w:after="0" w:line="240" w:lineRule="auto"/>
        <w:ind w:firstLine="720"/>
        <w:jc w:val="both"/>
        <w:rPr>
          <w:rFonts w:ascii="Times New Roman" w:hAnsi="Times New Roman" w:cs="Times New Roman"/>
          <w:sz w:val="24"/>
          <w:szCs w:val="24"/>
          <w:lang w:val="ro-RO" w:eastAsia="ro-RO"/>
        </w:rPr>
      </w:pPr>
      <w:r w:rsidRPr="009162D6">
        <w:rPr>
          <w:rFonts w:ascii="Times New Roman" w:hAnsi="Times New Roman" w:cs="Times New Roman"/>
          <w:i/>
          <w:iCs/>
          <w:sz w:val="24"/>
          <w:szCs w:val="24"/>
          <w:lang w:val="ro-RO" w:eastAsia="ro-RO"/>
        </w:rPr>
        <w:t>Tricotarea</w:t>
      </w:r>
      <w:r w:rsidRPr="009162D6">
        <w:rPr>
          <w:rFonts w:ascii="Times New Roman" w:hAnsi="Times New Roman" w:cs="Times New Roman"/>
          <w:sz w:val="24"/>
          <w:szCs w:val="24"/>
          <w:lang w:val="ro-RO" w:eastAsia="ro-RO"/>
        </w:rPr>
        <w:t xml:space="preserve"> este principala operaţie tehnologică şi constă în transformarea firului în ochiuri cu ajutorul organelor producătoare de ochiuri de la maşinile de tricotat. </w:t>
      </w:r>
    </w:p>
    <w:p w:rsidR="009162D6" w:rsidRPr="009162D6" w:rsidRDefault="009162D6" w:rsidP="009162D6">
      <w:pPr>
        <w:spacing w:after="0" w:line="240" w:lineRule="auto"/>
        <w:jc w:val="both"/>
        <w:rPr>
          <w:rFonts w:ascii="Times New Roman" w:hAnsi="Times New Roman" w:cs="Times New Roman"/>
          <w:sz w:val="24"/>
          <w:szCs w:val="24"/>
          <w:lang w:val="ro-RO" w:eastAsia="ro-RO"/>
        </w:rPr>
      </w:pPr>
    </w:p>
    <w:p w:rsidR="009162D6" w:rsidRPr="009162D6" w:rsidRDefault="009162D6" w:rsidP="009162D6">
      <w:pPr>
        <w:spacing w:after="0" w:line="240" w:lineRule="auto"/>
        <w:ind w:firstLine="720"/>
        <w:jc w:val="both"/>
        <w:rPr>
          <w:rFonts w:ascii="Times New Roman" w:hAnsi="Times New Roman" w:cs="Times New Roman"/>
          <w:sz w:val="24"/>
          <w:szCs w:val="24"/>
          <w:lang w:val="ro-RO" w:eastAsia="ro-RO"/>
        </w:rPr>
      </w:pPr>
      <w:r w:rsidRPr="009162D6">
        <w:rPr>
          <w:rFonts w:ascii="Times New Roman" w:hAnsi="Times New Roman" w:cs="Times New Roman"/>
          <w:i/>
          <w:iCs/>
          <w:sz w:val="24"/>
          <w:szCs w:val="24"/>
          <w:lang w:val="ro-RO" w:eastAsia="ro-RO"/>
        </w:rPr>
        <w:t>Repasarea</w:t>
      </w:r>
      <w:r w:rsidRPr="009162D6">
        <w:rPr>
          <w:rFonts w:ascii="Times New Roman" w:hAnsi="Times New Roman" w:cs="Times New Roman"/>
          <w:sz w:val="24"/>
          <w:szCs w:val="24"/>
          <w:lang w:val="ro-RO" w:eastAsia="ro-RO"/>
        </w:rPr>
        <w:t xml:space="preserve"> este operaţia de înlăturare a anumitor defecte (găuri mici, ochiuri scăpate etc.) apărute în timpul tricotării, transportului sau a altor operaţii. </w:t>
      </w:r>
    </w:p>
    <w:p w:rsidR="009162D6" w:rsidRPr="009162D6" w:rsidRDefault="009162D6" w:rsidP="009162D6">
      <w:pPr>
        <w:spacing w:after="0" w:line="240" w:lineRule="auto"/>
        <w:jc w:val="both"/>
        <w:rPr>
          <w:rFonts w:ascii="Times New Roman" w:hAnsi="Times New Roman" w:cs="Times New Roman"/>
          <w:sz w:val="24"/>
          <w:szCs w:val="24"/>
          <w:lang w:val="ro-RO" w:eastAsia="ro-RO"/>
        </w:rPr>
      </w:pPr>
    </w:p>
    <w:p w:rsidR="009162D6" w:rsidRPr="009162D6" w:rsidRDefault="009162D6" w:rsidP="009162D6">
      <w:pPr>
        <w:spacing w:after="0" w:line="240" w:lineRule="auto"/>
        <w:ind w:firstLine="720"/>
        <w:jc w:val="both"/>
        <w:rPr>
          <w:rFonts w:ascii="Times New Roman" w:hAnsi="Times New Roman" w:cs="Times New Roman"/>
          <w:sz w:val="24"/>
          <w:szCs w:val="24"/>
          <w:lang w:val="ro-RO" w:eastAsia="ro-RO"/>
        </w:rPr>
      </w:pPr>
      <w:r w:rsidRPr="009162D6">
        <w:rPr>
          <w:rFonts w:ascii="Times New Roman" w:hAnsi="Times New Roman" w:cs="Times New Roman"/>
          <w:i/>
          <w:iCs/>
          <w:sz w:val="24"/>
          <w:szCs w:val="24"/>
          <w:lang w:val="ro-RO" w:eastAsia="ro-RO"/>
        </w:rPr>
        <w:t xml:space="preserve">Finisarea </w:t>
      </w:r>
      <w:r w:rsidRPr="009162D6">
        <w:rPr>
          <w:rFonts w:ascii="Times New Roman" w:hAnsi="Times New Roman" w:cs="Times New Roman"/>
          <w:sz w:val="24"/>
          <w:szCs w:val="24"/>
          <w:lang w:val="ro-RO" w:eastAsia="ro-RO"/>
        </w:rPr>
        <w:t xml:space="preserve">cuprinde o succesiune de operaţii la care sunt supuse tricoturile obţinute pe maşina de tricotat. Aceste operaţii pot fi: </w:t>
      </w:r>
    </w:p>
    <w:p w:rsidR="009162D6" w:rsidRPr="009162D6" w:rsidRDefault="009162D6" w:rsidP="009162D6">
      <w:pPr>
        <w:numPr>
          <w:ilvl w:val="0"/>
          <w:numId w:val="2"/>
        </w:numPr>
        <w:tabs>
          <w:tab w:val="clear" w:pos="720"/>
          <w:tab w:val="left" w:pos="426"/>
        </w:tabs>
        <w:spacing w:after="0" w:line="240" w:lineRule="auto"/>
        <w:ind w:left="0" w:firstLine="0"/>
        <w:jc w:val="both"/>
        <w:rPr>
          <w:rFonts w:ascii="Times New Roman" w:hAnsi="Times New Roman" w:cs="Times New Roman"/>
          <w:sz w:val="24"/>
          <w:szCs w:val="24"/>
          <w:lang w:val="ro-RO" w:eastAsia="ro-RO"/>
        </w:rPr>
      </w:pPr>
      <w:r w:rsidRPr="009162D6">
        <w:rPr>
          <w:rFonts w:ascii="Times New Roman" w:hAnsi="Times New Roman" w:cs="Times New Roman"/>
          <w:sz w:val="24"/>
          <w:szCs w:val="24"/>
          <w:lang w:val="ro-RO" w:eastAsia="ro-RO"/>
        </w:rPr>
        <w:t>Operaţii de curăţire şi albire;</w:t>
      </w:r>
    </w:p>
    <w:p w:rsidR="009162D6" w:rsidRPr="009162D6" w:rsidRDefault="009162D6" w:rsidP="009162D6">
      <w:pPr>
        <w:numPr>
          <w:ilvl w:val="0"/>
          <w:numId w:val="2"/>
        </w:numPr>
        <w:tabs>
          <w:tab w:val="clear" w:pos="720"/>
          <w:tab w:val="left" w:pos="426"/>
        </w:tabs>
        <w:spacing w:after="0" w:line="240" w:lineRule="auto"/>
        <w:ind w:left="0" w:firstLine="0"/>
        <w:jc w:val="both"/>
        <w:rPr>
          <w:rFonts w:ascii="Times New Roman" w:hAnsi="Times New Roman" w:cs="Times New Roman"/>
          <w:sz w:val="24"/>
          <w:szCs w:val="24"/>
          <w:lang w:val="ro-RO" w:eastAsia="ro-RO"/>
        </w:rPr>
      </w:pPr>
      <w:r w:rsidRPr="009162D6">
        <w:rPr>
          <w:rFonts w:ascii="Times New Roman" w:hAnsi="Times New Roman" w:cs="Times New Roman"/>
          <w:sz w:val="24"/>
          <w:szCs w:val="24"/>
          <w:lang w:val="ro-RO" w:eastAsia="ro-RO"/>
        </w:rPr>
        <w:t>Operaţii de colorare (vopsire, imprimare);</w:t>
      </w:r>
    </w:p>
    <w:p w:rsidR="009162D6" w:rsidRPr="009162D6" w:rsidRDefault="009162D6" w:rsidP="009162D6">
      <w:pPr>
        <w:numPr>
          <w:ilvl w:val="0"/>
          <w:numId w:val="2"/>
        </w:numPr>
        <w:tabs>
          <w:tab w:val="clear" w:pos="720"/>
          <w:tab w:val="left" w:pos="426"/>
        </w:tabs>
        <w:spacing w:after="0" w:line="240" w:lineRule="auto"/>
        <w:ind w:left="0" w:firstLine="0"/>
        <w:jc w:val="both"/>
        <w:rPr>
          <w:rFonts w:ascii="Times New Roman" w:hAnsi="Times New Roman" w:cs="Times New Roman"/>
          <w:sz w:val="24"/>
          <w:szCs w:val="24"/>
          <w:lang w:val="ro-RO" w:eastAsia="ro-RO"/>
        </w:rPr>
      </w:pPr>
      <w:r w:rsidRPr="009162D6">
        <w:rPr>
          <w:rFonts w:ascii="Times New Roman" w:hAnsi="Times New Roman" w:cs="Times New Roman"/>
          <w:sz w:val="24"/>
          <w:szCs w:val="24"/>
          <w:lang w:val="ro-RO" w:eastAsia="ro-RO"/>
        </w:rPr>
        <w:t>Operaţii de scămoşare;</w:t>
      </w:r>
    </w:p>
    <w:p w:rsidR="009162D6" w:rsidRPr="009162D6" w:rsidRDefault="009162D6" w:rsidP="009162D6">
      <w:pPr>
        <w:numPr>
          <w:ilvl w:val="0"/>
          <w:numId w:val="2"/>
        </w:numPr>
        <w:tabs>
          <w:tab w:val="clear" w:pos="720"/>
          <w:tab w:val="left" w:pos="426"/>
        </w:tabs>
        <w:spacing w:after="0" w:line="240" w:lineRule="auto"/>
        <w:ind w:left="0" w:firstLine="0"/>
        <w:jc w:val="both"/>
        <w:rPr>
          <w:rFonts w:ascii="Times New Roman" w:hAnsi="Times New Roman" w:cs="Times New Roman"/>
          <w:sz w:val="24"/>
          <w:szCs w:val="24"/>
          <w:lang w:val="ro-RO" w:eastAsia="ro-RO"/>
        </w:rPr>
      </w:pPr>
      <w:r w:rsidRPr="009162D6">
        <w:rPr>
          <w:rFonts w:ascii="Times New Roman" w:hAnsi="Times New Roman" w:cs="Times New Roman"/>
          <w:sz w:val="24"/>
          <w:szCs w:val="24"/>
          <w:lang w:val="ro-RO" w:eastAsia="ro-RO"/>
        </w:rPr>
        <w:t>Operaţii de călcare (aburire, calandrare).</w:t>
      </w:r>
    </w:p>
    <w:p w:rsidR="009162D6" w:rsidRDefault="009162D6"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Default="0058632C" w:rsidP="009162D6">
      <w:pPr>
        <w:spacing w:after="0" w:line="240" w:lineRule="auto"/>
        <w:rPr>
          <w:rFonts w:ascii="Times New Roman" w:hAnsi="Times New Roman" w:cs="Times New Roman"/>
          <w:sz w:val="24"/>
          <w:szCs w:val="24"/>
          <w:lang w:val="ro-RO"/>
        </w:rPr>
      </w:pPr>
    </w:p>
    <w:p w:rsidR="0058632C" w:rsidRPr="0058632C" w:rsidRDefault="0058632C" w:rsidP="0058632C">
      <w:pPr>
        <w:spacing w:after="0" w:line="240" w:lineRule="auto"/>
        <w:jc w:val="both"/>
        <w:rPr>
          <w:rFonts w:ascii="Times New Roman" w:hAnsi="Times New Roman" w:cs="Times New Roman"/>
          <w:sz w:val="24"/>
          <w:szCs w:val="24"/>
          <w:lang w:val="ro-RO"/>
        </w:rPr>
      </w:pPr>
      <w:r w:rsidRPr="0058632C">
        <w:rPr>
          <w:rFonts w:ascii="Times New Roman" w:hAnsi="Times New Roman" w:cs="Times New Roman"/>
          <w:sz w:val="24"/>
          <w:szCs w:val="24"/>
          <w:lang w:val="ro-RO"/>
        </w:rPr>
        <w:t>2. Alcătuiţi un eseu cu titlul „</w:t>
      </w:r>
      <w:r w:rsidRPr="0058632C">
        <w:rPr>
          <w:rFonts w:ascii="Times New Roman" w:hAnsi="Times New Roman" w:cs="Times New Roman"/>
          <w:b/>
          <w:sz w:val="24"/>
          <w:szCs w:val="24"/>
          <w:lang w:val="ro-RO"/>
        </w:rPr>
        <w:t>Procesul tehnologic in ţesătorie”,</w:t>
      </w:r>
      <w:r w:rsidRPr="0058632C">
        <w:rPr>
          <w:rFonts w:ascii="Times New Roman" w:hAnsi="Times New Roman" w:cs="Times New Roman"/>
          <w:sz w:val="24"/>
          <w:szCs w:val="24"/>
          <w:lang w:val="ro-RO"/>
        </w:rPr>
        <w:t xml:space="preserve"> după următoarea structură de idei:</w:t>
      </w:r>
      <w:r w:rsidRPr="0058632C">
        <w:rPr>
          <w:rFonts w:ascii="Times New Roman" w:hAnsi="Times New Roman" w:cs="Times New Roman"/>
          <w:sz w:val="24"/>
          <w:szCs w:val="24"/>
          <w:lang w:val="ro-RO"/>
        </w:rPr>
        <w:tab/>
        <w:t xml:space="preserve">                                                                          </w:t>
      </w:r>
      <w:r w:rsidRPr="0058632C">
        <w:rPr>
          <w:rFonts w:ascii="Times New Roman" w:hAnsi="Times New Roman" w:cs="Times New Roman"/>
          <w:color w:val="FF6600"/>
          <w:sz w:val="24"/>
          <w:szCs w:val="24"/>
          <w:lang w:val="ro-RO"/>
        </w:rPr>
        <w:t>mediu</w:t>
      </w:r>
      <w:r w:rsidRPr="0058632C">
        <w:rPr>
          <w:rFonts w:ascii="Times New Roman" w:hAnsi="Times New Roman" w:cs="Times New Roman"/>
          <w:sz w:val="24"/>
          <w:szCs w:val="24"/>
          <w:lang w:val="ro-RO"/>
        </w:rPr>
        <w:t xml:space="preserve"> </w:t>
      </w:r>
      <w:r w:rsidRPr="0058632C">
        <w:rPr>
          <w:rFonts w:ascii="Times New Roman" w:hAnsi="Times New Roman" w:cs="Times New Roman"/>
          <w:sz w:val="24"/>
          <w:szCs w:val="24"/>
          <w:lang w:val="ro-RO"/>
        </w:rPr>
        <w:tab/>
      </w:r>
      <w:r w:rsidRPr="0058632C">
        <w:rPr>
          <w:rFonts w:ascii="Times New Roman" w:hAnsi="Times New Roman" w:cs="Times New Roman"/>
          <w:sz w:val="24"/>
          <w:szCs w:val="24"/>
          <w:lang w:val="ro-RO"/>
        </w:rPr>
        <w:tab/>
      </w:r>
      <w:r w:rsidRPr="0058632C">
        <w:rPr>
          <w:rFonts w:ascii="Times New Roman" w:hAnsi="Times New Roman" w:cs="Times New Roman"/>
          <w:sz w:val="24"/>
          <w:szCs w:val="24"/>
          <w:lang w:val="ro-RO"/>
        </w:rPr>
        <w:tab/>
        <w:t xml:space="preserve"> </w:t>
      </w:r>
    </w:p>
    <w:p w:rsidR="0058632C" w:rsidRPr="0058632C" w:rsidRDefault="0058632C" w:rsidP="00620662">
      <w:pPr>
        <w:numPr>
          <w:ilvl w:val="0"/>
          <w:numId w:val="3"/>
        </w:numPr>
        <w:tabs>
          <w:tab w:val="clear" w:pos="1080"/>
          <w:tab w:val="num" w:pos="360"/>
        </w:tabs>
        <w:spacing w:after="0" w:line="240" w:lineRule="auto"/>
        <w:ind w:left="0" w:firstLine="0"/>
        <w:jc w:val="both"/>
        <w:rPr>
          <w:rFonts w:ascii="Times New Roman" w:hAnsi="Times New Roman" w:cs="Times New Roman"/>
          <w:sz w:val="24"/>
          <w:szCs w:val="24"/>
        </w:rPr>
      </w:pPr>
      <w:r w:rsidRPr="0058632C">
        <w:rPr>
          <w:rFonts w:ascii="Times New Roman" w:hAnsi="Times New Roman" w:cs="Times New Roman"/>
          <w:sz w:val="24"/>
          <w:szCs w:val="24"/>
        </w:rPr>
        <w:t>definirea procesului tehnologic</w:t>
      </w:r>
      <w:r>
        <w:rPr>
          <w:rFonts w:ascii="Times New Roman" w:hAnsi="Times New Roman" w:cs="Times New Roman"/>
          <w:sz w:val="24"/>
          <w:szCs w:val="24"/>
        </w:rPr>
        <w:t xml:space="preserve"> de țesere</w:t>
      </w:r>
    </w:p>
    <w:p w:rsidR="0058632C" w:rsidRDefault="0058632C" w:rsidP="00620662">
      <w:pPr>
        <w:numPr>
          <w:ilvl w:val="0"/>
          <w:numId w:val="3"/>
        </w:numPr>
        <w:tabs>
          <w:tab w:val="clear" w:pos="1080"/>
          <w:tab w:val="num" w:pos="360"/>
        </w:tabs>
        <w:spacing w:after="0" w:line="240" w:lineRule="auto"/>
        <w:ind w:left="0" w:firstLine="0"/>
        <w:jc w:val="both"/>
        <w:rPr>
          <w:rFonts w:ascii="Times New Roman" w:hAnsi="Times New Roman" w:cs="Times New Roman"/>
          <w:sz w:val="24"/>
          <w:szCs w:val="24"/>
        </w:rPr>
      </w:pPr>
      <w:r w:rsidRPr="0058632C">
        <w:rPr>
          <w:rFonts w:ascii="Times New Roman" w:hAnsi="Times New Roman" w:cs="Times New Roman"/>
          <w:sz w:val="24"/>
          <w:szCs w:val="24"/>
        </w:rPr>
        <w:t>enumerarea operaţiilor tehnologice de pregătire pentru ţesere a firelor de urzeală şi bătătură, în condiţiile obţinerii ţesăturii pe maşini clasice de ţesut</w:t>
      </w:r>
    </w:p>
    <w:p w:rsidR="00620662" w:rsidRPr="0058632C" w:rsidRDefault="00620662" w:rsidP="00620662">
      <w:pPr>
        <w:numPr>
          <w:ilvl w:val="0"/>
          <w:numId w:val="3"/>
        </w:numPr>
        <w:tabs>
          <w:tab w:val="clear" w:pos="1080"/>
          <w:tab w:val="num" w:pos="360"/>
        </w:tabs>
        <w:spacing w:after="0" w:line="240" w:lineRule="auto"/>
        <w:ind w:left="0" w:firstLine="0"/>
        <w:jc w:val="both"/>
        <w:rPr>
          <w:rFonts w:ascii="Times New Roman" w:hAnsi="Times New Roman" w:cs="Times New Roman"/>
          <w:sz w:val="24"/>
          <w:szCs w:val="24"/>
        </w:rPr>
      </w:pPr>
    </w:p>
    <w:p w:rsidR="0058632C" w:rsidRPr="0058632C" w:rsidRDefault="0058632C" w:rsidP="00620662">
      <w:pPr>
        <w:spacing w:after="0" w:line="240" w:lineRule="auto"/>
        <w:jc w:val="both"/>
        <w:rPr>
          <w:rFonts w:ascii="Times New Roman" w:hAnsi="Times New Roman" w:cs="Times New Roman"/>
          <w:sz w:val="24"/>
          <w:szCs w:val="24"/>
        </w:rPr>
      </w:pPr>
    </w:p>
    <w:p w:rsidR="0058632C" w:rsidRPr="0058632C" w:rsidRDefault="0058632C" w:rsidP="0058632C">
      <w:pPr>
        <w:spacing w:after="0" w:line="240" w:lineRule="auto"/>
        <w:jc w:val="both"/>
        <w:rPr>
          <w:rFonts w:ascii="Times New Roman" w:hAnsi="Times New Roman" w:cs="Times New Roman"/>
          <w:sz w:val="24"/>
          <w:szCs w:val="24"/>
          <w:lang w:val="pt-BR"/>
        </w:rPr>
      </w:pPr>
    </w:p>
    <w:p w:rsidR="0058632C" w:rsidRPr="0058632C" w:rsidRDefault="0058632C" w:rsidP="0058632C">
      <w:pPr>
        <w:pStyle w:val="Heading3"/>
        <w:spacing w:before="0" w:after="0"/>
        <w:jc w:val="both"/>
        <w:rPr>
          <w:rFonts w:ascii="Times New Roman" w:hAnsi="Times New Roman" w:cs="Times New Roman"/>
          <w:sz w:val="24"/>
          <w:szCs w:val="24"/>
          <w:lang w:val="pt-BR"/>
        </w:rPr>
      </w:pPr>
      <w:r w:rsidRPr="0058632C">
        <w:rPr>
          <w:rFonts w:ascii="Times New Roman" w:hAnsi="Times New Roman" w:cs="Times New Roman"/>
          <w:sz w:val="24"/>
          <w:szCs w:val="24"/>
          <w:lang w:val="pt-BR"/>
        </w:rPr>
        <w:t xml:space="preserve">BAREM DE CORECTARE </w:t>
      </w:r>
    </w:p>
    <w:p w:rsidR="0058632C" w:rsidRDefault="0058632C" w:rsidP="0058632C">
      <w:pPr>
        <w:tabs>
          <w:tab w:val="left" w:pos="0"/>
        </w:tabs>
        <w:spacing w:after="0" w:line="240" w:lineRule="auto"/>
        <w:rPr>
          <w:rFonts w:ascii="Times New Roman" w:hAnsi="Times New Roman" w:cs="Times New Roman"/>
          <w:b/>
          <w:bCs/>
          <w:sz w:val="24"/>
          <w:szCs w:val="24"/>
          <w:lang w:val="ro-RO"/>
        </w:rPr>
      </w:pPr>
      <w:r w:rsidRPr="0058632C">
        <w:rPr>
          <w:rFonts w:ascii="Times New Roman" w:hAnsi="Times New Roman" w:cs="Times New Roman"/>
          <w:bCs/>
          <w:sz w:val="24"/>
          <w:szCs w:val="24"/>
          <w:lang w:val="ro-RO"/>
        </w:rPr>
        <w:t>Se acceptă orice formulare corectă care respectă următoarele idei principale</w:t>
      </w:r>
      <w:r w:rsidRPr="0058632C">
        <w:rPr>
          <w:rFonts w:ascii="Times New Roman" w:hAnsi="Times New Roman" w:cs="Times New Roman"/>
          <w:b/>
          <w:bCs/>
          <w:sz w:val="24"/>
          <w:szCs w:val="24"/>
          <w:lang w:val="ro-RO"/>
        </w:rPr>
        <w:t xml:space="preserve">: </w:t>
      </w:r>
    </w:p>
    <w:p w:rsidR="0058632C" w:rsidRPr="0058632C" w:rsidRDefault="0058632C" w:rsidP="0058632C">
      <w:pPr>
        <w:tabs>
          <w:tab w:val="left" w:pos="0"/>
        </w:tabs>
        <w:spacing w:after="0" w:line="240" w:lineRule="auto"/>
        <w:rPr>
          <w:rFonts w:ascii="Times New Roman" w:hAnsi="Times New Roman" w:cs="Times New Roman"/>
          <w:b/>
          <w:bCs/>
          <w:sz w:val="24"/>
          <w:szCs w:val="24"/>
          <w:lang w:val="pt-BR"/>
        </w:rPr>
      </w:pPr>
      <w:r w:rsidRPr="0058632C">
        <w:rPr>
          <w:rFonts w:ascii="Times New Roman" w:hAnsi="Times New Roman" w:cs="Times New Roman"/>
          <w:b/>
          <w:bCs/>
          <w:sz w:val="24"/>
          <w:szCs w:val="24"/>
          <w:lang w:val="pt-BR"/>
        </w:rPr>
        <w:tab/>
      </w:r>
      <w:r w:rsidRPr="0058632C">
        <w:rPr>
          <w:rFonts w:ascii="Times New Roman" w:hAnsi="Times New Roman" w:cs="Times New Roman"/>
          <w:b/>
          <w:bCs/>
          <w:sz w:val="24"/>
          <w:szCs w:val="24"/>
          <w:lang w:val="pt-BR"/>
        </w:rPr>
        <w:tab/>
      </w:r>
    </w:p>
    <w:p w:rsidR="0058632C" w:rsidRPr="0058632C" w:rsidRDefault="0058632C" w:rsidP="0058632C">
      <w:pPr>
        <w:tabs>
          <w:tab w:val="left" w:pos="0"/>
        </w:tabs>
        <w:spacing w:after="0" w:line="240" w:lineRule="auto"/>
        <w:rPr>
          <w:rFonts w:ascii="Times New Roman" w:hAnsi="Times New Roman" w:cs="Times New Roman"/>
          <w:b/>
          <w:sz w:val="24"/>
          <w:szCs w:val="24"/>
          <w:lang w:val="ro-RO"/>
        </w:rPr>
      </w:pPr>
      <w:r w:rsidRPr="0058632C">
        <w:rPr>
          <w:rFonts w:ascii="Times New Roman" w:hAnsi="Times New Roman" w:cs="Times New Roman"/>
          <w:color w:val="000000"/>
          <w:sz w:val="24"/>
          <w:szCs w:val="24"/>
          <w:lang w:val="pt-BR"/>
        </w:rPr>
        <w:t xml:space="preserve"> a. Procesul tehnologic de ţesere reprezintă totalitatea operaţiilor prin care materia primă, firele, sunt transformate în produsul finit numit ţesătură.</w:t>
      </w:r>
    </w:p>
    <w:p w:rsidR="0058632C" w:rsidRPr="0058632C" w:rsidRDefault="0058632C" w:rsidP="0058632C">
      <w:pPr>
        <w:spacing w:after="0" w:line="240" w:lineRule="auto"/>
        <w:jc w:val="both"/>
        <w:rPr>
          <w:rFonts w:ascii="Times New Roman" w:hAnsi="Times New Roman" w:cs="Times New Roman"/>
          <w:color w:val="000000"/>
          <w:sz w:val="24"/>
          <w:szCs w:val="24"/>
          <w:lang w:val="pt-BR"/>
        </w:rPr>
      </w:pPr>
    </w:p>
    <w:p w:rsidR="0058632C" w:rsidRPr="0058632C" w:rsidRDefault="0058632C" w:rsidP="0058632C">
      <w:pPr>
        <w:spacing w:after="0" w:line="240" w:lineRule="auto"/>
        <w:jc w:val="both"/>
        <w:rPr>
          <w:rFonts w:ascii="Times New Roman" w:hAnsi="Times New Roman" w:cs="Times New Roman"/>
          <w:color w:val="000000"/>
          <w:sz w:val="24"/>
          <w:szCs w:val="24"/>
          <w:lang w:val="pt-BR"/>
        </w:rPr>
      </w:pPr>
      <w:r w:rsidRPr="0058632C">
        <w:rPr>
          <w:rFonts w:ascii="Times New Roman" w:hAnsi="Times New Roman" w:cs="Times New Roman"/>
          <w:color w:val="000000"/>
          <w:sz w:val="24"/>
          <w:szCs w:val="24"/>
          <w:lang w:val="pt-BR"/>
        </w:rPr>
        <w:t xml:space="preserve">b. Pentru firele de urzeală, succesiunea operaţiilor tehnologice de pregătire pentru ţesere este: </w:t>
      </w:r>
    </w:p>
    <w:p w:rsidR="0058632C" w:rsidRPr="0058632C" w:rsidRDefault="0058632C" w:rsidP="0058632C">
      <w:pPr>
        <w:spacing w:after="0" w:line="240" w:lineRule="auto"/>
        <w:jc w:val="both"/>
        <w:rPr>
          <w:rFonts w:ascii="Times New Roman" w:hAnsi="Times New Roman" w:cs="Times New Roman"/>
          <w:b/>
          <w:bCs/>
          <w:color w:val="000000"/>
          <w:sz w:val="24"/>
          <w:szCs w:val="24"/>
          <w:lang w:val="pt-BR"/>
        </w:rPr>
      </w:pPr>
      <w:r w:rsidRPr="0058632C">
        <w:rPr>
          <w:rFonts w:ascii="Times New Roman" w:hAnsi="Times New Roman" w:cs="Times New Roman"/>
          <w:b/>
          <w:bCs/>
          <w:color w:val="000000"/>
          <w:sz w:val="24"/>
          <w:szCs w:val="24"/>
          <w:lang w:val="pt-BR"/>
        </w:rPr>
        <w:t xml:space="preserve">bobinare, </w:t>
      </w:r>
    </w:p>
    <w:p w:rsidR="0058632C" w:rsidRPr="0058632C" w:rsidRDefault="0058632C" w:rsidP="0058632C">
      <w:pPr>
        <w:spacing w:after="0" w:line="240" w:lineRule="auto"/>
        <w:jc w:val="both"/>
        <w:rPr>
          <w:rFonts w:ascii="Times New Roman" w:hAnsi="Times New Roman" w:cs="Times New Roman"/>
          <w:b/>
          <w:bCs/>
          <w:color w:val="000000"/>
          <w:sz w:val="24"/>
          <w:szCs w:val="24"/>
          <w:lang w:val="pt-BR"/>
        </w:rPr>
      </w:pPr>
      <w:r w:rsidRPr="0058632C">
        <w:rPr>
          <w:rFonts w:ascii="Times New Roman" w:hAnsi="Times New Roman" w:cs="Times New Roman"/>
          <w:b/>
          <w:bCs/>
          <w:color w:val="000000"/>
          <w:sz w:val="24"/>
          <w:szCs w:val="24"/>
          <w:lang w:val="pt-BR"/>
        </w:rPr>
        <w:t xml:space="preserve">urzire, </w:t>
      </w:r>
    </w:p>
    <w:p w:rsidR="0058632C" w:rsidRPr="0058632C" w:rsidRDefault="0058632C" w:rsidP="0058632C">
      <w:pPr>
        <w:spacing w:after="0" w:line="240" w:lineRule="auto"/>
        <w:jc w:val="both"/>
        <w:rPr>
          <w:rFonts w:ascii="Times New Roman" w:hAnsi="Times New Roman" w:cs="Times New Roman"/>
          <w:b/>
          <w:bCs/>
          <w:color w:val="000000"/>
          <w:sz w:val="24"/>
          <w:szCs w:val="24"/>
          <w:lang w:val="pt-BR"/>
        </w:rPr>
      </w:pPr>
      <w:r w:rsidRPr="0058632C">
        <w:rPr>
          <w:rFonts w:ascii="Times New Roman" w:hAnsi="Times New Roman" w:cs="Times New Roman"/>
          <w:b/>
          <w:bCs/>
          <w:color w:val="000000"/>
          <w:sz w:val="24"/>
          <w:szCs w:val="24"/>
          <w:lang w:val="pt-BR"/>
        </w:rPr>
        <w:t xml:space="preserve">încleiere, </w:t>
      </w:r>
    </w:p>
    <w:p w:rsidR="0058632C" w:rsidRPr="0058632C" w:rsidRDefault="0058632C" w:rsidP="0058632C">
      <w:pPr>
        <w:spacing w:after="0" w:line="240" w:lineRule="auto"/>
        <w:jc w:val="both"/>
        <w:rPr>
          <w:rFonts w:ascii="Times New Roman" w:hAnsi="Times New Roman" w:cs="Times New Roman"/>
          <w:color w:val="000000"/>
          <w:sz w:val="24"/>
          <w:szCs w:val="24"/>
          <w:lang w:val="pt-BR"/>
        </w:rPr>
      </w:pPr>
      <w:r w:rsidRPr="0058632C">
        <w:rPr>
          <w:rFonts w:ascii="Times New Roman" w:hAnsi="Times New Roman" w:cs="Times New Roman"/>
          <w:b/>
          <w:bCs/>
          <w:color w:val="000000"/>
          <w:sz w:val="24"/>
          <w:szCs w:val="24"/>
          <w:lang w:val="pt-BR"/>
        </w:rPr>
        <w:t>năvădire</w:t>
      </w:r>
      <w:r w:rsidRPr="0058632C">
        <w:rPr>
          <w:rFonts w:ascii="Times New Roman" w:hAnsi="Times New Roman" w:cs="Times New Roman"/>
          <w:color w:val="000000"/>
          <w:sz w:val="24"/>
          <w:szCs w:val="24"/>
          <w:lang w:val="pt-BR"/>
        </w:rPr>
        <w:t>.</w:t>
      </w:r>
    </w:p>
    <w:p w:rsidR="0058632C" w:rsidRDefault="0058632C" w:rsidP="0058632C">
      <w:pPr>
        <w:spacing w:after="0" w:line="240" w:lineRule="auto"/>
        <w:jc w:val="both"/>
        <w:rPr>
          <w:rFonts w:ascii="Times New Roman" w:hAnsi="Times New Roman" w:cs="Times New Roman"/>
          <w:color w:val="000000"/>
          <w:sz w:val="24"/>
          <w:szCs w:val="24"/>
          <w:lang w:val="pt-BR"/>
        </w:rPr>
      </w:pPr>
    </w:p>
    <w:p w:rsidR="0058632C" w:rsidRPr="0058632C" w:rsidRDefault="0058632C" w:rsidP="0058632C">
      <w:pPr>
        <w:spacing w:after="0" w:line="240" w:lineRule="auto"/>
        <w:jc w:val="both"/>
        <w:rPr>
          <w:rFonts w:ascii="Times New Roman" w:hAnsi="Times New Roman" w:cs="Times New Roman"/>
          <w:color w:val="000000"/>
          <w:sz w:val="24"/>
          <w:szCs w:val="24"/>
          <w:lang w:val="pt-BR"/>
        </w:rPr>
      </w:pPr>
      <w:r w:rsidRPr="0058632C">
        <w:rPr>
          <w:rFonts w:ascii="Times New Roman" w:hAnsi="Times New Roman" w:cs="Times New Roman"/>
          <w:color w:val="000000"/>
          <w:sz w:val="24"/>
          <w:szCs w:val="24"/>
          <w:lang w:val="pt-BR"/>
        </w:rPr>
        <w:t xml:space="preserve">Pentru firele de bătătură, succesiunea operaţiilor tehnologice de pregătire pentru ţesere este: </w:t>
      </w:r>
    </w:p>
    <w:p w:rsidR="0058632C" w:rsidRPr="0058632C" w:rsidRDefault="0058632C" w:rsidP="0058632C">
      <w:pPr>
        <w:spacing w:after="0" w:line="240" w:lineRule="auto"/>
        <w:jc w:val="both"/>
        <w:rPr>
          <w:rFonts w:ascii="Times New Roman" w:hAnsi="Times New Roman" w:cs="Times New Roman"/>
          <w:b/>
          <w:bCs/>
          <w:color w:val="000000"/>
          <w:sz w:val="24"/>
          <w:szCs w:val="24"/>
          <w:lang w:val="pt-BR"/>
        </w:rPr>
      </w:pPr>
      <w:r w:rsidRPr="0058632C">
        <w:rPr>
          <w:rFonts w:ascii="Times New Roman" w:hAnsi="Times New Roman" w:cs="Times New Roman"/>
          <w:b/>
          <w:bCs/>
          <w:color w:val="000000"/>
          <w:sz w:val="24"/>
          <w:szCs w:val="24"/>
          <w:lang w:val="pt-BR"/>
        </w:rPr>
        <w:t>bobinare,</w:t>
      </w:r>
    </w:p>
    <w:p w:rsidR="0058632C" w:rsidRPr="0058632C" w:rsidRDefault="0058632C" w:rsidP="0058632C">
      <w:pPr>
        <w:spacing w:after="0" w:line="240" w:lineRule="auto"/>
        <w:jc w:val="both"/>
        <w:rPr>
          <w:rFonts w:ascii="Times New Roman" w:hAnsi="Times New Roman" w:cs="Times New Roman"/>
          <w:b/>
          <w:bCs/>
          <w:color w:val="000000"/>
          <w:sz w:val="24"/>
          <w:szCs w:val="24"/>
          <w:lang w:val="pt-BR"/>
        </w:rPr>
      </w:pPr>
      <w:r w:rsidRPr="0058632C">
        <w:rPr>
          <w:rFonts w:ascii="Times New Roman" w:hAnsi="Times New Roman" w:cs="Times New Roman"/>
          <w:b/>
          <w:bCs/>
          <w:color w:val="000000"/>
          <w:sz w:val="24"/>
          <w:szCs w:val="24"/>
          <w:lang w:val="pt-BR"/>
        </w:rPr>
        <w:t>canetare.</w:t>
      </w:r>
    </w:p>
    <w:p w:rsidR="0058632C" w:rsidRPr="0058632C" w:rsidRDefault="0058632C" w:rsidP="0058632C">
      <w:pPr>
        <w:spacing w:after="0" w:line="240" w:lineRule="auto"/>
        <w:jc w:val="both"/>
        <w:rPr>
          <w:rFonts w:ascii="Times New Roman" w:hAnsi="Times New Roman" w:cs="Times New Roman"/>
          <w:b/>
          <w:bCs/>
          <w:color w:val="000000"/>
          <w:sz w:val="24"/>
          <w:szCs w:val="24"/>
          <w:lang w:val="pt-BR"/>
        </w:rPr>
      </w:pPr>
    </w:p>
    <w:p w:rsidR="0058632C" w:rsidRPr="009162D6" w:rsidRDefault="0058632C" w:rsidP="0058632C">
      <w:pPr>
        <w:spacing w:after="0" w:line="240" w:lineRule="auto"/>
        <w:rPr>
          <w:rFonts w:ascii="Times New Roman" w:hAnsi="Times New Roman" w:cs="Times New Roman"/>
          <w:sz w:val="24"/>
          <w:szCs w:val="24"/>
          <w:lang w:val="ro-RO"/>
        </w:rPr>
      </w:pPr>
      <w:r w:rsidRPr="009562CA">
        <w:rPr>
          <w:rFonts w:ascii="Arial" w:hAnsi="Arial" w:cs="Arial"/>
          <w:color w:val="000000"/>
          <w:lang w:val="pt-BR"/>
        </w:rPr>
        <w:tab/>
      </w:r>
      <w:r w:rsidRPr="009562CA">
        <w:rPr>
          <w:rFonts w:ascii="Arial" w:hAnsi="Arial" w:cs="Arial"/>
          <w:color w:val="000000"/>
          <w:lang w:val="pt-BR"/>
        </w:rPr>
        <w:tab/>
      </w:r>
      <w:r w:rsidRPr="009562CA">
        <w:rPr>
          <w:rFonts w:ascii="Arial" w:hAnsi="Arial" w:cs="Arial"/>
          <w:color w:val="000000"/>
          <w:lang w:val="pt-BR"/>
        </w:rPr>
        <w:tab/>
      </w:r>
      <w:r w:rsidRPr="009562CA">
        <w:rPr>
          <w:rFonts w:ascii="Arial" w:hAnsi="Arial" w:cs="Arial"/>
          <w:color w:val="000000"/>
          <w:lang w:val="pt-BR"/>
        </w:rPr>
        <w:tab/>
      </w:r>
      <w:r w:rsidRPr="009562CA">
        <w:rPr>
          <w:rFonts w:ascii="Arial" w:hAnsi="Arial" w:cs="Arial"/>
          <w:color w:val="000000"/>
          <w:lang w:val="pt-BR"/>
        </w:rPr>
        <w:tab/>
      </w:r>
    </w:p>
    <w:sectPr w:rsidR="0058632C" w:rsidRPr="009162D6" w:rsidSect="009162D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500CC"/>
    <w:multiLevelType w:val="hybridMultilevel"/>
    <w:tmpl w:val="7632D4FE"/>
    <w:lvl w:ilvl="0" w:tplc="0418000B">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
    <w:nsid w:val="43473D3A"/>
    <w:multiLevelType w:val="hybridMultilevel"/>
    <w:tmpl w:val="BDEEF778"/>
    <w:lvl w:ilvl="0" w:tplc="04180019">
      <w:start w:val="1"/>
      <w:numFmt w:val="lowerLetter"/>
      <w:lvlText w:val="%1."/>
      <w:lvlJc w:val="left"/>
      <w:pPr>
        <w:tabs>
          <w:tab w:val="num" w:pos="1080"/>
        </w:tabs>
        <w:ind w:left="1080" w:hanging="360"/>
      </w:pPr>
      <w:rPr>
        <w:rFonts w:cs="Times New Roman" w:hint="default"/>
      </w:rPr>
    </w:lvl>
    <w:lvl w:ilvl="1" w:tplc="04180019">
      <w:start w:val="1"/>
      <w:numFmt w:val="lowerLetter"/>
      <w:lvlText w:val="%2."/>
      <w:lvlJc w:val="left"/>
      <w:pPr>
        <w:tabs>
          <w:tab w:val="num" w:pos="1800"/>
        </w:tabs>
        <w:ind w:left="1800" w:hanging="360"/>
      </w:pPr>
      <w:rPr>
        <w:rFonts w:cs="Times New Roman"/>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2">
    <w:nsid w:val="64931706"/>
    <w:multiLevelType w:val="hybridMultilevel"/>
    <w:tmpl w:val="EAB6CB94"/>
    <w:lvl w:ilvl="0" w:tplc="04090019">
      <w:start w:val="1"/>
      <w:numFmt w:val="lowerLetter"/>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9162D6"/>
    <w:rsid w:val="002D2A14"/>
    <w:rsid w:val="0058632C"/>
    <w:rsid w:val="00620662"/>
    <w:rsid w:val="009162D6"/>
    <w:rsid w:val="009C01F6"/>
    <w:rsid w:val="00B13584"/>
    <w:rsid w:val="00C55258"/>
  </w:rsids>
  <m:mathPr>
    <m:mathFont m:val="Cambria Math"/>
    <m:brkBin m:val="before"/>
    <m:brkBinSub m:val="--"/>
    <m:smallFrac m:val="off"/>
    <m:dispDef/>
    <m:lMargin m:val="0"/>
    <m:rMargin m:val="0"/>
    <m:defJc m:val="centerGroup"/>
    <m:wrapIndent m:val="1440"/>
    <m:intLim m:val="subSup"/>
    <m:naryLim m:val="undOvr"/>
  </m:mathPr>
  <w:themeFontLang w:val="rm-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m-CH" w:eastAsia="rm-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584"/>
  </w:style>
  <w:style w:type="paragraph" w:styleId="Heading3">
    <w:name w:val="heading 3"/>
    <w:basedOn w:val="Normal"/>
    <w:next w:val="Normal"/>
    <w:link w:val="Heading3Char"/>
    <w:qFormat/>
    <w:rsid w:val="0058632C"/>
    <w:pPr>
      <w:keepNext/>
      <w:spacing w:before="240" w:after="60" w:line="240" w:lineRule="auto"/>
      <w:outlineLvl w:val="2"/>
    </w:pPr>
    <w:rPr>
      <w:rFonts w:ascii="Arial" w:eastAsia="Calibri" w:hAnsi="Arial"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6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62D6"/>
    <w:rPr>
      <w:rFonts w:ascii="Tahoma" w:hAnsi="Tahoma" w:cs="Tahoma"/>
      <w:sz w:val="16"/>
      <w:szCs w:val="16"/>
    </w:rPr>
  </w:style>
  <w:style w:type="paragraph" w:styleId="ListParagraph">
    <w:name w:val="List Paragraph"/>
    <w:basedOn w:val="Normal"/>
    <w:uiPriority w:val="34"/>
    <w:qFormat/>
    <w:rsid w:val="009162D6"/>
    <w:pPr>
      <w:ind w:left="720"/>
      <w:contextualSpacing/>
    </w:pPr>
  </w:style>
  <w:style w:type="character" w:customStyle="1" w:styleId="Heading3Char">
    <w:name w:val="Heading 3 Char"/>
    <w:basedOn w:val="DefaultParagraphFont"/>
    <w:link w:val="Heading3"/>
    <w:rsid w:val="0058632C"/>
    <w:rPr>
      <w:rFonts w:ascii="Arial" w:eastAsia="Calibri" w:hAnsi="Arial" w:cs="Arial"/>
      <w:b/>
      <w:bCs/>
      <w:sz w:val="26"/>
      <w:szCs w:val="26"/>
      <w:lang w:val="en-US" w:eastAsia="en-US"/>
    </w:rPr>
  </w:style>
  <w:style w:type="table" w:styleId="TableGrid">
    <w:name w:val="Table Grid"/>
    <w:basedOn w:val="TableNormal"/>
    <w:uiPriority w:val="59"/>
    <w:rsid w:val="009C01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564</Words>
  <Characters>3220</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2021-10-18T19:12:00Z</dcterms:created>
  <dcterms:modified xsi:type="dcterms:W3CDTF">2021-10-19T15:34:00Z</dcterms:modified>
</cp:coreProperties>
</file>