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3EC0" w:rsidRPr="003B0880" w:rsidRDefault="00B73EC0" w:rsidP="00B73EC0">
      <w:pPr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28"/>
        <w:gridCol w:w="4428"/>
      </w:tblGrid>
      <w:tr w:rsidR="003B0880" w:rsidRPr="003B0880" w:rsidTr="00EF6083">
        <w:tc>
          <w:tcPr>
            <w:tcW w:w="4428" w:type="dxa"/>
            <w:shd w:val="clear" w:color="auto" w:fill="auto"/>
          </w:tcPr>
          <w:p w:rsidR="00B73EC0" w:rsidRPr="003B0880" w:rsidRDefault="00B73EC0" w:rsidP="00EF6083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Domeniul de pregătire profesională</w:t>
            </w:r>
          </w:p>
        </w:tc>
        <w:tc>
          <w:tcPr>
            <w:tcW w:w="4428" w:type="dxa"/>
            <w:shd w:val="clear" w:color="auto" w:fill="auto"/>
          </w:tcPr>
          <w:p w:rsidR="00B73EC0" w:rsidRPr="003B0880" w:rsidRDefault="00B73EC0" w:rsidP="00EF6083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Electric</w:t>
            </w:r>
          </w:p>
        </w:tc>
      </w:tr>
      <w:tr w:rsidR="003B0880" w:rsidRPr="003B0880" w:rsidTr="00EF6083">
        <w:tc>
          <w:tcPr>
            <w:tcW w:w="4428" w:type="dxa"/>
            <w:shd w:val="clear" w:color="auto" w:fill="auto"/>
          </w:tcPr>
          <w:p w:rsidR="00B73EC0" w:rsidRPr="003B0880" w:rsidRDefault="00B73EC0" w:rsidP="00EF6083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Calificare profesională</w:t>
            </w:r>
          </w:p>
        </w:tc>
        <w:tc>
          <w:tcPr>
            <w:tcW w:w="4428" w:type="dxa"/>
            <w:shd w:val="clear" w:color="auto" w:fill="auto"/>
          </w:tcPr>
          <w:p w:rsidR="00B73EC0" w:rsidRPr="003B0880" w:rsidRDefault="00B73EC0" w:rsidP="00EF6083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Tehnician în instalații electrice</w:t>
            </w:r>
          </w:p>
        </w:tc>
      </w:tr>
      <w:tr w:rsidR="003B0880" w:rsidRPr="003B0880" w:rsidTr="00EF6083">
        <w:tc>
          <w:tcPr>
            <w:tcW w:w="4428" w:type="dxa"/>
            <w:shd w:val="clear" w:color="auto" w:fill="auto"/>
          </w:tcPr>
          <w:p w:rsidR="00B73EC0" w:rsidRPr="003B0880" w:rsidRDefault="00B73EC0" w:rsidP="00EF6083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Modul</w:t>
            </w:r>
          </w:p>
        </w:tc>
        <w:tc>
          <w:tcPr>
            <w:tcW w:w="4428" w:type="dxa"/>
            <w:shd w:val="clear" w:color="auto" w:fill="auto"/>
          </w:tcPr>
          <w:p w:rsidR="00B73EC0" w:rsidRPr="003B0880" w:rsidRDefault="00B73EC0" w:rsidP="00EF6083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Sistemul energetic</w:t>
            </w:r>
          </w:p>
        </w:tc>
      </w:tr>
      <w:tr w:rsidR="003B0880" w:rsidRPr="003B0880" w:rsidTr="00EF6083">
        <w:tc>
          <w:tcPr>
            <w:tcW w:w="4428" w:type="dxa"/>
            <w:shd w:val="clear" w:color="auto" w:fill="auto"/>
          </w:tcPr>
          <w:p w:rsidR="00B73EC0" w:rsidRPr="003B0880" w:rsidRDefault="00B73EC0" w:rsidP="00EF6083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Clasă</w:t>
            </w:r>
          </w:p>
        </w:tc>
        <w:tc>
          <w:tcPr>
            <w:tcW w:w="4428" w:type="dxa"/>
            <w:shd w:val="clear" w:color="auto" w:fill="auto"/>
          </w:tcPr>
          <w:p w:rsidR="00B73EC0" w:rsidRPr="003B0880" w:rsidRDefault="00B73EC0" w:rsidP="00EF6083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a XII-a</w:t>
            </w:r>
          </w:p>
        </w:tc>
      </w:tr>
    </w:tbl>
    <w:p w:rsidR="00476C70" w:rsidRDefault="00476C70" w:rsidP="00B73EC0">
      <w:pPr>
        <w:pStyle w:val="Header"/>
        <w:jc w:val="both"/>
        <w:rPr>
          <w:rFonts w:ascii="Arial" w:hAnsi="Arial" w:cs="Arial"/>
          <w:b/>
          <w:color w:val="000000" w:themeColor="text1"/>
          <w:lang w:val="pt-BR"/>
        </w:rPr>
      </w:pPr>
    </w:p>
    <w:p w:rsidR="00B73EC0" w:rsidRPr="003B0880" w:rsidRDefault="00B73EC0" w:rsidP="00B73EC0">
      <w:pPr>
        <w:pStyle w:val="Header"/>
        <w:jc w:val="both"/>
        <w:rPr>
          <w:rFonts w:ascii="Arial" w:hAnsi="Arial" w:cs="Arial"/>
          <w:color w:val="000000" w:themeColor="text1"/>
          <w:lang w:val="it-IT"/>
        </w:rPr>
      </w:pPr>
      <w:r w:rsidRPr="003B0880">
        <w:rPr>
          <w:rFonts w:ascii="Arial" w:hAnsi="Arial" w:cs="Arial"/>
          <w:b/>
          <w:color w:val="000000" w:themeColor="text1"/>
          <w:lang w:val="pt-BR"/>
        </w:rPr>
        <w:t>1.</w:t>
      </w:r>
      <w:r w:rsidRPr="003B0880">
        <w:rPr>
          <w:rFonts w:ascii="Arial" w:hAnsi="Arial" w:cs="Arial"/>
          <w:color w:val="000000" w:themeColor="text1"/>
          <w:lang w:val="pt-BR"/>
        </w:rPr>
        <w:t xml:space="preserve"> În coloana </w:t>
      </w:r>
      <w:r w:rsidRPr="003B0880">
        <w:rPr>
          <w:rFonts w:ascii="Arial" w:hAnsi="Arial" w:cs="Arial"/>
          <w:b/>
          <w:color w:val="000000" w:themeColor="text1"/>
          <w:lang w:val="pt-BR"/>
        </w:rPr>
        <w:t>A</w:t>
      </w:r>
      <w:r w:rsidRPr="003B0880">
        <w:rPr>
          <w:rFonts w:ascii="Arial" w:hAnsi="Arial" w:cs="Arial"/>
          <w:color w:val="000000" w:themeColor="text1"/>
          <w:lang w:val="pt-BR"/>
        </w:rPr>
        <w:t xml:space="preserve"> sunt precizate denumirile unor elemente ale instalaţiilor eoliene, iar în coloana </w:t>
      </w:r>
      <w:r w:rsidRPr="003B0880">
        <w:rPr>
          <w:rFonts w:ascii="Arial" w:hAnsi="Arial" w:cs="Arial"/>
          <w:b/>
          <w:color w:val="000000" w:themeColor="text1"/>
          <w:lang w:val="pt-BR"/>
        </w:rPr>
        <w:t>B</w:t>
      </w:r>
      <w:r w:rsidRPr="003B0880">
        <w:rPr>
          <w:rFonts w:ascii="Arial" w:hAnsi="Arial" w:cs="Arial"/>
          <w:color w:val="000000" w:themeColor="text1"/>
          <w:lang w:val="pt-BR"/>
        </w:rPr>
        <w:t xml:space="preserve"> sunt reprezentate imagini ale acestora. </w:t>
      </w:r>
      <w:r w:rsidRPr="003B0880">
        <w:rPr>
          <w:rFonts w:ascii="Arial" w:hAnsi="Arial" w:cs="Arial"/>
          <w:color w:val="000000" w:themeColor="text1"/>
          <w:lang w:val="it-IT"/>
        </w:rPr>
        <w:t xml:space="preserve">Stabiliţi corespondenţa dintre fiecare cifră din coloana </w:t>
      </w:r>
      <w:r w:rsidRPr="003B0880">
        <w:rPr>
          <w:rFonts w:ascii="Arial" w:hAnsi="Arial" w:cs="Arial"/>
          <w:b/>
          <w:color w:val="000000" w:themeColor="text1"/>
          <w:lang w:val="it-IT"/>
        </w:rPr>
        <w:t>A</w:t>
      </w:r>
      <w:r w:rsidRPr="003B0880">
        <w:rPr>
          <w:rFonts w:ascii="Arial" w:hAnsi="Arial" w:cs="Arial"/>
          <w:color w:val="000000" w:themeColor="text1"/>
          <w:lang w:val="it-IT"/>
        </w:rPr>
        <w:t xml:space="preserve"> cu litera corespunzătoare din coloana </w:t>
      </w:r>
      <w:r w:rsidRPr="003B0880">
        <w:rPr>
          <w:rFonts w:ascii="Arial" w:hAnsi="Arial" w:cs="Arial"/>
          <w:b/>
          <w:color w:val="000000" w:themeColor="text1"/>
          <w:lang w:val="it-IT"/>
        </w:rPr>
        <w:t>B.</w:t>
      </w:r>
      <w:r w:rsidRPr="003B0880">
        <w:rPr>
          <w:rFonts w:ascii="Arial" w:hAnsi="Arial" w:cs="Arial"/>
          <w:color w:val="000000" w:themeColor="text1"/>
          <w:lang w:val="it-IT"/>
        </w:rPr>
        <w:t xml:space="preserve">                                                                                  </w:t>
      </w:r>
    </w:p>
    <w:p w:rsidR="00B73EC0" w:rsidRPr="003B0880" w:rsidRDefault="00B73EC0" w:rsidP="00B73EC0">
      <w:pPr>
        <w:pStyle w:val="Header"/>
        <w:jc w:val="both"/>
        <w:rPr>
          <w:rFonts w:ascii="Arial" w:hAnsi="Arial" w:cs="Arial"/>
          <w:b/>
          <w:color w:val="000000" w:themeColor="text1"/>
          <w:lang w:val="it-IT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3"/>
        <w:gridCol w:w="3263"/>
        <w:gridCol w:w="533"/>
        <w:gridCol w:w="4135"/>
      </w:tblGrid>
      <w:tr w:rsidR="003B0880" w:rsidRPr="003B0880" w:rsidTr="00EF6083">
        <w:tc>
          <w:tcPr>
            <w:tcW w:w="3796" w:type="dxa"/>
            <w:gridSpan w:val="2"/>
          </w:tcPr>
          <w:p w:rsidR="00B73EC0" w:rsidRPr="003B0880" w:rsidRDefault="00B73EC0" w:rsidP="00EF6083">
            <w:pPr>
              <w:pStyle w:val="Header"/>
              <w:jc w:val="center"/>
              <w:rPr>
                <w:rFonts w:ascii="Arial" w:hAnsi="Arial" w:cs="Arial"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lang w:val="it-IT"/>
              </w:rPr>
              <w:t>A.</w:t>
            </w:r>
            <w:r w:rsidRPr="003B0880">
              <w:rPr>
                <w:rFonts w:ascii="Arial" w:hAnsi="Arial" w:cs="Arial"/>
                <w:color w:val="000000" w:themeColor="text1"/>
                <w:lang w:val="it-IT"/>
              </w:rPr>
              <w:t xml:space="preserve"> </w:t>
            </w:r>
            <w:r w:rsidRPr="003B0880">
              <w:rPr>
                <w:rFonts w:ascii="Arial" w:hAnsi="Arial" w:cs="Arial"/>
                <w:b/>
                <w:i/>
                <w:color w:val="000000" w:themeColor="text1"/>
                <w:lang w:val="pt-BR"/>
              </w:rPr>
              <w:t>Elemente ale instalaţiilor eoliene</w:t>
            </w:r>
          </w:p>
        </w:tc>
        <w:tc>
          <w:tcPr>
            <w:tcW w:w="4668" w:type="dxa"/>
            <w:gridSpan w:val="2"/>
          </w:tcPr>
          <w:p w:rsidR="00B73EC0" w:rsidRPr="003B0880" w:rsidRDefault="00B73EC0" w:rsidP="00EF6083">
            <w:pPr>
              <w:pStyle w:val="Header"/>
              <w:jc w:val="center"/>
              <w:rPr>
                <w:rFonts w:ascii="Arial" w:hAnsi="Arial" w:cs="Arial"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lang w:val="it-IT"/>
              </w:rPr>
              <w:t>B.</w:t>
            </w:r>
            <w:r w:rsidRPr="003B0880">
              <w:rPr>
                <w:rFonts w:ascii="Arial" w:hAnsi="Arial" w:cs="Arial"/>
                <w:color w:val="000000" w:themeColor="text1"/>
                <w:lang w:val="it-IT"/>
              </w:rPr>
              <w:t xml:space="preserve"> </w:t>
            </w:r>
            <w:r w:rsidRPr="003B0880">
              <w:rPr>
                <w:rFonts w:ascii="Arial" w:hAnsi="Arial" w:cs="Arial"/>
                <w:b/>
                <w:i/>
                <w:color w:val="000000" w:themeColor="text1"/>
                <w:lang w:val="it-IT"/>
              </w:rPr>
              <w:t>Imagini ale componentelor</w:t>
            </w:r>
          </w:p>
        </w:tc>
      </w:tr>
      <w:tr w:rsidR="003B0880" w:rsidRPr="003B0880" w:rsidTr="00EF6083">
        <w:trPr>
          <w:trHeight w:val="1080"/>
        </w:trPr>
        <w:tc>
          <w:tcPr>
            <w:tcW w:w="533" w:type="dxa"/>
          </w:tcPr>
          <w:p w:rsidR="00B73EC0" w:rsidRPr="003B0880" w:rsidRDefault="00B73EC0" w:rsidP="00EF6083">
            <w:pPr>
              <w:pStyle w:val="style24"/>
              <w:spacing w:before="0" w:beforeAutospacing="0" w:after="0" w:afterAutospacing="0"/>
              <w:jc w:val="center"/>
              <w:rPr>
                <w:rFonts w:ascii="Arial" w:hAnsi="Arial" w:cs="Arial"/>
                <w:b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lang w:val="it-IT"/>
              </w:rPr>
              <w:t>1.</w:t>
            </w:r>
          </w:p>
        </w:tc>
        <w:tc>
          <w:tcPr>
            <w:tcW w:w="3263" w:type="dxa"/>
          </w:tcPr>
          <w:p w:rsidR="00B73EC0" w:rsidRPr="003B0880" w:rsidRDefault="00B73EC0" w:rsidP="00EF6083">
            <w:pPr>
              <w:pStyle w:val="style24"/>
              <w:tabs>
                <w:tab w:val="num" w:pos="142"/>
              </w:tabs>
              <w:ind w:left="236"/>
              <w:jc w:val="both"/>
              <w:rPr>
                <w:rFonts w:ascii="Arial" w:hAnsi="Arial" w:cs="Arial"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color w:val="000000" w:themeColor="text1"/>
                <w:lang w:val="it-IT"/>
              </w:rPr>
              <w:t xml:space="preserve">Anemometru </w:t>
            </w:r>
          </w:p>
        </w:tc>
        <w:tc>
          <w:tcPr>
            <w:tcW w:w="533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b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lang w:val="it-IT"/>
              </w:rPr>
              <w:t>a.</w:t>
            </w:r>
          </w:p>
        </w:tc>
        <w:tc>
          <w:tcPr>
            <w:tcW w:w="4135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color w:val="000000" w:themeColor="text1"/>
              </w:rPr>
              <w:object w:dxaOrig="4350" w:dyaOrig="36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6.5pt;height:66.5pt" o:ole="">
                  <v:imagedata r:id="rId6" o:title=""/>
                </v:shape>
                <o:OLEObject Type="Embed" ProgID="PBrush" ShapeID="_x0000_i1025" DrawAspect="Content" ObjectID="_1722716500" r:id="rId7"/>
              </w:object>
            </w:r>
          </w:p>
        </w:tc>
      </w:tr>
      <w:tr w:rsidR="003B0880" w:rsidRPr="003B0880" w:rsidTr="00EF6083">
        <w:trPr>
          <w:trHeight w:val="390"/>
        </w:trPr>
        <w:tc>
          <w:tcPr>
            <w:tcW w:w="533" w:type="dxa"/>
          </w:tcPr>
          <w:p w:rsidR="00B73EC0" w:rsidRPr="003B0880" w:rsidRDefault="00B73EC0" w:rsidP="00EF6083">
            <w:pPr>
              <w:pStyle w:val="style24"/>
              <w:spacing w:before="0" w:beforeAutospacing="0" w:after="0" w:afterAutospacing="0"/>
              <w:ind w:left="-76"/>
              <w:jc w:val="center"/>
              <w:rPr>
                <w:rFonts w:ascii="Arial" w:hAnsi="Arial" w:cs="Arial"/>
                <w:b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lang w:val="it-IT"/>
              </w:rPr>
              <w:t>2.</w:t>
            </w:r>
          </w:p>
        </w:tc>
        <w:tc>
          <w:tcPr>
            <w:tcW w:w="3263" w:type="dxa"/>
          </w:tcPr>
          <w:p w:rsidR="00B73EC0" w:rsidRPr="003B0880" w:rsidRDefault="00B73EC0" w:rsidP="00EF6083">
            <w:pPr>
              <w:pStyle w:val="style24"/>
              <w:tabs>
                <w:tab w:val="num" w:pos="142"/>
              </w:tabs>
              <w:ind w:left="236"/>
              <w:jc w:val="both"/>
              <w:rPr>
                <w:rFonts w:ascii="Arial" w:hAnsi="Arial" w:cs="Arial"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color w:val="000000" w:themeColor="text1"/>
                <w:lang w:val="it-IT"/>
              </w:rPr>
              <w:t>Butuc rotor</w:t>
            </w:r>
          </w:p>
        </w:tc>
        <w:tc>
          <w:tcPr>
            <w:tcW w:w="533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</w:rPr>
              <w:t>b.</w:t>
            </w:r>
          </w:p>
        </w:tc>
        <w:tc>
          <w:tcPr>
            <w:tcW w:w="4135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3B0880">
              <w:rPr>
                <w:rFonts w:ascii="Arial" w:hAnsi="Arial" w:cs="Arial"/>
                <w:color w:val="000000" w:themeColor="text1"/>
              </w:rPr>
              <w:object w:dxaOrig="4575" w:dyaOrig="3015">
                <v:shape id="_x0000_i1026" type="#_x0000_t75" style="width:116.5pt;height:69.5pt" o:ole="">
                  <v:imagedata r:id="rId8" o:title=""/>
                </v:shape>
                <o:OLEObject Type="Embed" ProgID="PBrush" ShapeID="_x0000_i1026" DrawAspect="Content" ObjectID="_1722716501" r:id="rId9"/>
              </w:object>
            </w:r>
          </w:p>
        </w:tc>
      </w:tr>
      <w:tr w:rsidR="003B0880" w:rsidRPr="003B0880" w:rsidTr="00EF6083">
        <w:trPr>
          <w:trHeight w:val="363"/>
        </w:trPr>
        <w:tc>
          <w:tcPr>
            <w:tcW w:w="533" w:type="dxa"/>
          </w:tcPr>
          <w:p w:rsidR="00B73EC0" w:rsidRPr="003B0880" w:rsidRDefault="00B73EC0" w:rsidP="00EF6083">
            <w:pPr>
              <w:pStyle w:val="style24"/>
              <w:spacing w:before="0" w:beforeAutospacing="0" w:after="0" w:afterAutospacing="0"/>
              <w:ind w:left="-76"/>
              <w:jc w:val="center"/>
              <w:rPr>
                <w:rFonts w:ascii="Arial" w:hAnsi="Arial" w:cs="Arial"/>
                <w:b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lang w:val="it-IT"/>
              </w:rPr>
              <w:t>3.</w:t>
            </w:r>
          </w:p>
        </w:tc>
        <w:tc>
          <w:tcPr>
            <w:tcW w:w="3263" w:type="dxa"/>
          </w:tcPr>
          <w:p w:rsidR="00B73EC0" w:rsidRPr="003B0880" w:rsidRDefault="00B73EC0" w:rsidP="00EF6083">
            <w:pPr>
              <w:pStyle w:val="style24"/>
              <w:tabs>
                <w:tab w:val="num" w:pos="142"/>
              </w:tabs>
              <w:ind w:left="236"/>
              <w:jc w:val="both"/>
              <w:rPr>
                <w:rFonts w:ascii="Arial" w:hAnsi="Arial" w:cs="Arial"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color w:val="000000" w:themeColor="text1"/>
                <w:lang w:val="it-IT"/>
              </w:rPr>
              <w:t>Giruetă</w:t>
            </w:r>
          </w:p>
        </w:tc>
        <w:tc>
          <w:tcPr>
            <w:tcW w:w="533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</w:rPr>
              <w:t>c.</w:t>
            </w:r>
          </w:p>
        </w:tc>
        <w:tc>
          <w:tcPr>
            <w:tcW w:w="4135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3B0880">
              <w:rPr>
                <w:rFonts w:ascii="Arial" w:hAnsi="Arial" w:cs="Arial"/>
                <w:color w:val="000000" w:themeColor="text1"/>
              </w:rPr>
              <w:object w:dxaOrig="2850" w:dyaOrig="1860">
                <v:shape id="_x0000_i1027" type="#_x0000_t75" style="width:120pt;height:68.5pt" o:ole="">
                  <v:imagedata r:id="rId10" o:title=""/>
                </v:shape>
                <o:OLEObject Type="Embed" ProgID="PBrush" ShapeID="_x0000_i1027" DrawAspect="Content" ObjectID="_1722716502" r:id="rId11"/>
              </w:object>
            </w:r>
          </w:p>
        </w:tc>
      </w:tr>
      <w:tr w:rsidR="003B0880" w:rsidRPr="003B0880" w:rsidTr="00EF6083">
        <w:trPr>
          <w:trHeight w:val="450"/>
        </w:trPr>
        <w:tc>
          <w:tcPr>
            <w:tcW w:w="533" w:type="dxa"/>
          </w:tcPr>
          <w:p w:rsidR="00B73EC0" w:rsidRPr="003B0880" w:rsidRDefault="00B73EC0" w:rsidP="00EF6083">
            <w:pPr>
              <w:pStyle w:val="style24"/>
              <w:spacing w:before="0" w:beforeAutospacing="0" w:after="0" w:afterAutospacing="0"/>
              <w:ind w:left="-76"/>
              <w:jc w:val="center"/>
              <w:rPr>
                <w:rFonts w:ascii="Arial" w:hAnsi="Arial" w:cs="Arial"/>
                <w:b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lang w:val="it-IT"/>
              </w:rPr>
              <w:t>4.</w:t>
            </w:r>
          </w:p>
        </w:tc>
        <w:tc>
          <w:tcPr>
            <w:tcW w:w="3263" w:type="dxa"/>
          </w:tcPr>
          <w:p w:rsidR="00B73EC0" w:rsidRPr="003B0880" w:rsidRDefault="00B73EC0" w:rsidP="00EF6083">
            <w:pPr>
              <w:pStyle w:val="style24"/>
              <w:tabs>
                <w:tab w:val="num" w:pos="142"/>
              </w:tabs>
              <w:ind w:left="296"/>
              <w:jc w:val="both"/>
              <w:rPr>
                <w:rFonts w:ascii="Arial" w:hAnsi="Arial" w:cs="Arial"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color w:val="000000" w:themeColor="text1"/>
                <w:lang w:val="it-IT"/>
              </w:rPr>
              <w:t>Multiplicator de turaţie</w:t>
            </w:r>
          </w:p>
        </w:tc>
        <w:tc>
          <w:tcPr>
            <w:tcW w:w="533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</w:rPr>
              <w:t>d.</w:t>
            </w:r>
          </w:p>
        </w:tc>
        <w:tc>
          <w:tcPr>
            <w:tcW w:w="4135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3B0880">
              <w:rPr>
                <w:rFonts w:ascii="Arial" w:hAnsi="Arial" w:cs="Arial"/>
                <w:noProof/>
                <w:color w:val="000000" w:themeColor="text1"/>
                <w:lang w:eastAsia="en-US"/>
              </w:rPr>
              <w:drawing>
                <wp:inline distT="0" distB="0" distL="0" distR="0" wp14:anchorId="33700345" wp14:editId="6B3A29EF">
                  <wp:extent cx="1485900" cy="99822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0880" w:rsidRPr="003B0880" w:rsidTr="00EF6083">
        <w:trPr>
          <w:trHeight w:val="1349"/>
        </w:trPr>
        <w:tc>
          <w:tcPr>
            <w:tcW w:w="533" w:type="dxa"/>
          </w:tcPr>
          <w:p w:rsidR="00B73EC0" w:rsidRPr="003B0880" w:rsidRDefault="00B73EC0" w:rsidP="00EF6083">
            <w:pPr>
              <w:pStyle w:val="style24"/>
              <w:spacing w:before="0" w:beforeAutospacing="0" w:after="0" w:afterAutospacing="0"/>
              <w:ind w:left="-76"/>
              <w:jc w:val="center"/>
              <w:rPr>
                <w:rFonts w:ascii="Arial" w:hAnsi="Arial" w:cs="Arial"/>
                <w:b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lang w:val="it-IT"/>
              </w:rPr>
              <w:t>5.</w:t>
            </w:r>
          </w:p>
        </w:tc>
        <w:tc>
          <w:tcPr>
            <w:tcW w:w="3263" w:type="dxa"/>
          </w:tcPr>
          <w:p w:rsidR="00B73EC0" w:rsidRPr="003B0880" w:rsidRDefault="00B73EC0" w:rsidP="00EF6083">
            <w:pPr>
              <w:pStyle w:val="style24"/>
              <w:tabs>
                <w:tab w:val="num" w:pos="142"/>
              </w:tabs>
              <w:ind w:left="296"/>
              <w:jc w:val="both"/>
              <w:rPr>
                <w:rFonts w:ascii="Arial" w:hAnsi="Arial" w:cs="Arial"/>
                <w:color w:val="000000" w:themeColor="text1"/>
                <w:lang w:val="it-IT"/>
              </w:rPr>
            </w:pPr>
            <w:r w:rsidRPr="003B0880">
              <w:rPr>
                <w:rFonts w:ascii="Arial" w:hAnsi="Arial" w:cs="Arial"/>
                <w:color w:val="000000" w:themeColor="text1"/>
                <w:lang w:val="it-IT"/>
              </w:rPr>
              <w:t>Sistem de pivotare</w:t>
            </w:r>
          </w:p>
        </w:tc>
        <w:tc>
          <w:tcPr>
            <w:tcW w:w="533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b/>
                <w:color w:val="000000" w:themeColor="text1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</w:rPr>
              <w:t>e.</w:t>
            </w:r>
          </w:p>
        </w:tc>
        <w:tc>
          <w:tcPr>
            <w:tcW w:w="4135" w:type="dxa"/>
          </w:tcPr>
          <w:p w:rsidR="00B73EC0" w:rsidRPr="003B0880" w:rsidRDefault="00B73EC0" w:rsidP="00EF6083">
            <w:pPr>
              <w:pStyle w:val="Header"/>
              <w:tabs>
                <w:tab w:val="center" w:pos="176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3B0880">
              <w:rPr>
                <w:rFonts w:ascii="Arial" w:hAnsi="Arial" w:cs="Arial"/>
                <w:color w:val="000000" w:themeColor="text1"/>
              </w:rPr>
              <w:object w:dxaOrig="2730" w:dyaOrig="2595">
                <v:shape id="_x0000_i1028" type="#_x0000_t75" style="width:108pt;height:73pt" o:ole="">
                  <v:imagedata r:id="rId13" o:title=""/>
                </v:shape>
                <o:OLEObject Type="Embed" ProgID="PBrush" ShapeID="_x0000_i1028" DrawAspect="Content" ObjectID="_1722716503" r:id="rId14"/>
              </w:object>
            </w:r>
          </w:p>
        </w:tc>
      </w:tr>
      <w:tr w:rsidR="003B0880" w:rsidRPr="003B0880" w:rsidTr="00EF6083">
        <w:trPr>
          <w:trHeight w:val="390"/>
        </w:trPr>
        <w:tc>
          <w:tcPr>
            <w:tcW w:w="533" w:type="dxa"/>
          </w:tcPr>
          <w:p w:rsidR="00B73EC0" w:rsidRPr="003B0880" w:rsidRDefault="00B73EC0" w:rsidP="00EF6083">
            <w:pPr>
              <w:pStyle w:val="style24"/>
              <w:spacing w:before="0" w:beforeAutospacing="0" w:after="0" w:afterAutospacing="0"/>
              <w:ind w:left="-76"/>
              <w:rPr>
                <w:rFonts w:ascii="Arial" w:hAnsi="Arial" w:cs="Arial"/>
                <w:color w:val="000000" w:themeColor="text1"/>
                <w:lang w:val="it-IT"/>
              </w:rPr>
            </w:pPr>
          </w:p>
        </w:tc>
        <w:tc>
          <w:tcPr>
            <w:tcW w:w="3263" w:type="dxa"/>
          </w:tcPr>
          <w:p w:rsidR="00B73EC0" w:rsidRPr="003B0880" w:rsidRDefault="00B73EC0" w:rsidP="00EF6083">
            <w:pPr>
              <w:pStyle w:val="style24"/>
              <w:tabs>
                <w:tab w:val="num" w:pos="142"/>
              </w:tabs>
              <w:ind w:left="236"/>
              <w:jc w:val="both"/>
              <w:rPr>
                <w:rFonts w:ascii="Arial" w:hAnsi="Arial" w:cs="Arial"/>
                <w:b/>
                <w:color w:val="000000" w:themeColor="text1"/>
                <w:lang w:val="it-IT"/>
              </w:rPr>
            </w:pPr>
          </w:p>
        </w:tc>
        <w:tc>
          <w:tcPr>
            <w:tcW w:w="533" w:type="dxa"/>
          </w:tcPr>
          <w:p w:rsidR="00B73EC0" w:rsidRPr="003B0880" w:rsidRDefault="00B73EC0" w:rsidP="00EF6083">
            <w:pPr>
              <w:pStyle w:val="style24"/>
              <w:rPr>
                <w:rFonts w:ascii="Arial" w:hAnsi="Arial" w:cs="Arial"/>
                <w:b/>
                <w:color w:val="000000" w:themeColor="text1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</w:rPr>
              <w:t>f.</w:t>
            </w:r>
          </w:p>
        </w:tc>
        <w:tc>
          <w:tcPr>
            <w:tcW w:w="4135" w:type="dxa"/>
          </w:tcPr>
          <w:p w:rsidR="00B73EC0" w:rsidRPr="003B0880" w:rsidRDefault="00B73EC0" w:rsidP="00EF6083">
            <w:pPr>
              <w:pStyle w:val="style24"/>
              <w:jc w:val="center"/>
              <w:rPr>
                <w:rFonts w:ascii="Arial" w:hAnsi="Arial" w:cs="Arial"/>
                <w:color w:val="000000" w:themeColor="text1"/>
              </w:rPr>
            </w:pPr>
            <w:r w:rsidRPr="003B0880">
              <w:rPr>
                <w:noProof/>
                <w:color w:val="000000" w:themeColor="text1"/>
              </w:rPr>
              <mc:AlternateContent>
                <mc:Choice Requires="wps">
                  <w:drawing>
                    <wp:inline distT="0" distB="0" distL="0" distR="0" wp14:anchorId="412092FC" wp14:editId="19B3AD15">
                      <wp:extent cx="304800" cy="304800"/>
                      <wp:effectExtent l="0" t="0" r="0" b="0"/>
                      <wp:docPr id="1" name="Rectangle 1" descr="sistem pivotare turbina eoliana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2E7D94C" id="Rectangle 1" o:spid="_x0000_s1026" alt="sistem pivotare turbina eoliana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3B0880">
              <w:rPr>
                <w:rFonts w:ascii="Arial" w:hAnsi="Arial" w:cs="Arial"/>
                <w:color w:val="000000" w:themeColor="text1"/>
              </w:rPr>
              <w:object w:dxaOrig="3255" w:dyaOrig="2175">
                <v:shape id="_x0000_i1029" type="#_x0000_t75" style="width:116pt;height:64pt" o:ole="">
                  <v:imagedata r:id="rId15" o:title=""/>
                </v:shape>
                <o:OLEObject Type="Embed" ProgID="PBrush" ShapeID="_x0000_i1029" DrawAspect="Content" ObjectID="_1722716504" r:id="rId16"/>
              </w:object>
            </w:r>
          </w:p>
        </w:tc>
      </w:tr>
    </w:tbl>
    <w:p w:rsidR="00B73EC0" w:rsidRPr="003B0880" w:rsidRDefault="00B73EC0" w:rsidP="00B73EC0">
      <w:pPr>
        <w:rPr>
          <w:rFonts w:ascii="Arial" w:hAnsi="Arial" w:cs="Arial"/>
          <w:color w:val="000000" w:themeColor="text1"/>
        </w:rPr>
      </w:pPr>
    </w:p>
    <w:p w:rsidR="00B73EC0" w:rsidRPr="003B0880" w:rsidRDefault="00B73EC0" w:rsidP="00B73EC0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Nivel de dificultate: mediu</w:t>
      </w:r>
    </w:p>
    <w:p w:rsidR="00B73EC0" w:rsidRPr="00476C70" w:rsidRDefault="00B73EC0" w:rsidP="00B73EC0">
      <w:pPr>
        <w:rPr>
          <w:rFonts w:ascii="Arial" w:hAnsi="Arial" w:cs="Arial"/>
          <w:b/>
          <w:color w:val="000000" w:themeColor="text1"/>
          <w:sz w:val="24"/>
          <w:szCs w:val="24"/>
          <w:lang w:val="fr-BE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Răspuns</w:t>
      </w:r>
      <w:r w:rsidRPr="00476C70">
        <w:rPr>
          <w:rFonts w:ascii="Arial" w:hAnsi="Arial" w:cs="Arial"/>
          <w:color w:val="000000" w:themeColor="text1"/>
          <w:sz w:val="24"/>
          <w:szCs w:val="24"/>
          <w:lang w:val="fr-BE"/>
        </w:rPr>
        <w:t>:</w:t>
      </w:r>
    </w:p>
    <w:p w:rsidR="00B73EC0" w:rsidRDefault="00B73EC0" w:rsidP="00B73EC0">
      <w:pPr>
        <w:ind w:firstLine="720"/>
        <w:rPr>
          <w:rFonts w:ascii="Arial" w:hAnsi="Arial" w:cs="Arial"/>
          <w:b/>
          <w:color w:val="000000" w:themeColor="text1"/>
          <w:sz w:val="24"/>
          <w:szCs w:val="24"/>
          <w:lang w:val="pt-BR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pt-BR"/>
        </w:rPr>
        <w:t xml:space="preserve">1 – E; 2 – A; 3 – F; 4 – B; 5 – D. </w:t>
      </w:r>
    </w:p>
    <w:p w:rsidR="00476C70" w:rsidRPr="003B0880" w:rsidRDefault="00476C70" w:rsidP="00476C70">
      <w:pPr>
        <w:ind w:left="270" w:firstLine="450"/>
        <w:rPr>
          <w:rFonts w:ascii="Arial" w:hAnsi="Arial" w:cs="Arial"/>
          <w:b/>
          <w:color w:val="000000" w:themeColor="text1"/>
          <w:sz w:val="24"/>
          <w:szCs w:val="24"/>
          <w:lang w:val="pt-BR"/>
        </w:rPr>
      </w:pPr>
    </w:p>
    <w:p w:rsidR="00B73EC0" w:rsidRPr="003B0880" w:rsidRDefault="00B73EC0" w:rsidP="00B73EC0">
      <w:pPr>
        <w:jc w:val="both"/>
        <w:rPr>
          <w:rFonts w:ascii="Arial" w:hAnsi="Arial" w:cs="Arial"/>
          <w:color w:val="000000" w:themeColor="text1"/>
          <w:sz w:val="24"/>
          <w:szCs w:val="24"/>
          <w:lang w:val="pt-BR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pt-BR"/>
        </w:rPr>
        <w:lastRenderedPageBreak/>
        <w:t>2.</w:t>
      </w:r>
      <w:r w:rsidRPr="003B0880">
        <w:rPr>
          <w:rFonts w:ascii="Arial" w:hAnsi="Arial" w:cs="Arial"/>
          <w:color w:val="000000" w:themeColor="text1"/>
          <w:sz w:val="24"/>
          <w:szCs w:val="24"/>
          <w:lang w:val="pt-BR"/>
        </w:rPr>
        <w:t xml:space="preserve"> În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pt-BR"/>
        </w:rPr>
        <w:t>A</w:t>
      </w:r>
      <w:r w:rsidRPr="003B0880">
        <w:rPr>
          <w:rFonts w:ascii="Arial" w:hAnsi="Arial" w:cs="Arial"/>
          <w:color w:val="000000" w:themeColor="text1"/>
          <w:sz w:val="24"/>
          <w:szCs w:val="24"/>
          <w:lang w:val="pt-BR"/>
        </w:rPr>
        <w:t xml:space="preserve"> sunt precizate denumirile turbinelor cu abur clasificate în funcţie de principiul de funcţionare, iar în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pt-BR"/>
        </w:rPr>
        <w:t>B</w:t>
      </w:r>
      <w:r w:rsidRPr="003B0880">
        <w:rPr>
          <w:rFonts w:ascii="Arial" w:hAnsi="Arial" w:cs="Arial"/>
          <w:color w:val="000000" w:themeColor="text1"/>
          <w:sz w:val="24"/>
          <w:szCs w:val="24"/>
          <w:lang w:val="pt-BR"/>
        </w:rPr>
        <w:t xml:space="preserve"> sunt descrise caracteristicile acestora. </w:t>
      </w:r>
      <w:r w:rsidRPr="003B0880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Stabiliţi corespondenţa dintre fiecare cifră din coloana A şi litera corespunzătoare din coloana B.   </w:t>
      </w:r>
    </w:p>
    <w:p w:rsidR="00B73EC0" w:rsidRPr="003B0880" w:rsidRDefault="00B73EC0" w:rsidP="00B73EC0">
      <w:pPr>
        <w:rPr>
          <w:rFonts w:ascii="Arial" w:hAnsi="Arial" w:cs="Arial"/>
          <w:color w:val="000000" w:themeColor="text1"/>
          <w:sz w:val="24"/>
          <w:szCs w:val="24"/>
          <w:lang w:val="pt-BR"/>
        </w:rPr>
      </w:pPr>
    </w:p>
    <w:tbl>
      <w:tblPr>
        <w:tblW w:w="8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330"/>
        <w:gridCol w:w="8"/>
        <w:gridCol w:w="5230"/>
      </w:tblGrid>
      <w:tr w:rsidR="003B0880" w:rsidRPr="003B0880" w:rsidTr="00EF6083">
        <w:trPr>
          <w:trHeight w:val="480"/>
        </w:trPr>
        <w:tc>
          <w:tcPr>
            <w:tcW w:w="3330" w:type="dxa"/>
          </w:tcPr>
          <w:p w:rsidR="00B73EC0" w:rsidRPr="003B0880" w:rsidRDefault="00B73EC0" w:rsidP="00EF6083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  <w:t xml:space="preserve">A – Tipuri de turbine </w:t>
            </w:r>
          </w:p>
          <w:p w:rsidR="00B73EC0" w:rsidRPr="003B0880" w:rsidRDefault="00B73EC0" w:rsidP="00EF6083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  <w:t xml:space="preserve">cu abur   </w:t>
            </w:r>
          </w:p>
        </w:tc>
        <w:tc>
          <w:tcPr>
            <w:tcW w:w="5238" w:type="dxa"/>
            <w:gridSpan w:val="2"/>
          </w:tcPr>
          <w:p w:rsidR="00B73EC0" w:rsidRPr="003B0880" w:rsidRDefault="00B73EC0" w:rsidP="00EF6083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  <w:t>B – Caracteristicile turbinelor</w:t>
            </w:r>
          </w:p>
          <w:p w:rsidR="00B73EC0" w:rsidRPr="003B0880" w:rsidRDefault="00B73EC0" w:rsidP="00EF6083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</w:pPr>
          </w:p>
        </w:tc>
      </w:tr>
      <w:tr w:rsidR="003B0880" w:rsidRPr="003B0880" w:rsidTr="00EF6083">
        <w:trPr>
          <w:cantSplit/>
          <w:trHeight w:val="375"/>
        </w:trPr>
        <w:tc>
          <w:tcPr>
            <w:tcW w:w="3338" w:type="dxa"/>
            <w:gridSpan w:val="2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>1.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 xml:space="preserve"> cu acţiune</w:t>
            </w:r>
          </w:p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</w:p>
        </w:tc>
        <w:tc>
          <w:tcPr>
            <w:tcW w:w="5230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>a.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 xml:space="preserve"> aburul curge în direcţia perpendiculară pe axul turbinei </w:t>
            </w:r>
          </w:p>
        </w:tc>
      </w:tr>
      <w:tr w:rsidR="003B0880" w:rsidRPr="003B0880" w:rsidTr="00EF6083">
        <w:trPr>
          <w:cantSplit/>
          <w:trHeight w:val="638"/>
        </w:trPr>
        <w:tc>
          <w:tcPr>
            <w:tcW w:w="3338" w:type="dxa"/>
            <w:gridSpan w:val="2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>2.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 xml:space="preserve"> cu acţiune şi reacţiune redusă </w:t>
            </w:r>
          </w:p>
        </w:tc>
        <w:tc>
          <w:tcPr>
            <w:tcW w:w="5230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 xml:space="preserve">b. 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>destinderea aburului are loc numai în ajutaje</w:t>
            </w:r>
          </w:p>
        </w:tc>
      </w:tr>
      <w:tr w:rsidR="003B0880" w:rsidRPr="003B0880" w:rsidTr="00EF6083">
        <w:trPr>
          <w:cantSplit/>
          <w:trHeight w:val="714"/>
        </w:trPr>
        <w:tc>
          <w:tcPr>
            <w:tcW w:w="3338" w:type="dxa"/>
            <w:gridSpan w:val="2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>3.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 xml:space="preserve"> combinate</w:t>
            </w:r>
          </w:p>
        </w:tc>
        <w:tc>
          <w:tcPr>
            <w:tcW w:w="5230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 xml:space="preserve">c. 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>destinderea aburului are loc atât în paletele fixe cât şi în cele mobile</w:t>
            </w:r>
          </w:p>
        </w:tc>
      </w:tr>
      <w:tr w:rsidR="003B0880" w:rsidRPr="00476C70" w:rsidTr="00EF6083">
        <w:trPr>
          <w:cantSplit/>
          <w:trHeight w:val="345"/>
        </w:trPr>
        <w:tc>
          <w:tcPr>
            <w:tcW w:w="3338" w:type="dxa"/>
            <w:gridSpan w:val="2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fr-FR"/>
              </w:rPr>
              <w:t>4.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fr-FR"/>
              </w:rPr>
              <w:t>cu</w:t>
            </w:r>
            <w:proofErr w:type="spellEnd"/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fr-FR"/>
              </w:rPr>
              <w:t>rea</w:t>
            </w:r>
            <w:proofErr w:type="spellEnd"/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>cţiune</w:t>
            </w:r>
          </w:p>
        </w:tc>
        <w:tc>
          <w:tcPr>
            <w:tcW w:w="5230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it-IT"/>
              </w:rPr>
              <w:t xml:space="preserve">d. 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it-IT"/>
              </w:rPr>
              <w:t>destinderea aburului are loc în cea mai mare parte parte în paletele fixe şi într-o măsură mai mică în cele mobile</w:t>
            </w:r>
          </w:p>
        </w:tc>
      </w:tr>
      <w:tr w:rsidR="00B73EC0" w:rsidRPr="00476C70" w:rsidTr="00EF6083">
        <w:trPr>
          <w:cantSplit/>
          <w:trHeight w:val="345"/>
        </w:trPr>
        <w:tc>
          <w:tcPr>
            <w:tcW w:w="3338" w:type="dxa"/>
            <w:gridSpan w:val="2"/>
          </w:tcPr>
          <w:p w:rsidR="00B73EC0" w:rsidRPr="00476C7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</w:pPr>
          </w:p>
        </w:tc>
        <w:tc>
          <w:tcPr>
            <w:tcW w:w="5230" w:type="dxa"/>
          </w:tcPr>
          <w:p w:rsidR="00B73EC0" w:rsidRPr="00476C7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</w:pPr>
            <w:r w:rsidRPr="00476C7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fr-BE"/>
              </w:rPr>
              <w:t xml:space="preserve">e. </w:t>
            </w:r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turbina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cuprinde</w:t>
            </w:r>
            <w:proofErr w:type="spellEnd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atât</w:t>
            </w:r>
            <w:proofErr w:type="spellEnd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trepte</w:t>
            </w:r>
            <w:proofErr w:type="spellEnd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cu</w:t>
            </w:r>
            <w:proofErr w:type="spellEnd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acţiune</w:t>
            </w:r>
            <w:proofErr w:type="spellEnd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,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cât</w:t>
            </w:r>
            <w:proofErr w:type="spellEnd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şi</w:t>
            </w:r>
            <w:proofErr w:type="spellEnd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trepte</w:t>
            </w:r>
            <w:proofErr w:type="spellEnd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cu</w:t>
            </w:r>
            <w:proofErr w:type="spellEnd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  <w:t>reacţiune</w:t>
            </w:r>
            <w:proofErr w:type="spellEnd"/>
          </w:p>
        </w:tc>
      </w:tr>
    </w:tbl>
    <w:p w:rsidR="00B73EC0" w:rsidRPr="00476C70" w:rsidRDefault="00B73EC0" w:rsidP="00B73EC0">
      <w:pPr>
        <w:tabs>
          <w:tab w:val="left" w:pos="2820"/>
        </w:tabs>
        <w:jc w:val="both"/>
        <w:rPr>
          <w:rFonts w:ascii="Arial" w:hAnsi="Arial" w:cs="Arial"/>
          <w:b/>
          <w:color w:val="000000" w:themeColor="text1"/>
          <w:sz w:val="24"/>
          <w:szCs w:val="24"/>
          <w:lang w:val="fr-BE"/>
        </w:rPr>
      </w:pPr>
    </w:p>
    <w:p w:rsidR="00B73EC0" w:rsidRPr="003B0880" w:rsidRDefault="00B73EC0" w:rsidP="00B73EC0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Nivel de dificultate: mediu</w:t>
      </w:r>
    </w:p>
    <w:p w:rsidR="00B73EC0" w:rsidRPr="00476C70" w:rsidRDefault="00B73EC0" w:rsidP="00B73EC0">
      <w:pPr>
        <w:rPr>
          <w:rFonts w:ascii="Arial" w:hAnsi="Arial" w:cs="Arial"/>
          <w:b/>
          <w:color w:val="000000" w:themeColor="text1"/>
          <w:sz w:val="24"/>
          <w:szCs w:val="24"/>
          <w:lang w:val="fr-BE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Răspuns:</w:t>
      </w:r>
    </w:p>
    <w:p w:rsidR="00B73EC0" w:rsidRPr="003B0880" w:rsidRDefault="00B73EC0" w:rsidP="00B73EC0">
      <w:pPr>
        <w:tabs>
          <w:tab w:val="left" w:pos="2820"/>
        </w:tabs>
        <w:jc w:val="both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  <w:r w:rsidRPr="00476C70">
        <w:rPr>
          <w:rFonts w:ascii="Arial" w:hAnsi="Arial" w:cs="Arial"/>
          <w:b/>
          <w:color w:val="000000" w:themeColor="text1"/>
          <w:sz w:val="24"/>
          <w:szCs w:val="24"/>
          <w:lang w:val="fr-BE"/>
        </w:rPr>
        <w:t xml:space="preserve">           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 xml:space="preserve">1 – A; 2 – D; 3 – E; 4 – C. </w:t>
      </w:r>
    </w:p>
    <w:p w:rsidR="00B73EC0" w:rsidRPr="003B0880" w:rsidRDefault="00B73EC0" w:rsidP="00B73EC0">
      <w:pPr>
        <w:tabs>
          <w:tab w:val="left" w:pos="2820"/>
        </w:tabs>
        <w:jc w:val="both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B73EC0" w:rsidRPr="003B0880" w:rsidRDefault="00B73EC0" w:rsidP="00B73EC0">
      <w:pPr>
        <w:jc w:val="both"/>
        <w:rPr>
          <w:rFonts w:ascii="Arial" w:hAnsi="Arial" w:cs="Arial"/>
          <w:color w:val="000000" w:themeColor="text1"/>
          <w:sz w:val="24"/>
          <w:szCs w:val="24"/>
          <w:lang w:val="it-IT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 xml:space="preserve">3. 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În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A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 sunt enumerate principalele tipuri de instalaţii care se întâlnesc într-o staţie electrică, iar în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B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, componentele acestora. </w:t>
      </w:r>
      <w:r w:rsidRPr="003B0880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Stabiliţi corespondenţa dintre fiecare cifră din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it-IT"/>
        </w:rPr>
        <w:t>A</w:t>
      </w:r>
      <w:r w:rsidRPr="003B0880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 cu litera corespunzătoare din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it-IT"/>
        </w:rPr>
        <w:t>B</w:t>
      </w:r>
      <w:r w:rsidRPr="003B0880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.     </w:t>
      </w:r>
    </w:p>
    <w:p w:rsidR="00B73EC0" w:rsidRPr="003B0880" w:rsidRDefault="00B73EC0" w:rsidP="00B73EC0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it-IT"/>
        </w:rPr>
        <w:t xml:space="preserve">                                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                           </w:t>
      </w:r>
    </w:p>
    <w:tbl>
      <w:tblPr>
        <w:tblW w:w="8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330"/>
        <w:gridCol w:w="5238"/>
      </w:tblGrid>
      <w:tr w:rsidR="003B0880" w:rsidRPr="003B0880" w:rsidTr="00EF6083">
        <w:trPr>
          <w:trHeight w:val="480"/>
        </w:trPr>
        <w:tc>
          <w:tcPr>
            <w:tcW w:w="3330" w:type="dxa"/>
          </w:tcPr>
          <w:p w:rsidR="00B73EC0" w:rsidRPr="003B0880" w:rsidRDefault="00B73EC0" w:rsidP="00EF6083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  <w:t>A – Tipuri de instalaţii din staţii electrice</w:t>
            </w:r>
          </w:p>
        </w:tc>
        <w:tc>
          <w:tcPr>
            <w:tcW w:w="5238" w:type="dxa"/>
          </w:tcPr>
          <w:p w:rsidR="00B73EC0" w:rsidRPr="003B0880" w:rsidRDefault="00B73EC0" w:rsidP="00EF6083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  <w:t>B – Componenţa instalaţiilor</w:t>
            </w:r>
          </w:p>
          <w:p w:rsidR="00B73EC0" w:rsidRPr="003B0880" w:rsidRDefault="00B73EC0" w:rsidP="00EF6083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pt-BR"/>
              </w:rPr>
            </w:pPr>
          </w:p>
        </w:tc>
      </w:tr>
      <w:tr w:rsidR="003B0880" w:rsidRPr="003B0880" w:rsidTr="00EF6083">
        <w:trPr>
          <w:cantSplit/>
          <w:trHeight w:val="375"/>
        </w:trPr>
        <w:tc>
          <w:tcPr>
            <w:tcW w:w="3330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>1.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 xml:space="preserve"> Circuite primare</w:t>
            </w:r>
          </w:p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</w:p>
        </w:tc>
        <w:tc>
          <w:tcPr>
            <w:tcW w:w="5238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>a.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 xml:space="preserve"> aparate şi dispozitive care asigurǎ exploatarea circuitelor primare prin efectuarea operaţiilor de comandǎ, semnalizare, mǎsurare, protecţie şi automatizare</w:t>
            </w:r>
          </w:p>
        </w:tc>
      </w:tr>
      <w:tr w:rsidR="003B0880" w:rsidRPr="00476C70" w:rsidTr="00EF6083">
        <w:trPr>
          <w:cantSplit/>
          <w:trHeight w:val="638"/>
        </w:trPr>
        <w:tc>
          <w:tcPr>
            <w:tcW w:w="3330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>2.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 xml:space="preserve"> Circuite secundare</w:t>
            </w:r>
          </w:p>
        </w:tc>
        <w:tc>
          <w:tcPr>
            <w:tcW w:w="5238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 xml:space="preserve">b. 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>instalaţiile de curent alternativ (iluminat, acţionǎri), instalaţii de curent continuu (de protecţie, comandǎ, semnalizare, etc) şi instalaţia de aer comprimat</w:t>
            </w:r>
          </w:p>
        </w:tc>
      </w:tr>
      <w:tr w:rsidR="003B0880" w:rsidRPr="003B0880" w:rsidTr="00EF6083">
        <w:trPr>
          <w:cantSplit/>
          <w:trHeight w:val="562"/>
        </w:trPr>
        <w:tc>
          <w:tcPr>
            <w:tcW w:w="3330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>3.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 xml:space="preserve"> Instalaţii auxiliare</w:t>
            </w:r>
          </w:p>
        </w:tc>
        <w:tc>
          <w:tcPr>
            <w:tcW w:w="5238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>c.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 xml:space="preserve"> instalaţii care transformă energia chimică a combustibililor în energie termică</w:t>
            </w:r>
          </w:p>
        </w:tc>
      </w:tr>
      <w:tr w:rsidR="003B0880" w:rsidRPr="00476C70" w:rsidTr="00EF6083">
        <w:trPr>
          <w:cantSplit/>
          <w:trHeight w:val="345"/>
        </w:trPr>
        <w:tc>
          <w:tcPr>
            <w:tcW w:w="3330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fr-FR"/>
              </w:rPr>
              <w:t>4.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fr-FR"/>
              </w:rPr>
              <w:t>Servicii</w:t>
            </w:r>
            <w:proofErr w:type="spellEnd"/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fr-FR"/>
              </w:rPr>
              <w:t xml:space="preserve"> interne</w:t>
            </w:r>
          </w:p>
        </w:tc>
        <w:tc>
          <w:tcPr>
            <w:tcW w:w="5238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it-IT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it-IT"/>
              </w:rPr>
              <w:t xml:space="preserve">d. 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>maşinile şi aparatele prin care energia electricǎ se transmite de la generator la consumator</w:t>
            </w:r>
          </w:p>
        </w:tc>
      </w:tr>
      <w:tr w:rsidR="003B0880" w:rsidRPr="00476C70" w:rsidTr="00EF6083">
        <w:trPr>
          <w:cantSplit/>
          <w:trHeight w:val="345"/>
        </w:trPr>
        <w:tc>
          <w:tcPr>
            <w:tcW w:w="3330" w:type="dxa"/>
          </w:tcPr>
          <w:p w:rsidR="00B73EC0" w:rsidRPr="00476C7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fr-BE"/>
              </w:rPr>
            </w:pPr>
          </w:p>
        </w:tc>
        <w:tc>
          <w:tcPr>
            <w:tcW w:w="5238" w:type="dxa"/>
          </w:tcPr>
          <w:p w:rsidR="00B73EC0" w:rsidRPr="003B0880" w:rsidRDefault="00B73EC0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pt-BR"/>
              </w:rPr>
              <w:t xml:space="preserve">e. </w:t>
            </w: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pt-BR"/>
              </w:rPr>
              <w:t>instalaţii de legare la pǎmânt, telecomunicaţiile, gospodǎria de ulei</w:t>
            </w:r>
          </w:p>
        </w:tc>
      </w:tr>
    </w:tbl>
    <w:p w:rsidR="00B73EC0" w:rsidRPr="003B0880" w:rsidRDefault="00B73EC0" w:rsidP="00B73EC0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Nivel de dificultate: simplu</w:t>
      </w:r>
    </w:p>
    <w:p w:rsidR="00B73EC0" w:rsidRPr="00476C70" w:rsidRDefault="00B73EC0" w:rsidP="00B73EC0">
      <w:pPr>
        <w:rPr>
          <w:rFonts w:ascii="Arial" w:hAnsi="Arial" w:cs="Arial"/>
          <w:b/>
          <w:color w:val="000000" w:themeColor="text1"/>
          <w:sz w:val="24"/>
          <w:szCs w:val="24"/>
          <w:lang w:val="fr-BE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Răspuns:</w:t>
      </w:r>
    </w:p>
    <w:p w:rsidR="00B73EC0" w:rsidRPr="003B0880" w:rsidRDefault="00B73EC0" w:rsidP="00B73EC0">
      <w:pPr>
        <w:ind w:firstLine="720"/>
        <w:jc w:val="both"/>
        <w:rPr>
          <w:rFonts w:ascii="Arial" w:hAnsi="Arial" w:cs="Arial"/>
          <w:b/>
          <w:color w:val="000000" w:themeColor="text1"/>
          <w:sz w:val="24"/>
          <w:szCs w:val="24"/>
          <w:lang w:val="pt-BR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pt-BR"/>
        </w:rPr>
        <w:t xml:space="preserve">1 – D; 2 – A; 3 – E; 4 – B. </w:t>
      </w:r>
    </w:p>
    <w:p w:rsidR="00B73EC0" w:rsidRPr="003B0880" w:rsidRDefault="00B73EC0" w:rsidP="00B73EC0">
      <w:pPr>
        <w:ind w:firstLine="720"/>
        <w:jc w:val="both"/>
        <w:rPr>
          <w:rFonts w:ascii="Arial" w:hAnsi="Arial" w:cs="Arial"/>
          <w:b/>
          <w:color w:val="000000" w:themeColor="text1"/>
          <w:sz w:val="24"/>
          <w:szCs w:val="24"/>
          <w:lang w:val="pt-BR"/>
        </w:rPr>
      </w:pPr>
    </w:p>
    <w:p w:rsidR="00B73EC0" w:rsidRPr="003B0880" w:rsidRDefault="00B73EC0" w:rsidP="00B73EC0">
      <w:pPr>
        <w:ind w:firstLine="720"/>
        <w:jc w:val="both"/>
        <w:rPr>
          <w:rFonts w:ascii="Arial" w:hAnsi="Arial" w:cs="Arial"/>
          <w:b/>
          <w:color w:val="000000" w:themeColor="text1"/>
          <w:sz w:val="24"/>
          <w:szCs w:val="24"/>
          <w:lang w:val="pt-BR"/>
        </w:rPr>
      </w:pPr>
    </w:p>
    <w:p w:rsidR="00B73EC0" w:rsidRPr="00476C70" w:rsidRDefault="00B73EC0" w:rsidP="00B73EC0">
      <w:pPr>
        <w:jc w:val="both"/>
        <w:rPr>
          <w:rFonts w:ascii="Arial" w:hAnsi="Arial" w:cs="Arial"/>
          <w:b/>
          <w:color w:val="000000" w:themeColor="text1"/>
          <w:sz w:val="24"/>
          <w:szCs w:val="24"/>
          <w:lang w:val="pt-BR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lastRenderedPageBreak/>
        <w:t>4.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 În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A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 sunt enumerate simbolurile unor aparate electrice de înaltă tensiune utilizate în schemele staţiilor electrice, iar în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 xml:space="preserve">B 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denumirile acestora. Scrieţi pe foaie asocierile corecte dintre fiecare cifră din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A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 şi litera corespunzătoare din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 xml:space="preserve">B.         </w:t>
      </w:r>
    </w:p>
    <w:p w:rsidR="00B73EC0" w:rsidRPr="00476C70" w:rsidRDefault="00B73EC0" w:rsidP="00B73EC0">
      <w:pPr>
        <w:rPr>
          <w:rFonts w:ascii="Arial" w:hAnsi="Arial" w:cs="Arial"/>
          <w:b/>
          <w:color w:val="000000" w:themeColor="text1"/>
          <w:sz w:val="24"/>
          <w:szCs w:val="24"/>
          <w:lang w:val="pt-BR"/>
        </w:rPr>
      </w:pPr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0"/>
        <w:gridCol w:w="3547"/>
        <w:gridCol w:w="608"/>
        <w:gridCol w:w="3078"/>
      </w:tblGrid>
      <w:tr w:rsidR="003B0880" w:rsidRPr="003B0880" w:rsidTr="00EF6083">
        <w:trPr>
          <w:cantSplit/>
        </w:trPr>
        <w:tc>
          <w:tcPr>
            <w:tcW w:w="39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/>
                <w:b/>
                <w:color w:val="000000" w:themeColor="text1"/>
                <w:sz w:val="20"/>
                <w:lang w:val="ro-RO" w:eastAsia="ro-RO"/>
              </w:rPr>
            </w:pPr>
            <w:r w:rsidRPr="003B0880">
              <w:rPr>
                <w:rFonts w:ascii="Arial" w:hAnsi="Arial"/>
                <w:b/>
                <w:bCs/>
                <w:color w:val="000000" w:themeColor="text1"/>
                <w:sz w:val="20"/>
              </w:rPr>
              <w:t>A   (SIMBOLUL)</w:t>
            </w:r>
          </w:p>
        </w:tc>
        <w:tc>
          <w:tcPr>
            <w:tcW w:w="3686" w:type="dxa"/>
            <w:gridSpan w:val="2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/>
                <w:b/>
                <w:color w:val="000000" w:themeColor="text1"/>
                <w:sz w:val="20"/>
                <w:lang w:val="ro-RO" w:eastAsia="ro-RO"/>
              </w:rPr>
            </w:pPr>
            <w:r w:rsidRPr="003B0880">
              <w:rPr>
                <w:rFonts w:ascii="Arial" w:hAnsi="Arial"/>
                <w:b/>
                <w:bCs/>
                <w:color w:val="000000" w:themeColor="text1"/>
                <w:sz w:val="20"/>
              </w:rPr>
              <w:t>B    (APARAT)</w:t>
            </w:r>
          </w:p>
        </w:tc>
      </w:tr>
      <w:tr w:rsidR="003B0880" w:rsidRPr="003B0880" w:rsidTr="00EF6083"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i/>
                <w:color w:val="000000" w:themeColor="text1"/>
                <w:lang w:val="ro-RO" w:eastAsia="ro-RO"/>
              </w:rPr>
              <w:t>1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left="1392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lang w:val="ro-RO" w:eastAsia="ro-RO"/>
              </w:rPr>
              <w:object w:dxaOrig="480" w:dyaOrig="480">
                <v:shape id="_x0000_i1030" type="#_x0000_t75" style="width:6.5pt;height:45pt" o:ole="">
                  <v:imagedata r:id="rId17" o:title=""/>
                </v:shape>
                <o:OLEObject Type="Embed" ProgID="CorelDRAW.Graphic.10" ShapeID="_x0000_i1030" DrawAspect="Content" ObjectID="_1722716505" r:id="rId18"/>
              </w:object>
            </w:r>
          </w:p>
        </w:tc>
        <w:tc>
          <w:tcPr>
            <w:tcW w:w="608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Cs/>
                <w:i/>
                <w:color w:val="000000" w:themeColor="text1"/>
              </w:rPr>
              <w:t>a</w:t>
            </w:r>
          </w:p>
        </w:tc>
        <w:tc>
          <w:tcPr>
            <w:tcW w:w="3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color w:val="000000" w:themeColor="text1"/>
                <w:lang w:val="ro-RO" w:eastAsia="ro-RO"/>
              </w:rPr>
            </w:pP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</w:rPr>
              <w:t>Descărcător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</w:rPr>
              <w:t xml:space="preserve"> </w:t>
            </w:r>
          </w:p>
        </w:tc>
      </w:tr>
      <w:tr w:rsidR="003B0880" w:rsidRPr="003B0880" w:rsidTr="00EF6083"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i/>
                <w:color w:val="000000" w:themeColor="text1"/>
                <w:lang w:val="ro-RO" w:eastAsia="ro-RO"/>
              </w:rPr>
              <w:t>2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left="1572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lang w:val="ro-RO" w:eastAsia="ro-RO"/>
              </w:rPr>
              <w:object w:dxaOrig="720" w:dyaOrig="720">
                <v:shape id="_x0000_i1031" type="#_x0000_t75" style="width:12pt;height:45.5pt" o:ole="">
                  <v:imagedata r:id="rId19" o:title=""/>
                </v:shape>
                <o:OLEObject Type="Embed" ProgID="CorelDRAW.Graphic.10" ShapeID="_x0000_i1031" DrawAspect="Content" ObjectID="_1722716506" r:id="rId20"/>
              </w:object>
            </w:r>
          </w:p>
        </w:tc>
        <w:tc>
          <w:tcPr>
            <w:tcW w:w="608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Cs/>
                <w:i/>
                <w:color w:val="000000" w:themeColor="text1"/>
              </w:rPr>
              <w:t>b</w:t>
            </w:r>
          </w:p>
        </w:tc>
        <w:tc>
          <w:tcPr>
            <w:tcW w:w="3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color w:val="000000" w:themeColor="text1"/>
                <w:lang w:val="ro-RO" w:eastAsia="ro-RO"/>
              </w:rPr>
            </w:pP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</w:rPr>
              <w:t>Eclator</w:t>
            </w:r>
            <w:proofErr w:type="spellEnd"/>
          </w:p>
        </w:tc>
      </w:tr>
      <w:tr w:rsidR="003B0880" w:rsidRPr="003B0880" w:rsidTr="00EF6083"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i/>
                <w:color w:val="000000" w:themeColor="text1"/>
                <w:lang w:val="ro-RO" w:eastAsia="ro-RO"/>
              </w:rPr>
              <w:t>3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left="1212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lang w:val="ro-RO" w:eastAsia="ro-RO"/>
              </w:rPr>
              <w:object w:dxaOrig="720" w:dyaOrig="720">
                <v:shape id="_x0000_i1032" type="#_x0000_t75" style="width:20.5pt;height:45pt" o:ole="">
                  <v:imagedata r:id="rId21" o:title=""/>
                </v:shape>
                <o:OLEObject Type="Embed" ProgID="CorelDRAW.Graphic.10" ShapeID="_x0000_i1032" DrawAspect="Content" ObjectID="_1722716507" r:id="rId22"/>
              </w:object>
            </w:r>
          </w:p>
        </w:tc>
        <w:tc>
          <w:tcPr>
            <w:tcW w:w="608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Cs/>
                <w:i/>
                <w:color w:val="000000" w:themeColor="text1"/>
              </w:rPr>
              <w:t>c</w:t>
            </w:r>
          </w:p>
        </w:tc>
        <w:tc>
          <w:tcPr>
            <w:tcW w:w="3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Cs/>
                <w:color w:val="000000" w:themeColor="text1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</w:rPr>
              <w:t>Întreruptor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</w:rPr>
              <w:t xml:space="preserve"> de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</w:rPr>
              <w:t>înaltă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</w:rPr>
              <w:t xml:space="preserve"> </w:t>
            </w:r>
          </w:p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color w:val="000000" w:themeColor="text1"/>
                <w:lang w:val="ro-RO" w:eastAsia="ro-RO"/>
              </w:rPr>
            </w:pP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</w:rPr>
              <w:t>tensiune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</w:rPr>
              <w:t xml:space="preserve"> </w:t>
            </w:r>
          </w:p>
        </w:tc>
      </w:tr>
      <w:tr w:rsidR="003B0880" w:rsidRPr="003B0880" w:rsidTr="00EF6083"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i/>
                <w:color w:val="000000" w:themeColor="text1"/>
                <w:lang w:val="ro-RO" w:eastAsia="ro-RO"/>
              </w:rPr>
              <w:t>4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left="1452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lang w:val="ro-RO" w:eastAsia="ro-RO"/>
              </w:rPr>
              <w:object w:dxaOrig="720" w:dyaOrig="720">
                <v:shape id="_x0000_i1033" type="#_x0000_t75" style="width:15.5pt;height:45pt" o:ole="">
                  <v:imagedata r:id="rId23" o:title=""/>
                </v:shape>
                <o:OLEObject Type="Embed" ProgID="CorelDRAW.Graphic.10" ShapeID="_x0000_i1033" DrawAspect="Content" ObjectID="_1722716508" r:id="rId24"/>
              </w:object>
            </w:r>
          </w:p>
        </w:tc>
        <w:tc>
          <w:tcPr>
            <w:tcW w:w="608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Cs/>
                <w:i/>
                <w:color w:val="000000" w:themeColor="text1"/>
              </w:rPr>
              <w:t>d</w:t>
            </w:r>
          </w:p>
        </w:tc>
        <w:tc>
          <w:tcPr>
            <w:tcW w:w="3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Cs/>
                <w:color w:val="000000" w:themeColor="text1"/>
              </w:rPr>
              <w:t>Separator electric</w:t>
            </w:r>
          </w:p>
        </w:tc>
      </w:tr>
      <w:tr w:rsidR="003B0880" w:rsidRPr="00476C70" w:rsidTr="00EF6083">
        <w:trPr>
          <w:cantSplit/>
        </w:trPr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bCs/>
                <w:i/>
                <w:noProof/>
                <w:color w:val="000000" w:themeColor="text1"/>
                <w:sz w:val="24"/>
                <w:szCs w:val="24"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361486F9" wp14:editId="4C8AD227">
                      <wp:simplePos x="0" y="0"/>
                      <wp:positionH relativeFrom="column">
                        <wp:posOffset>1163320</wp:posOffset>
                      </wp:positionH>
                      <wp:positionV relativeFrom="paragraph">
                        <wp:posOffset>107315</wp:posOffset>
                      </wp:positionV>
                      <wp:extent cx="76200" cy="429260"/>
                      <wp:effectExtent l="12700" t="10795" r="6350" b="7620"/>
                      <wp:wrapNone/>
                      <wp:docPr id="7" name="Group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6200" cy="429260"/>
                                <a:chOff x="6561" y="9584"/>
                                <a:chExt cx="120" cy="676"/>
                              </a:xfrm>
                            </wpg:grpSpPr>
                            <wps:wsp>
                              <wps:cNvPr id="8" name="Rectangle 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561" y="9724"/>
                                  <a:ext cx="120" cy="4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1F1A17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Line 4"/>
                              <wps:cNvCnPr/>
                              <wps:spPr bwMode="auto">
                                <a:xfrm>
                                  <a:off x="6621" y="9584"/>
                                  <a:ext cx="1" cy="676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1F1A17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E5E8260" id="Group 7" o:spid="_x0000_s1026" style="position:absolute;margin-left:91.6pt;margin-top:8.45pt;width:6pt;height:33.8pt;z-index:251659264" coordorigin="6561,9584" coordsize="12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">
                      <v:rect id="Rectangle 3" o:spid="_x0000_s1027" style="position:absolute;left:6561;top:9724;width:120;height:4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" filled="f" strokecolor="#1f1a17"/>
                      <v:line id="Line 4" o:spid="_x0000_s1028" style="position:absolute;visibility:visible;mso-wrap-style:square" from="6621,9584" to="6622,10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" strokecolor="#1f1a17"/>
                    </v:group>
                  </w:pict>
                </mc:Fallback>
              </mc:AlternateContent>
            </w:r>
          </w:p>
          <w:p w:rsidR="00B73EC0" w:rsidRPr="003B0880" w:rsidRDefault="00B73EC0" w:rsidP="00EF6083">
            <w:pPr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</w:rPr>
            </w:pPr>
            <w:r w:rsidRPr="003B0880"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</w:rPr>
              <w:t>5</w:t>
            </w:r>
          </w:p>
          <w:p w:rsidR="00B73EC0" w:rsidRPr="003B0880" w:rsidRDefault="00B73EC0" w:rsidP="00EF6083">
            <w:pPr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</w:rPr>
            </w:pPr>
          </w:p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ro-RO"/>
              </w:rPr>
            </w:pPr>
          </w:p>
          <w:p w:rsidR="00B73EC0" w:rsidRPr="003B0880" w:rsidRDefault="00B73EC0" w:rsidP="00EF6083">
            <w:pPr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ro-RO"/>
              </w:rPr>
            </w:pPr>
          </w:p>
          <w:p w:rsidR="00B73EC0" w:rsidRPr="003B0880" w:rsidRDefault="00B73EC0" w:rsidP="00EF6083">
            <w:pPr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ro-RO"/>
              </w:rPr>
            </w:pPr>
          </w:p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left="0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</w:p>
        </w:tc>
        <w:tc>
          <w:tcPr>
            <w:tcW w:w="608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Cs/>
                <w:i/>
                <w:color w:val="000000" w:themeColor="text1"/>
              </w:rPr>
              <w:t>e</w:t>
            </w:r>
          </w:p>
        </w:tc>
        <w:tc>
          <w:tcPr>
            <w:tcW w:w="3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color w:val="000000" w:themeColor="text1"/>
                <w:lang w:val="ro-RO" w:eastAsia="ro-RO"/>
              </w:rPr>
            </w:pPr>
            <w:proofErr w:type="spellStart"/>
            <w:r w:rsidRPr="00476C70">
              <w:rPr>
                <w:rFonts w:ascii="Arial" w:hAnsi="Arial" w:cs="Arial"/>
                <w:bCs/>
                <w:color w:val="000000" w:themeColor="text1"/>
                <w:lang w:val="fr-BE"/>
              </w:rPr>
              <w:t>Separator</w:t>
            </w:r>
            <w:proofErr w:type="spellEnd"/>
            <w:r w:rsidRPr="00476C70">
              <w:rPr>
                <w:rFonts w:ascii="Arial" w:hAnsi="Arial" w:cs="Arial"/>
                <w:bCs/>
                <w:color w:val="000000" w:themeColor="text1"/>
                <w:lang w:val="fr-BE"/>
              </w:rPr>
              <w:t xml:space="preserve"> de </w:t>
            </w:r>
            <w:proofErr w:type="spellStart"/>
            <w:r w:rsidRPr="00476C70">
              <w:rPr>
                <w:rFonts w:ascii="Arial" w:hAnsi="Arial" w:cs="Arial"/>
                <w:bCs/>
                <w:color w:val="000000" w:themeColor="text1"/>
                <w:lang w:val="fr-BE"/>
              </w:rPr>
              <w:t>sarcină</w:t>
            </w:r>
            <w:proofErr w:type="spellEnd"/>
            <w:r w:rsidRPr="00476C70">
              <w:rPr>
                <w:rFonts w:ascii="Arial" w:hAnsi="Arial" w:cs="Arial"/>
                <w:bCs/>
                <w:color w:val="000000" w:themeColor="text1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bCs/>
                <w:color w:val="000000" w:themeColor="text1"/>
                <w:lang w:val="fr-BE"/>
              </w:rPr>
              <w:t>cu</w:t>
            </w:r>
            <w:proofErr w:type="spellEnd"/>
            <w:r w:rsidRPr="00476C70">
              <w:rPr>
                <w:rFonts w:ascii="Arial" w:hAnsi="Arial" w:cs="Arial"/>
                <w:bCs/>
                <w:color w:val="000000" w:themeColor="text1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bCs/>
                <w:color w:val="000000" w:themeColor="text1"/>
                <w:lang w:val="fr-BE"/>
              </w:rPr>
              <w:t>deschidere</w:t>
            </w:r>
            <w:proofErr w:type="spellEnd"/>
            <w:r w:rsidRPr="00476C70">
              <w:rPr>
                <w:rFonts w:ascii="Arial" w:hAnsi="Arial" w:cs="Arial"/>
                <w:bCs/>
                <w:color w:val="000000" w:themeColor="text1"/>
                <w:lang w:val="fr-BE"/>
              </w:rPr>
              <w:t xml:space="preserve"> </w:t>
            </w:r>
            <w:proofErr w:type="spellStart"/>
            <w:r w:rsidRPr="00476C70">
              <w:rPr>
                <w:rFonts w:ascii="Arial" w:hAnsi="Arial" w:cs="Arial"/>
                <w:bCs/>
                <w:color w:val="000000" w:themeColor="text1"/>
                <w:lang w:val="fr-BE"/>
              </w:rPr>
              <w:t>automată</w:t>
            </w:r>
            <w:proofErr w:type="spellEnd"/>
          </w:p>
        </w:tc>
      </w:tr>
      <w:tr w:rsidR="003B0880" w:rsidRPr="003B0880" w:rsidTr="00EF6083">
        <w:trPr>
          <w:cantSplit/>
        </w:trPr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bCs/>
                <w:i/>
                <w:noProof/>
                <w:color w:val="000000" w:themeColor="text1"/>
                <w:sz w:val="24"/>
                <w:szCs w:val="24"/>
                <w:lang w:eastAsia="en-US"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0EDEBCD9" wp14:editId="11FF830A">
                      <wp:simplePos x="0" y="0"/>
                      <wp:positionH relativeFrom="column">
                        <wp:posOffset>1202055</wp:posOffset>
                      </wp:positionH>
                      <wp:positionV relativeFrom="paragraph">
                        <wp:posOffset>127000</wp:posOffset>
                      </wp:positionV>
                      <wp:extent cx="122555" cy="431800"/>
                      <wp:effectExtent l="13335" t="13970" r="6985" b="11430"/>
                      <wp:wrapNone/>
                      <wp:docPr id="3" name="Group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2555" cy="431800"/>
                                <a:chOff x="2961" y="10334"/>
                                <a:chExt cx="193" cy="680"/>
                              </a:xfrm>
                            </wpg:grpSpPr>
                            <wps:wsp>
                              <wps:cNvPr id="4" name="Rectangle 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61" y="10594"/>
                                  <a:ext cx="193" cy="1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solidFill>
                                    <a:srgbClr val="1F1A17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" name="Line 7"/>
                              <wps:cNvCnPr/>
                              <wps:spPr bwMode="auto">
                                <a:xfrm>
                                  <a:off x="3061" y="10774"/>
                                  <a:ext cx="1" cy="24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>
                                  <a:solidFill>
                                    <a:srgbClr val="1F1A17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8"/>
                              <wps:cNvCnPr/>
                              <wps:spPr bwMode="auto">
                                <a:xfrm>
                                  <a:off x="3061" y="10334"/>
                                  <a:ext cx="1" cy="259"/>
                                </a:xfrm>
                                <a:prstGeom prst="line">
                                  <a:avLst/>
                                </a:prstGeom>
                                <a:noFill/>
                                <a:ln w="6350">
                                  <a:solidFill>
                                    <a:srgbClr val="1F1A17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F40D268" id="Group 3" o:spid="_x0000_s1026" style="position:absolute;margin-left:94.65pt;margin-top:10pt;width:9.65pt;height:34pt;z-index:251660288" coordorigin="2961,10334" coordsize="193,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">
                      <v:rect id="Rectangle 6" o:spid="_x0000_s1027" style="position:absolute;left:2961;top:10594;width:193;height:1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" filled="f" strokecolor="#1f1a17" strokeweight=".5pt"/>
                      <v:line id="Line 7" o:spid="_x0000_s1028" style="position:absolute;visibility:visible;mso-wrap-style:square" from="3061,10774" to="3062,110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" strokecolor="#1f1a17" strokeweight=".5pt"/>
                      <v:line id="Line 8" o:spid="_x0000_s1029" style="position:absolute;visibility:visible;mso-wrap-style:square" from="3061,10334" to="3062,10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" strokecolor="#1f1a17" strokeweight=".5pt"/>
                    </v:group>
                  </w:pict>
                </mc:Fallback>
              </mc:AlternateContent>
            </w:r>
          </w:p>
          <w:p w:rsidR="00B73EC0" w:rsidRPr="003B0880" w:rsidRDefault="00B73EC0" w:rsidP="00EF6083">
            <w:pPr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</w:rPr>
            </w:pPr>
            <w:r w:rsidRPr="003B0880"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</w:rPr>
              <w:t>6</w:t>
            </w:r>
          </w:p>
          <w:p w:rsidR="00B73EC0" w:rsidRPr="003B0880" w:rsidRDefault="00B73EC0" w:rsidP="00EF6083">
            <w:pPr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</w:rPr>
            </w:pPr>
          </w:p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ro-RO"/>
              </w:rPr>
            </w:pPr>
          </w:p>
          <w:p w:rsidR="00B73EC0" w:rsidRPr="003B0880" w:rsidRDefault="00B73EC0" w:rsidP="00EF6083">
            <w:pPr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ro-RO"/>
              </w:rPr>
            </w:pPr>
          </w:p>
          <w:p w:rsidR="00B73EC0" w:rsidRPr="003B0880" w:rsidRDefault="00B73EC0" w:rsidP="00EF6083">
            <w:pPr>
              <w:rPr>
                <w:rFonts w:ascii="Arial" w:hAnsi="Arial" w:cs="Arial"/>
                <w:i/>
                <w:color w:val="000000" w:themeColor="text1"/>
                <w:sz w:val="24"/>
                <w:szCs w:val="24"/>
                <w:lang w:val="ro-RO"/>
              </w:rPr>
            </w:pPr>
          </w:p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left="0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</w:p>
        </w:tc>
        <w:tc>
          <w:tcPr>
            <w:tcW w:w="608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i/>
                <w:color w:val="000000" w:themeColor="text1"/>
                <w:lang w:val="ro-RO" w:eastAsia="ro-RO"/>
              </w:rPr>
            </w:pPr>
            <w:r w:rsidRPr="003B0880">
              <w:rPr>
                <w:rFonts w:ascii="Arial" w:hAnsi="Arial" w:cs="Arial"/>
                <w:bCs/>
                <w:i/>
                <w:color w:val="000000" w:themeColor="text1"/>
              </w:rPr>
              <w:t>f</w:t>
            </w:r>
          </w:p>
        </w:tc>
        <w:tc>
          <w:tcPr>
            <w:tcW w:w="3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color w:val="000000" w:themeColor="text1"/>
                <w:lang w:val="ro-RO" w:eastAsia="ro-RO"/>
              </w:rPr>
            </w:pP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</w:rPr>
              <w:t>Siguranţă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</w:rPr>
              <w:t>fuzibilă</w:t>
            </w:r>
            <w:proofErr w:type="spellEnd"/>
          </w:p>
        </w:tc>
      </w:tr>
      <w:tr w:rsidR="003B0880" w:rsidRPr="003B0880" w:rsidTr="00EF6083">
        <w:trPr>
          <w:cantSplit/>
        </w:trPr>
        <w:tc>
          <w:tcPr>
            <w:tcW w:w="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rPr>
                <w:rFonts w:ascii="Arial" w:hAnsi="Arial" w:cs="Arial"/>
                <w:b/>
                <w:bCs/>
                <w:i/>
                <w:noProof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auto"/>
          </w:tcPr>
          <w:p w:rsidR="00B73EC0" w:rsidRPr="003B0880" w:rsidRDefault="00B73EC0" w:rsidP="00EF6083">
            <w:pPr>
              <w:rPr>
                <w:rFonts w:ascii="Arial" w:hAnsi="Arial" w:cs="Arial"/>
                <w:b/>
                <w:bCs/>
                <w:i/>
                <w:noProof/>
                <w:color w:val="000000" w:themeColor="text1"/>
                <w:sz w:val="24"/>
                <w:szCs w:val="24"/>
                <w:lang w:eastAsia="en-US"/>
              </w:rPr>
            </w:pPr>
          </w:p>
        </w:tc>
        <w:tc>
          <w:tcPr>
            <w:tcW w:w="608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bCs/>
                <w:i/>
                <w:color w:val="000000" w:themeColor="text1"/>
              </w:rPr>
            </w:pPr>
            <w:r w:rsidRPr="003B0880">
              <w:rPr>
                <w:rFonts w:ascii="Arial" w:hAnsi="Arial" w:cs="Arial"/>
                <w:bCs/>
                <w:i/>
                <w:color w:val="000000" w:themeColor="text1"/>
              </w:rPr>
              <w:t>g</w:t>
            </w:r>
          </w:p>
        </w:tc>
        <w:tc>
          <w:tcPr>
            <w:tcW w:w="3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73EC0" w:rsidRPr="003B0880" w:rsidRDefault="00B73EC0" w:rsidP="00EF6083">
            <w:pPr>
              <w:pStyle w:val="BodyTextIndent"/>
              <w:tabs>
                <w:tab w:val="num" w:pos="360"/>
              </w:tabs>
              <w:ind w:hanging="360"/>
              <w:jc w:val="center"/>
              <w:rPr>
                <w:rFonts w:ascii="Arial" w:hAnsi="Arial" w:cs="Arial"/>
                <w:bCs/>
                <w:color w:val="000000" w:themeColor="text1"/>
              </w:rPr>
            </w:pP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</w:rPr>
              <w:t>Transformator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</w:rPr>
              <w:t xml:space="preserve"> de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</w:rPr>
              <w:t>măsură</w:t>
            </w:r>
            <w:proofErr w:type="spellEnd"/>
          </w:p>
        </w:tc>
      </w:tr>
    </w:tbl>
    <w:p w:rsidR="00B73EC0" w:rsidRPr="003B0880" w:rsidRDefault="00B73EC0" w:rsidP="00B73EC0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Nivel de dificultate: simplu</w:t>
      </w:r>
    </w:p>
    <w:p w:rsidR="00B73EC0" w:rsidRPr="003B0880" w:rsidRDefault="00B73EC0" w:rsidP="00B73EC0">
      <w:pPr>
        <w:rPr>
          <w:rFonts w:ascii="Arial" w:hAnsi="Arial" w:cs="Arial"/>
          <w:b/>
          <w:color w:val="000000" w:themeColor="text1"/>
          <w:sz w:val="24"/>
          <w:szCs w:val="24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Răspuns:</w:t>
      </w:r>
    </w:p>
    <w:p w:rsidR="00B73EC0" w:rsidRPr="003B0880" w:rsidRDefault="00B73EC0" w:rsidP="00B73EC0">
      <w:pPr>
        <w:ind w:firstLine="720"/>
        <w:rPr>
          <w:rFonts w:ascii="Arial" w:hAnsi="Arial" w:cs="Arial"/>
          <w:b/>
          <w:color w:val="000000" w:themeColor="text1"/>
          <w:sz w:val="24"/>
          <w:szCs w:val="24"/>
          <w:lang w:val="fr-FR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fr-FR"/>
        </w:rPr>
        <w:t>1 – B ; 2 – A ; 3 – D ; 4 – E ; 5 – F ; 6 – C.</w:t>
      </w:r>
    </w:p>
    <w:p w:rsidR="00B73EC0" w:rsidRPr="003B0880" w:rsidRDefault="00B73EC0" w:rsidP="00B73EC0">
      <w:pPr>
        <w:jc w:val="both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B73EC0" w:rsidRPr="003B0880" w:rsidRDefault="00B73EC0" w:rsidP="00B73EC0">
      <w:pPr>
        <w:jc w:val="both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B73EC0" w:rsidRPr="003B0880" w:rsidRDefault="00B73EC0" w:rsidP="00B73EC0">
      <w:pPr>
        <w:jc w:val="both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F01664" w:rsidRPr="003B0880" w:rsidRDefault="00F01664">
      <w:pPr>
        <w:spacing w:after="200" w:line="276" w:lineRule="auto"/>
        <w:rPr>
          <w:color w:val="000000" w:themeColor="text1"/>
        </w:rPr>
      </w:pPr>
      <w:r w:rsidRPr="003B0880">
        <w:rPr>
          <w:color w:val="000000" w:themeColor="text1"/>
        </w:rPr>
        <w:br w:type="page"/>
      </w:r>
    </w:p>
    <w:p w:rsidR="00F01664" w:rsidRPr="003B0880" w:rsidRDefault="00F01664" w:rsidP="00F01664">
      <w:pPr>
        <w:pStyle w:val="NoSpacingChar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5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. În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A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 sunt enumerate componentele unui cazan cu circulaţie naturală a apei, iar în coloana </w:t>
      </w: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B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 rolul îndeplinit de acestea în funcţionarea cazanului. </w:t>
      </w:r>
      <w:r w:rsidRPr="003B0880"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  <w:t xml:space="preserve">Scrieţi pe foaia de răspuns asocierile corecte dintre fiecare cifră din coloana </w:t>
      </w:r>
      <w:r w:rsidRPr="003B0880"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  <w:t>A</w:t>
      </w:r>
      <w:r w:rsidRPr="003B0880"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  <w:t xml:space="preserve"> şi litera corespunzătoare din coloana </w:t>
      </w:r>
      <w:r w:rsidRPr="003B0880"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  <w:t>B</w:t>
      </w:r>
      <w:r w:rsidRPr="003B0880"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  <w:t xml:space="preserve">.                                      </w:t>
      </w:r>
      <w:r w:rsidRPr="003B0880"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  <w:t>10p</w:t>
      </w:r>
    </w:p>
    <w:p w:rsidR="00F01664" w:rsidRPr="003B0880" w:rsidRDefault="00F01664" w:rsidP="00F01664">
      <w:pPr>
        <w:jc w:val="both"/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</w:pPr>
    </w:p>
    <w:tbl>
      <w:tblPr>
        <w:tblpPr w:leftFromText="180" w:rightFromText="180" w:vertAnchor="text" w:horzAnchor="margin" w:tblpX="108" w:tblpY="156"/>
        <w:tblW w:w="86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40"/>
        <w:gridCol w:w="2880"/>
        <w:gridCol w:w="540"/>
        <w:gridCol w:w="4680"/>
      </w:tblGrid>
      <w:tr w:rsidR="003B0880" w:rsidRPr="003B0880" w:rsidTr="00EF6083">
        <w:trPr>
          <w:trHeight w:val="211"/>
        </w:trPr>
        <w:tc>
          <w:tcPr>
            <w:tcW w:w="3420" w:type="dxa"/>
            <w:gridSpan w:val="2"/>
          </w:tcPr>
          <w:p w:rsidR="00F01664" w:rsidRPr="003B0880" w:rsidRDefault="00F01664" w:rsidP="00EF6083">
            <w:pPr>
              <w:tabs>
                <w:tab w:val="left" w:pos="5190"/>
              </w:tabs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ro-RO"/>
              </w:rPr>
              <w:t>A   Element CAZAN</w:t>
            </w:r>
          </w:p>
        </w:tc>
        <w:tc>
          <w:tcPr>
            <w:tcW w:w="5220" w:type="dxa"/>
            <w:gridSpan w:val="2"/>
          </w:tcPr>
          <w:p w:rsidR="00F01664" w:rsidRPr="003B0880" w:rsidRDefault="00F01664" w:rsidP="00EF6083">
            <w:pPr>
              <w:tabs>
                <w:tab w:val="left" w:pos="5190"/>
              </w:tabs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  <w:lang w:val="ro-RO"/>
              </w:rPr>
              <w:t>B   Rol îndeplinit</w:t>
            </w:r>
          </w:p>
        </w:tc>
      </w:tr>
      <w:tr w:rsidR="003B0880" w:rsidRPr="00476C70" w:rsidTr="00EF6083">
        <w:trPr>
          <w:trHeight w:val="193"/>
        </w:trPr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1.</w:t>
            </w:r>
          </w:p>
        </w:tc>
        <w:tc>
          <w:tcPr>
            <w:tcW w:w="28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Coş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a.</w:t>
            </w:r>
          </w:p>
        </w:tc>
        <w:tc>
          <w:tcPr>
            <w:tcW w:w="46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ind w:left="21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Încălzeşte apa până la saturaţie</w:t>
            </w:r>
          </w:p>
        </w:tc>
      </w:tr>
      <w:tr w:rsidR="003B0880" w:rsidRPr="003B0880" w:rsidTr="00EF6083">
        <w:trPr>
          <w:trHeight w:val="125"/>
        </w:trPr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2.</w:t>
            </w:r>
          </w:p>
        </w:tc>
        <w:tc>
          <w:tcPr>
            <w:tcW w:w="28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Economizor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b.</w:t>
            </w:r>
          </w:p>
        </w:tc>
        <w:tc>
          <w:tcPr>
            <w:tcW w:w="46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ind w:left="21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Produce abur supraîncălzit</w:t>
            </w:r>
          </w:p>
        </w:tc>
      </w:tr>
      <w:tr w:rsidR="003B0880" w:rsidRPr="003B0880" w:rsidTr="00EF6083">
        <w:trPr>
          <w:trHeight w:val="185"/>
        </w:trPr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3.</w:t>
            </w:r>
          </w:p>
        </w:tc>
        <w:tc>
          <w:tcPr>
            <w:tcW w:w="28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Supraîncălzitor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c.</w:t>
            </w:r>
          </w:p>
        </w:tc>
        <w:tc>
          <w:tcPr>
            <w:tcW w:w="46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Creşte continutul aburului în apă</w:t>
            </w:r>
          </w:p>
        </w:tc>
      </w:tr>
      <w:tr w:rsidR="003B0880" w:rsidRPr="00476C70" w:rsidTr="00EF6083">
        <w:trPr>
          <w:trHeight w:val="201"/>
        </w:trPr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4.</w:t>
            </w:r>
          </w:p>
        </w:tc>
        <w:tc>
          <w:tcPr>
            <w:tcW w:w="28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Tambur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d.</w:t>
            </w:r>
          </w:p>
        </w:tc>
        <w:tc>
          <w:tcPr>
            <w:tcW w:w="46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ind w:left="66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Preîncălzeşte apa de alimentare   folosind căldura gazelor de ardere</w:t>
            </w:r>
          </w:p>
        </w:tc>
      </w:tr>
      <w:tr w:rsidR="003B0880" w:rsidRPr="00476C70" w:rsidTr="00EF6083">
        <w:trPr>
          <w:trHeight w:val="412"/>
        </w:trPr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5.</w:t>
            </w:r>
          </w:p>
        </w:tc>
        <w:tc>
          <w:tcPr>
            <w:tcW w:w="28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Vaporizator</w:t>
            </w: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e.</w:t>
            </w:r>
          </w:p>
        </w:tc>
        <w:tc>
          <w:tcPr>
            <w:tcW w:w="46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tabs>
                <w:tab w:val="left" w:pos="5190"/>
              </w:tabs>
              <w:ind w:left="66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Pretratare a apei şi rezervă de apă la pornire</w:t>
            </w:r>
          </w:p>
        </w:tc>
      </w:tr>
      <w:tr w:rsidR="003B0880" w:rsidRPr="003B0880" w:rsidTr="00EF6083">
        <w:trPr>
          <w:trHeight w:val="114"/>
        </w:trPr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</w:p>
        </w:tc>
        <w:tc>
          <w:tcPr>
            <w:tcW w:w="28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</w:p>
        </w:tc>
        <w:tc>
          <w:tcPr>
            <w:tcW w:w="540" w:type="dxa"/>
            <w:tcBorders>
              <w:right w:val="single" w:sz="4" w:space="0" w:color="auto"/>
            </w:tcBorders>
          </w:tcPr>
          <w:p w:rsidR="00F01664" w:rsidRPr="003B0880" w:rsidRDefault="00F01664" w:rsidP="00EF6083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ro-RO"/>
              </w:rPr>
              <w:t>f.</w:t>
            </w:r>
          </w:p>
        </w:tc>
        <w:tc>
          <w:tcPr>
            <w:tcW w:w="4680" w:type="dxa"/>
            <w:tcBorders>
              <w:left w:val="single" w:sz="4" w:space="0" w:color="auto"/>
            </w:tcBorders>
          </w:tcPr>
          <w:p w:rsidR="00F01664" w:rsidRPr="003B0880" w:rsidRDefault="00F01664" w:rsidP="00EF6083">
            <w:pPr>
              <w:ind w:left="96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color w:val="000000" w:themeColor="text1"/>
                <w:sz w:val="24"/>
                <w:szCs w:val="24"/>
                <w:lang w:val="ro-RO"/>
              </w:rPr>
              <w:t>Evacuare a gazelor de ardere</w:t>
            </w:r>
          </w:p>
        </w:tc>
      </w:tr>
    </w:tbl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Nivel de dificultate: simplu</w:t>
      </w:r>
    </w:p>
    <w:p w:rsidR="00F01664" w:rsidRPr="00476C70" w:rsidRDefault="00F01664" w:rsidP="00F01664">
      <w:pPr>
        <w:rPr>
          <w:rFonts w:ascii="Arial" w:hAnsi="Arial" w:cs="Arial"/>
          <w:b/>
          <w:color w:val="000000" w:themeColor="text1"/>
          <w:sz w:val="24"/>
          <w:szCs w:val="24"/>
          <w:lang w:val="fr-BE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Răspuns:</w:t>
      </w:r>
    </w:p>
    <w:p w:rsidR="00F01664" w:rsidRPr="003B0880" w:rsidRDefault="00F01664" w:rsidP="00F01664">
      <w:pPr>
        <w:jc w:val="both"/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autoSpaceDE w:val="0"/>
        <w:autoSpaceDN w:val="0"/>
        <w:adjustRightInd w:val="0"/>
        <w:ind w:firstLine="720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1-F, 2-D, 3-B, 4-E, 5-A.</w:t>
      </w:r>
    </w:p>
    <w:p w:rsidR="00F01664" w:rsidRPr="003B0880" w:rsidRDefault="00F01664" w:rsidP="00F01664">
      <w:pPr>
        <w:autoSpaceDE w:val="0"/>
        <w:autoSpaceDN w:val="0"/>
        <w:adjustRightInd w:val="0"/>
        <w:ind w:firstLine="720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pStyle w:val="NoSpacingChar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ind w:right="-6"/>
        <w:jc w:val="both"/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6.</w:t>
      </w: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 xml:space="preserve"> </w:t>
      </w:r>
      <w:r w:rsidRPr="003B0880">
        <w:rPr>
          <w:rFonts w:ascii="Arial" w:hAnsi="Arial" w:cs="Arial"/>
          <w:bCs/>
          <w:color w:val="000000" w:themeColor="text1"/>
          <w:sz w:val="24"/>
          <w:szCs w:val="24"/>
          <w:lang w:val="ro-RO"/>
        </w:rPr>
        <w:t xml:space="preserve">În coloana </w:t>
      </w:r>
      <w:r w:rsidRPr="003B0880">
        <w:rPr>
          <w:rFonts w:ascii="Arial" w:hAnsi="Arial" w:cs="Arial"/>
          <w:b/>
          <w:bCs/>
          <w:color w:val="000000" w:themeColor="text1"/>
          <w:sz w:val="24"/>
          <w:szCs w:val="24"/>
          <w:lang w:val="ro-RO"/>
        </w:rPr>
        <w:t>A</w:t>
      </w:r>
      <w:r w:rsidRPr="003B0880">
        <w:rPr>
          <w:rFonts w:ascii="Arial" w:hAnsi="Arial" w:cs="Arial"/>
          <w:bCs/>
          <w:color w:val="000000" w:themeColor="text1"/>
          <w:sz w:val="24"/>
          <w:szCs w:val="24"/>
          <w:lang w:val="ro-RO"/>
        </w:rPr>
        <w:t xml:space="preserve"> sunt enumerate </w:t>
      </w:r>
      <w:r w:rsidRPr="003B0880">
        <w:rPr>
          <w:rFonts w:ascii="Arial" w:eastAsia="ArialMT" w:hAnsi="Arial" w:cs="Arial"/>
          <w:color w:val="000000" w:themeColor="text1"/>
          <w:sz w:val="24"/>
          <w:szCs w:val="24"/>
          <w:lang w:val="ro-RO"/>
        </w:rPr>
        <w:t>tipuri de centrale electrice</w:t>
      </w:r>
      <w:r w:rsidRPr="003B0880">
        <w:rPr>
          <w:rFonts w:ascii="Arial" w:hAnsi="Arial" w:cs="Arial"/>
          <w:bCs/>
          <w:color w:val="000000" w:themeColor="text1"/>
          <w:sz w:val="24"/>
          <w:szCs w:val="24"/>
          <w:lang w:val="ro-RO"/>
        </w:rPr>
        <w:t xml:space="preserve">, iar în coloana </w:t>
      </w:r>
      <w:r w:rsidRPr="003B0880">
        <w:rPr>
          <w:rFonts w:ascii="Arial" w:hAnsi="Arial" w:cs="Arial"/>
          <w:b/>
          <w:bCs/>
          <w:color w:val="000000" w:themeColor="text1"/>
          <w:sz w:val="24"/>
          <w:szCs w:val="24"/>
          <w:lang w:val="ro-RO"/>
        </w:rPr>
        <w:t>B</w:t>
      </w:r>
      <w:r w:rsidRPr="003B0880">
        <w:rPr>
          <w:rFonts w:ascii="Arial" w:hAnsi="Arial" w:cs="Arial"/>
          <w:bCs/>
          <w:color w:val="000000" w:themeColor="text1"/>
          <w:sz w:val="24"/>
          <w:szCs w:val="24"/>
          <w:lang w:val="ro-RO"/>
        </w:rPr>
        <w:t xml:space="preserve"> tipul transformării energetice pe care se bazează funcţionarea lor. </w:t>
      </w:r>
      <w:r w:rsidRPr="003B0880"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  <w:t xml:space="preserve">Scrieţi pe foaia de răspuns asocierile corecte dintre fiecare cifră din coloana </w:t>
      </w:r>
      <w:r w:rsidRPr="003B0880"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  <w:t>A</w:t>
      </w:r>
      <w:r w:rsidRPr="003B0880"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  <w:t xml:space="preserve"> şi litera corespunzătoare din coloana </w:t>
      </w:r>
      <w:r w:rsidRPr="003B0880"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  <w:t>B</w:t>
      </w:r>
      <w:r w:rsidRPr="003B0880"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  <w:t xml:space="preserve">.        </w:t>
      </w:r>
    </w:p>
    <w:p w:rsidR="00F01664" w:rsidRPr="003B0880" w:rsidRDefault="00F01664" w:rsidP="00F01664">
      <w:pPr>
        <w:autoSpaceDE w:val="0"/>
        <w:autoSpaceDN w:val="0"/>
        <w:adjustRightInd w:val="0"/>
        <w:jc w:val="both"/>
        <w:rPr>
          <w:rFonts w:ascii="Arial" w:eastAsia="Arial-BoldMT" w:hAnsi="Arial" w:cs="Arial"/>
          <w:b/>
          <w:bCs/>
          <w:color w:val="000000" w:themeColor="text1"/>
          <w:sz w:val="24"/>
          <w:szCs w:val="24"/>
          <w:lang w:val="ro-RO"/>
        </w:rPr>
      </w:pPr>
    </w:p>
    <w:tbl>
      <w:tblPr>
        <w:tblW w:w="889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69"/>
        <w:gridCol w:w="5528"/>
      </w:tblGrid>
      <w:tr w:rsidR="003B0880" w:rsidRPr="003B0880" w:rsidTr="00EF6083">
        <w:tc>
          <w:tcPr>
            <w:tcW w:w="3369" w:type="dxa"/>
          </w:tcPr>
          <w:p w:rsidR="00F01664" w:rsidRPr="00476C70" w:rsidRDefault="00F01664" w:rsidP="00EF6083">
            <w:pPr>
              <w:jc w:val="center"/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fr-BE"/>
              </w:rPr>
            </w:pPr>
            <w:r w:rsidRPr="00476C70">
              <w:rPr>
                <w:rFonts w:ascii="Arial" w:hAnsi="Arial" w:cs="Arial"/>
                <w:b/>
                <w:color w:val="000000" w:themeColor="text1"/>
                <w:sz w:val="24"/>
                <w:szCs w:val="24"/>
                <w:lang w:val="fr-BE"/>
              </w:rPr>
              <w:t xml:space="preserve">A – </w:t>
            </w:r>
            <w:r w:rsidRPr="003B0880">
              <w:rPr>
                <w:rFonts w:ascii="Arial" w:eastAsia="ArialMT" w:hAnsi="Arial" w:cs="Arial"/>
                <w:b/>
                <w:i/>
                <w:color w:val="000000" w:themeColor="text1"/>
                <w:sz w:val="24"/>
                <w:szCs w:val="24"/>
                <w:lang w:val="ro-RO"/>
              </w:rPr>
              <w:t xml:space="preserve">Tipuri de centrale electrice  </w:t>
            </w:r>
          </w:p>
        </w:tc>
        <w:tc>
          <w:tcPr>
            <w:tcW w:w="5528" w:type="dxa"/>
          </w:tcPr>
          <w:p w:rsidR="00F01664" w:rsidRPr="003B0880" w:rsidRDefault="00F01664" w:rsidP="00EF6083">
            <w:pPr>
              <w:jc w:val="center"/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</w:rPr>
            </w:pPr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</w:rPr>
              <w:t xml:space="preserve">B – </w:t>
            </w:r>
            <w:proofErr w:type="spellStart"/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</w:rPr>
              <w:t>Tranformări</w:t>
            </w:r>
            <w:proofErr w:type="spellEnd"/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/>
                <w:i/>
                <w:color w:val="000000" w:themeColor="text1"/>
                <w:sz w:val="24"/>
                <w:szCs w:val="24"/>
              </w:rPr>
              <w:t>energetice</w:t>
            </w:r>
            <w:proofErr w:type="spellEnd"/>
          </w:p>
        </w:tc>
      </w:tr>
      <w:tr w:rsidR="003B0880" w:rsidRPr="003B0880" w:rsidTr="00EF6083">
        <w:trPr>
          <w:trHeight w:val="376"/>
        </w:trPr>
        <w:tc>
          <w:tcPr>
            <w:tcW w:w="3369" w:type="dxa"/>
          </w:tcPr>
          <w:p w:rsidR="00F01664" w:rsidRPr="003B0880" w:rsidRDefault="00F01664" w:rsidP="00EF6083">
            <w:pPr>
              <w:ind w:firstLine="142"/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1.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centrale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eoliene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528" w:type="dxa"/>
          </w:tcPr>
          <w:p w:rsidR="00F01664" w:rsidRPr="003B0880" w:rsidRDefault="00F01664" w:rsidP="00EF6083">
            <w:pPr>
              <w:ind w:firstLine="108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pt-BR"/>
              </w:rPr>
              <w:t>a.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  <w:t xml:space="preserve"> transformă energia chimică a combustibililor în energie electrică </w:t>
            </w:r>
          </w:p>
        </w:tc>
      </w:tr>
      <w:tr w:rsidR="003B0880" w:rsidRPr="003B0880" w:rsidTr="00EF6083">
        <w:tc>
          <w:tcPr>
            <w:tcW w:w="3369" w:type="dxa"/>
          </w:tcPr>
          <w:p w:rsidR="00F01664" w:rsidRPr="003B0880" w:rsidRDefault="00F01664" w:rsidP="00EF6083">
            <w:pPr>
              <w:ind w:firstLine="142"/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2.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centrale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  <w:t>fotovoltaice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528" w:type="dxa"/>
          </w:tcPr>
          <w:p w:rsidR="00F01664" w:rsidRPr="003B0880" w:rsidRDefault="00F01664" w:rsidP="00EF6083">
            <w:pPr>
              <w:ind w:firstLine="108"/>
              <w:jc w:val="both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pt-BR"/>
              </w:rPr>
              <w:t>b.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  <w:t xml:space="preserve"> transformă energia chimică a combustibililor în energie electrică şi termică </w:t>
            </w:r>
          </w:p>
        </w:tc>
      </w:tr>
      <w:tr w:rsidR="003B0880" w:rsidRPr="003B0880" w:rsidTr="00EF6083">
        <w:tc>
          <w:tcPr>
            <w:tcW w:w="3369" w:type="dxa"/>
          </w:tcPr>
          <w:p w:rsidR="00F01664" w:rsidRPr="003B0880" w:rsidRDefault="00F01664" w:rsidP="00EF6083">
            <w:pPr>
              <w:ind w:firstLine="142"/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3.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centrale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hidroelectrice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528" w:type="dxa"/>
          </w:tcPr>
          <w:p w:rsidR="00F01664" w:rsidRPr="003B0880" w:rsidRDefault="00F01664" w:rsidP="00EF6083">
            <w:pPr>
              <w:ind w:firstLine="108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pt-BR"/>
              </w:rPr>
              <w:t>c.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  <w:t xml:space="preserve"> transformă energia eoliană în energie electrică </w:t>
            </w:r>
          </w:p>
        </w:tc>
      </w:tr>
      <w:tr w:rsidR="003B0880" w:rsidRPr="003B0880" w:rsidTr="00EF6083">
        <w:tc>
          <w:tcPr>
            <w:tcW w:w="3369" w:type="dxa"/>
          </w:tcPr>
          <w:p w:rsidR="00F01664" w:rsidRPr="003B0880" w:rsidRDefault="00F01664" w:rsidP="00EF6083">
            <w:pPr>
              <w:ind w:firstLine="142"/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4.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centrale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nuclearoelectrice</w:t>
            </w:r>
            <w:proofErr w:type="spellEnd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528" w:type="dxa"/>
          </w:tcPr>
          <w:p w:rsidR="00F01664" w:rsidRPr="003B0880" w:rsidRDefault="00F01664" w:rsidP="00EF6083">
            <w:pPr>
              <w:ind w:firstLine="108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pt-BR"/>
              </w:rPr>
              <w:t>d.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  <w:t xml:space="preserve"> transformă energia hidraulică în energie electrică </w:t>
            </w:r>
          </w:p>
        </w:tc>
      </w:tr>
      <w:tr w:rsidR="003B0880" w:rsidRPr="003B0880" w:rsidTr="00EF6083">
        <w:tc>
          <w:tcPr>
            <w:tcW w:w="3369" w:type="dxa"/>
          </w:tcPr>
          <w:p w:rsidR="00F01664" w:rsidRPr="003B0880" w:rsidRDefault="00F01664" w:rsidP="00EF6083">
            <w:pPr>
              <w:ind w:firstLine="142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pt-BR"/>
              </w:rPr>
              <w:t xml:space="preserve">5. 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  <w:t>centrale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 xml:space="preserve"> de </w:t>
            </w:r>
            <w:proofErr w:type="spellStart"/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termoficare</w:t>
            </w:r>
            <w:proofErr w:type="spellEnd"/>
          </w:p>
        </w:tc>
        <w:tc>
          <w:tcPr>
            <w:tcW w:w="5528" w:type="dxa"/>
          </w:tcPr>
          <w:p w:rsidR="00F01664" w:rsidRPr="003B0880" w:rsidRDefault="00F01664" w:rsidP="00EF6083">
            <w:pPr>
              <w:ind w:firstLine="108"/>
              <w:jc w:val="both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pt-BR"/>
              </w:rPr>
              <w:t>e.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  <w:t xml:space="preserve"> transformă energia reacţiei de fisiune nucleară în energie electrică</w:t>
            </w:r>
          </w:p>
        </w:tc>
      </w:tr>
      <w:tr w:rsidR="003B0880" w:rsidRPr="00476C70" w:rsidTr="00EF6083">
        <w:tc>
          <w:tcPr>
            <w:tcW w:w="3369" w:type="dxa"/>
          </w:tcPr>
          <w:p w:rsidR="00F01664" w:rsidRPr="003B0880" w:rsidRDefault="00F01664" w:rsidP="00EF6083">
            <w:pPr>
              <w:ind w:firstLine="142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pt-BR"/>
              </w:rPr>
            </w:pPr>
          </w:p>
        </w:tc>
        <w:tc>
          <w:tcPr>
            <w:tcW w:w="5528" w:type="dxa"/>
          </w:tcPr>
          <w:p w:rsidR="00F01664" w:rsidRPr="003B0880" w:rsidRDefault="00F01664" w:rsidP="00EF6083">
            <w:pPr>
              <w:ind w:firstLine="108"/>
              <w:jc w:val="both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pt-BR"/>
              </w:rPr>
              <w:t xml:space="preserve">f. 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pt-BR"/>
              </w:rPr>
              <w:t>transformă energia solară în energie electrică</w:t>
            </w:r>
          </w:p>
        </w:tc>
      </w:tr>
    </w:tbl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Nivel de dificultate: simplu</w:t>
      </w:r>
    </w:p>
    <w:p w:rsidR="00F01664" w:rsidRPr="00476C70" w:rsidRDefault="00F01664" w:rsidP="00F01664">
      <w:pPr>
        <w:rPr>
          <w:rFonts w:ascii="Arial" w:hAnsi="Arial" w:cs="Arial"/>
          <w:b/>
          <w:color w:val="000000" w:themeColor="text1"/>
          <w:sz w:val="24"/>
          <w:szCs w:val="24"/>
          <w:lang w:val="fr-BE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Răspuns:</w:t>
      </w:r>
    </w:p>
    <w:p w:rsidR="00F01664" w:rsidRPr="003B0880" w:rsidRDefault="00F01664" w:rsidP="00F01664">
      <w:pPr>
        <w:ind w:firstLine="720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 xml:space="preserve">1 – C; 2 – F; 3 – D; 4 – E: 5 – B. </w:t>
      </w:r>
    </w:p>
    <w:p w:rsidR="00F01664" w:rsidRPr="003B0880" w:rsidRDefault="00F01664">
      <w:pPr>
        <w:spacing w:after="200" w:line="276" w:lineRule="auto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br w:type="page"/>
      </w:r>
    </w:p>
    <w:p w:rsidR="00F01664" w:rsidRPr="003B0880" w:rsidRDefault="00F01664" w:rsidP="00F01664">
      <w:pPr>
        <w:pStyle w:val="NoSpacingChar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F01664" w:rsidRPr="003B0880" w:rsidRDefault="00F01664" w:rsidP="00F01664">
      <w:pPr>
        <w:ind w:right="-6"/>
        <w:jc w:val="both"/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b/>
          <w:bCs/>
          <w:color w:val="000000" w:themeColor="text1"/>
          <w:sz w:val="24"/>
          <w:szCs w:val="24"/>
          <w:lang w:val="ro-RO"/>
        </w:rPr>
        <w:t>7.</w:t>
      </w:r>
      <w:r w:rsidRPr="003B0880">
        <w:rPr>
          <w:rFonts w:ascii="Arial" w:hAnsi="Arial" w:cs="Arial"/>
          <w:bCs/>
          <w:color w:val="000000" w:themeColor="text1"/>
          <w:sz w:val="24"/>
          <w:szCs w:val="24"/>
          <w:lang w:val="ro-RO"/>
        </w:rPr>
        <w:t xml:space="preserve"> În coloana </w:t>
      </w:r>
      <w:r w:rsidRPr="003B0880">
        <w:rPr>
          <w:rFonts w:ascii="Arial" w:hAnsi="Arial" w:cs="Arial"/>
          <w:b/>
          <w:bCs/>
          <w:color w:val="000000" w:themeColor="text1"/>
          <w:sz w:val="24"/>
          <w:szCs w:val="24"/>
          <w:lang w:val="ro-RO"/>
        </w:rPr>
        <w:t>A</w:t>
      </w:r>
      <w:r w:rsidRPr="003B0880">
        <w:rPr>
          <w:rFonts w:ascii="Arial" w:hAnsi="Arial" w:cs="Arial"/>
          <w:bCs/>
          <w:color w:val="000000" w:themeColor="text1"/>
          <w:sz w:val="24"/>
          <w:szCs w:val="24"/>
          <w:lang w:val="ro-RO"/>
        </w:rPr>
        <w:t xml:space="preserve"> sunt indicate tipuri de scheme electrice de distribuţie în clădiri, iar în coloana </w:t>
      </w:r>
      <w:r w:rsidRPr="003B0880">
        <w:rPr>
          <w:rFonts w:ascii="Arial" w:hAnsi="Arial" w:cs="Arial"/>
          <w:b/>
          <w:bCs/>
          <w:color w:val="000000" w:themeColor="text1"/>
          <w:sz w:val="24"/>
          <w:szCs w:val="24"/>
          <w:lang w:val="ro-RO"/>
        </w:rPr>
        <w:t>B</w:t>
      </w:r>
      <w:r w:rsidRPr="003B0880">
        <w:rPr>
          <w:rFonts w:ascii="Arial" w:hAnsi="Arial" w:cs="Arial"/>
          <w:bCs/>
          <w:color w:val="000000" w:themeColor="text1"/>
          <w:sz w:val="24"/>
          <w:szCs w:val="24"/>
          <w:lang w:val="ro-RO"/>
        </w:rPr>
        <w:t xml:space="preserve"> caracteristici ale lor. </w:t>
      </w:r>
      <w:r w:rsidRPr="003B0880"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  <w:t xml:space="preserve">Scrieţi pe foaia de răspuns asocierile corecte dintre fiecare cifră din coloana </w:t>
      </w:r>
      <w:r w:rsidRPr="003B0880"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  <w:t>A</w:t>
      </w:r>
      <w:r w:rsidRPr="003B0880"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  <w:t xml:space="preserve"> şi litera corespunzătoare din coloana </w:t>
      </w:r>
      <w:r w:rsidRPr="003B0880">
        <w:rPr>
          <w:rFonts w:ascii="Arial" w:eastAsia="MS Mincho" w:hAnsi="Arial" w:cs="Arial"/>
          <w:b/>
          <w:bCs/>
          <w:color w:val="000000" w:themeColor="text1"/>
          <w:sz w:val="24"/>
          <w:szCs w:val="24"/>
          <w:lang w:val="ro-RO"/>
        </w:rPr>
        <w:t>B</w:t>
      </w:r>
      <w:r w:rsidRPr="003B0880">
        <w:rPr>
          <w:rFonts w:ascii="Arial" w:eastAsia="MS Mincho" w:hAnsi="Arial" w:cs="Arial"/>
          <w:bCs/>
          <w:color w:val="000000" w:themeColor="text1"/>
          <w:sz w:val="24"/>
          <w:szCs w:val="24"/>
          <w:lang w:val="ro-RO"/>
        </w:rPr>
        <w:t xml:space="preserve">.        </w:t>
      </w:r>
    </w:p>
    <w:p w:rsidR="00F01664" w:rsidRPr="003B0880" w:rsidRDefault="00F01664" w:rsidP="00F01664">
      <w:pPr>
        <w:ind w:right="-6"/>
        <w:jc w:val="both"/>
        <w:rPr>
          <w:rFonts w:ascii="Arial" w:hAnsi="Arial" w:cs="Arial"/>
          <w:b/>
          <w:bCs/>
          <w:color w:val="000000" w:themeColor="text1"/>
          <w:sz w:val="24"/>
          <w:szCs w:val="24"/>
          <w:lang w:val="ro-RO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00"/>
        <w:gridCol w:w="5148"/>
      </w:tblGrid>
      <w:tr w:rsidR="003B0880" w:rsidRPr="003B0880" w:rsidTr="00EF6083">
        <w:tc>
          <w:tcPr>
            <w:tcW w:w="3600" w:type="dxa"/>
            <w:shd w:val="clear" w:color="auto" w:fill="auto"/>
          </w:tcPr>
          <w:p w:rsidR="00F01664" w:rsidRPr="003B0880" w:rsidRDefault="00F01664" w:rsidP="00EF6083">
            <w:pPr>
              <w:ind w:right="-6"/>
              <w:jc w:val="center"/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  <w:lang w:val="ro-RO"/>
              </w:rPr>
              <w:t>A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 xml:space="preserve"> </w:t>
            </w: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  <w:t xml:space="preserve">- </w:t>
            </w:r>
            <w:r w:rsidRPr="003B0880"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  <w:lang w:val="ro-RO"/>
              </w:rPr>
              <w:t>Scheme de distribuţie în clădiri</w:t>
            </w:r>
          </w:p>
        </w:tc>
        <w:tc>
          <w:tcPr>
            <w:tcW w:w="5148" w:type="dxa"/>
            <w:shd w:val="clear" w:color="auto" w:fill="auto"/>
          </w:tcPr>
          <w:p w:rsidR="00F01664" w:rsidRPr="003B0880" w:rsidRDefault="00F01664" w:rsidP="00EF6083">
            <w:pPr>
              <w:ind w:right="-6"/>
              <w:jc w:val="center"/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bCs/>
                <w:i/>
                <w:color w:val="000000" w:themeColor="text1"/>
                <w:sz w:val="24"/>
                <w:szCs w:val="24"/>
                <w:lang w:val="ro-RO"/>
              </w:rPr>
              <w:t>B – Caracteristici ale schemelor</w:t>
            </w:r>
          </w:p>
        </w:tc>
      </w:tr>
      <w:tr w:rsidR="003B0880" w:rsidRPr="00476C70" w:rsidTr="00EF6083">
        <w:trPr>
          <w:trHeight w:val="480"/>
        </w:trPr>
        <w:tc>
          <w:tcPr>
            <w:tcW w:w="3600" w:type="dxa"/>
          </w:tcPr>
          <w:p w:rsidR="00F01664" w:rsidRPr="003B0880" w:rsidRDefault="00F01664" w:rsidP="00F01664">
            <w:pPr>
              <w:numPr>
                <w:ilvl w:val="0"/>
                <w:numId w:val="1"/>
              </w:numPr>
              <w:tabs>
                <w:tab w:val="clear" w:pos="720"/>
                <w:tab w:val="num" w:pos="252"/>
              </w:tabs>
              <w:ind w:right="-6" w:hanging="720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 xml:space="preserve">Schemă buclată </w:t>
            </w:r>
          </w:p>
        </w:tc>
        <w:tc>
          <w:tcPr>
            <w:tcW w:w="5148" w:type="dxa"/>
          </w:tcPr>
          <w:p w:rsidR="00F01664" w:rsidRPr="003B0880" w:rsidRDefault="00F01664" w:rsidP="00EF6083">
            <w:pPr>
              <w:ind w:right="-6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  <w:t>a.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 xml:space="preserve">  alimentarea unui tablou secundar se face din alt tablou secundar</w:t>
            </w:r>
          </w:p>
        </w:tc>
      </w:tr>
      <w:tr w:rsidR="003B0880" w:rsidRPr="003B0880" w:rsidTr="00EF6083">
        <w:trPr>
          <w:trHeight w:val="450"/>
        </w:trPr>
        <w:tc>
          <w:tcPr>
            <w:tcW w:w="3600" w:type="dxa"/>
          </w:tcPr>
          <w:p w:rsidR="00F01664" w:rsidRPr="003B0880" w:rsidRDefault="00F01664" w:rsidP="00F01664">
            <w:pPr>
              <w:numPr>
                <w:ilvl w:val="0"/>
                <w:numId w:val="1"/>
              </w:numPr>
              <w:tabs>
                <w:tab w:val="clear" w:pos="720"/>
                <w:tab w:val="num" w:pos="252"/>
              </w:tabs>
              <w:ind w:left="0" w:right="-6" w:firstLine="0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 xml:space="preserve">Schemă în cascadă </w:t>
            </w:r>
          </w:p>
        </w:tc>
        <w:tc>
          <w:tcPr>
            <w:tcW w:w="5148" w:type="dxa"/>
          </w:tcPr>
          <w:p w:rsidR="00F01664" w:rsidRPr="003B0880" w:rsidRDefault="00F01664" w:rsidP="00EF6083">
            <w:pPr>
              <w:ind w:right="-6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  <w:t>b.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 xml:space="preserve">  alimentarea consumatorilor se realizează fi radial, fie buclat</w:t>
            </w:r>
          </w:p>
        </w:tc>
      </w:tr>
      <w:tr w:rsidR="003B0880" w:rsidRPr="00476C70" w:rsidTr="00EF6083">
        <w:trPr>
          <w:trHeight w:val="420"/>
        </w:trPr>
        <w:tc>
          <w:tcPr>
            <w:tcW w:w="3600" w:type="dxa"/>
          </w:tcPr>
          <w:p w:rsidR="00F01664" w:rsidRPr="003B0880" w:rsidRDefault="00F01664" w:rsidP="00F01664">
            <w:pPr>
              <w:numPr>
                <w:ilvl w:val="0"/>
                <w:numId w:val="1"/>
              </w:numPr>
              <w:tabs>
                <w:tab w:val="clear" w:pos="720"/>
                <w:tab w:val="num" w:pos="252"/>
              </w:tabs>
              <w:ind w:left="0" w:right="-6" w:firstLine="0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>Schemă cu coloane magistrale</w:t>
            </w:r>
          </w:p>
        </w:tc>
        <w:tc>
          <w:tcPr>
            <w:tcW w:w="5148" w:type="dxa"/>
          </w:tcPr>
          <w:p w:rsidR="00F01664" w:rsidRPr="003B0880" w:rsidRDefault="00F01664" w:rsidP="00EF6083">
            <w:pPr>
              <w:ind w:right="-6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  <w:t>c.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 xml:space="preserve"> are mai multe linii principale din care se alimentează tablourile secundare</w:t>
            </w:r>
          </w:p>
        </w:tc>
      </w:tr>
      <w:tr w:rsidR="003B0880" w:rsidRPr="00476C70" w:rsidTr="00EF6083">
        <w:trPr>
          <w:trHeight w:val="585"/>
        </w:trPr>
        <w:tc>
          <w:tcPr>
            <w:tcW w:w="3600" w:type="dxa"/>
          </w:tcPr>
          <w:p w:rsidR="00F01664" w:rsidRPr="003B0880" w:rsidRDefault="00F01664" w:rsidP="00F01664">
            <w:pPr>
              <w:numPr>
                <w:ilvl w:val="0"/>
                <w:numId w:val="1"/>
              </w:numPr>
              <w:tabs>
                <w:tab w:val="clear" w:pos="720"/>
                <w:tab w:val="num" w:pos="252"/>
              </w:tabs>
              <w:ind w:right="-6" w:hanging="720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>Schemă radială</w:t>
            </w:r>
          </w:p>
          <w:p w:rsidR="00F01664" w:rsidRPr="003B0880" w:rsidRDefault="00F01664" w:rsidP="00EF6083">
            <w:pPr>
              <w:ind w:left="720" w:right="-6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</w:pPr>
          </w:p>
        </w:tc>
        <w:tc>
          <w:tcPr>
            <w:tcW w:w="5148" w:type="dxa"/>
          </w:tcPr>
          <w:p w:rsidR="00F01664" w:rsidRPr="003B0880" w:rsidRDefault="00F01664" w:rsidP="00EF6083">
            <w:pPr>
              <w:ind w:right="-6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  <w:t>d.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 xml:space="preserve"> oferă flexibilitate şi siguranţă în alimentare, dar este complicată ca dimensionare şi control</w:t>
            </w:r>
          </w:p>
        </w:tc>
      </w:tr>
      <w:tr w:rsidR="003B0880" w:rsidRPr="003B0880" w:rsidTr="00EF6083">
        <w:trPr>
          <w:trHeight w:val="504"/>
        </w:trPr>
        <w:tc>
          <w:tcPr>
            <w:tcW w:w="3600" w:type="dxa"/>
          </w:tcPr>
          <w:p w:rsidR="00F01664" w:rsidRPr="003B0880" w:rsidRDefault="00F01664" w:rsidP="00EF6083">
            <w:pPr>
              <w:tabs>
                <w:tab w:val="num" w:pos="252"/>
              </w:tabs>
              <w:ind w:right="-6"/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</w:pPr>
          </w:p>
        </w:tc>
        <w:tc>
          <w:tcPr>
            <w:tcW w:w="5148" w:type="dxa"/>
          </w:tcPr>
          <w:p w:rsidR="00F01664" w:rsidRPr="003B0880" w:rsidRDefault="00F01664" w:rsidP="00EF6083">
            <w:pPr>
              <w:ind w:right="-6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</w:pPr>
            <w:r w:rsidRPr="003B0880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o-RO"/>
              </w:rPr>
              <w:t>e.</w:t>
            </w:r>
            <w:r w:rsidRPr="003B0880">
              <w:rPr>
                <w:rFonts w:ascii="Arial" w:hAnsi="Arial" w:cs="Arial"/>
                <w:bCs/>
                <w:color w:val="000000" w:themeColor="text1"/>
                <w:sz w:val="24"/>
                <w:szCs w:val="24"/>
                <w:lang w:val="ro-RO"/>
              </w:rPr>
              <w:t xml:space="preserve">  se realizează în 2 sau 3 trepte, oferind siguranţă redusă </w:t>
            </w:r>
          </w:p>
        </w:tc>
      </w:tr>
    </w:tbl>
    <w:p w:rsidR="00F01664" w:rsidRPr="003B0880" w:rsidRDefault="00F01664" w:rsidP="00F01664">
      <w:pPr>
        <w:jc w:val="both"/>
        <w:rPr>
          <w:rFonts w:ascii="Arial" w:hAnsi="Arial" w:cs="Arial"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Nivel de dificultate: simplu</w:t>
      </w:r>
    </w:p>
    <w:p w:rsidR="00F01664" w:rsidRPr="00476C70" w:rsidRDefault="00F01664" w:rsidP="00F01664">
      <w:pPr>
        <w:rPr>
          <w:rFonts w:ascii="Arial" w:hAnsi="Arial" w:cs="Arial"/>
          <w:b/>
          <w:color w:val="000000" w:themeColor="text1"/>
          <w:sz w:val="24"/>
          <w:szCs w:val="24"/>
          <w:lang w:val="fr-BE"/>
        </w:rPr>
      </w:pPr>
      <w:r w:rsidRPr="003B0880">
        <w:rPr>
          <w:rFonts w:ascii="Arial" w:hAnsi="Arial" w:cs="Arial"/>
          <w:color w:val="000000" w:themeColor="text1"/>
          <w:sz w:val="24"/>
          <w:szCs w:val="24"/>
          <w:lang w:val="ro-RO"/>
        </w:rPr>
        <w:t>Răspuns:</w:t>
      </w:r>
    </w:p>
    <w:p w:rsidR="00F01664" w:rsidRDefault="00F01664" w:rsidP="00F01664">
      <w:pPr>
        <w:ind w:firstLine="720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  <w:r w:rsidRPr="003B0880">
        <w:rPr>
          <w:rFonts w:ascii="Arial" w:hAnsi="Arial" w:cs="Arial"/>
          <w:b/>
          <w:color w:val="000000" w:themeColor="text1"/>
          <w:sz w:val="24"/>
          <w:szCs w:val="24"/>
          <w:lang w:val="ro-RO"/>
        </w:rPr>
        <w:t>1 – D; 2 – A; 3 – C; 4 – E.</w:t>
      </w:r>
    </w:p>
    <w:p w:rsidR="008B3314" w:rsidRDefault="008B3314" w:rsidP="00F01664">
      <w:pPr>
        <w:ind w:firstLine="720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8B3314" w:rsidRPr="003B0880" w:rsidRDefault="008B3314" w:rsidP="00F01664">
      <w:pPr>
        <w:ind w:firstLine="720"/>
        <w:rPr>
          <w:rFonts w:ascii="Arial" w:hAnsi="Arial" w:cs="Arial"/>
          <w:b/>
          <w:color w:val="000000" w:themeColor="text1"/>
          <w:sz w:val="24"/>
          <w:szCs w:val="24"/>
          <w:lang w:val="ro-RO"/>
        </w:rPr>
      </w:pPr>
    </w:p>
    <w:p w:rsidR="008B3314" w:rsidRPr="008B3314" w:rsidRDefault="008B3314" w:rsidP="008B3314">
      <w:pPr>
        <w:jc w:val="both"/>
        <w:rPr>
          <w:rFonts w:ascii="Arial" w:hAnsi="Arial" w:cs="Arial"/>
          <w:sz w:val="24"/>
          <w:szCs w:val="24"/>
          <w:lang w:val="fr-BE" w:eastAsia="en-US"/>
        </w:rPr>
      </w:pPr>
      <w:r w:rsidRPr="008B3314">
        <w:rPr>
          <w:rFonts w:ascii="Arial" w:hAnsi="Arial" w:cs="Arial"/>
          <w:b/>
          <w:sz w:val="24"/>
          <w:szCs w:val="24"/>
          <w:lang w:val="ro-RO"/>
        </w:rPr>
        <w:t>8.</w:t>
      </w:r>
      <w:r w:rsidRPr="008B3314">
        <w:rPr>
          <w:rFonts w:ascii="Arial" w:hAnsi="Arial" w:cs="Arial"/>
          <w:sz w:val="24"/>
          <w:szCs w:val="24"/>
          <w:lang w:val="ro-RO"/>
        </w:rPr>
        <w:t xml:space="preserve"> </w:t>
      </w:r>
      <w:r w:rsidRPr="008B3314">
        <w:rPr>
          <w:rFonts w:ascii="Arial" w:hAnsi="Arial" w:cs="Arial"/>
          <w:sz w:val="24"/>
          <w:szCs w:val="24"/>
          <w:lang w:val="ro-RO"/>
        </w:rPr>
        <w:t xml:space="preserve">În coloana </w:t>
      </w:r>
      <w:r w:rsidRPr="008B3314">
        <w:rPr>
          <w:rFonts w:ascii="Arial" w:hAnsi="Arial" w:cs="Arial"/>
          <w:b/>
          <w:sz w:val="24"/>
          <w:szCs w:val="24"/>
          <w:lang w:val="ro-RO"/>
        </w:rPr>
        <w:t>A</w:t>
      </w:r>
      <w:r w:rsidRPr="008B3314">
        <w:rPr>
          <w:rFonts w:ascii="Arial" w:hAnsi="Arial" w:cs="Arial"/>
          <w:sz w:val="24"/>
          <w:szCs w:val="24"/>
          <w:lang w:val="ro-RO"/>
        </w:rPr>
        <w:t xml:space="preserve"> sunt enumerate operaţii de preparare a cărbunelui în centrala termoelectrică, iar în coloana </w:t>
      </w:r>
      <w:r w:rsidRPr="008B3314">
        <w:rPr>
          <w:rFonts w:ascii="Arial" w:hAnsi="Arial" w:cs="Arial"/>
          <w:b/>
          <w:sz w:val="24"/>
          <w:szCs w:val="24"/>
          <w:lang w:val="ro-RO"/>
        </w:rPr>
        <w:t>B</w:t>
      </w:r>
      <w:r w:rsidRPr="008B3314">
        <w:rPr>
          <w:rFonts w:ascii="Arial" w:hAnsi="Arial" w:cs="Arial"/>
          <w:sz w:val="24"/>
          <w:szCs w:val="24"/>
          <w:lang w:val="ro-RO"/>
        </w:rPr>
        <w:t xml:space="preserve"> sunt indicate instalaţii/utilaje din componența centralei termoelectrice, folosite pentru efectuarea acestora. </w:t>
      </w:r>
      <w:proofErr w:type="spellStart"/>
      <w:r>
        <w:rPr>
          <w:rFonts w:ascii="Arial" w:hAnsi="Arial" w:cs="Arial"/>
          <w:sz w:val="24"/>
          <w:szCs w:val="24"/>
          <w:lang w:val="fr-BE"/>
        </w:rPr>
        <w:t>Scrieți</w:t>
      </w:r>
      <w:proofErr w:type="spellEnd"/>
      <w:r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fr-BE"/>
        </w:rPr>
        <w:t>pe</w:t>
      </w:r>
      <w:proofErr w:type="spellEnd"/>
      <w:r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fr-BE"/>
        </w:rPr>
        <w:t>foaia</w:t>
      </w:r>
      <w:proofErr w:type="spellEnd"/>
      <w:r>
        <w:rPr>
          <w:rFonts w:ascii="Arial" w:hAnsi="Arial" w:cs="Arial"/>
          <w:sz w:val="24"/>
          <w:szCs w:val="24"/>
          <w:lang w:val="fr-BE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  <w:lang w:val="fr-BE"/>
        </w:rPr>
        <w:t>lucru</w:t>
      </w:r>
      <w:proofErr w:type="spellEnd"/>
      <w:r>
        <w:rPr>
          <w:rFonts w:ascii="Arial" w:hAnsi="Arial" w:cs="Arial"/>
          <w:sz w:val="24"/>
          <w:szCs w:val="24"/>
          <w:lang w:val="fr-BE"/>
        </w:rPr>
        <w:t>/test</w:t>
      </w:r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asocierea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dintre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fiecare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cifră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din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coloana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r w:rsidRPr="008B3314">
        <w:rPr>
          <w:rFonts w:ascii="Arial" w:hAnsi="Arial" w:cs="Arial"/>
          <w:b/>
          <w:sz w:val="24"/>
          <w:szCs w:val="24"/>
          <w:lang w:val="fr-BE"/>
        </w:rPr>
        <w:t>A</w:t>
      </w:r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și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litera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corespunzătoare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din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proofErr w:type="spellStart"/>
      <w:r w:rsidRPr="008B3314">
        <w:rPr>
          <w:rFonts w:ascii="Arial" w:hAnsi="Arial" w:cs="Arial"/>
          <w:sz w:val="24"/>
          <w:szCs w:val="24"/>
          <w:lang w:val="fr-BE"/>
        </w:rPr>
        <w:t>coloana</w:t>
      </w:r>
      <w:proofErr w:type="spellEnd"/>
      <w:r w:rsidRPr="008B3314">
        <w:rPr>
          <w:rFonts w:ascii="Arial" w:hAnsi="Arial" w:cs="Arial"/>
          <w:sz w:val="24"/>
          <w:szCs w:val="24"/>
          <w:lang w:val="fr-BE"/>
        </w:rPr>
        <w:t xml:space="preserve"> </w:t>
      </w:r>
      <w:r w:rsidRPr="008B3314">
        <w:rPr>
          <w:rFonts w:ascii="Arial" w:hAnsi="Arial" w:cs="Arial"/>
          <w:b/>
          <w:sz w:val="24"/>
          <w:szCs w:val="24"/>
          <w:lang w:val="fr-BE"/>
        </w:rPr>
        <w:t>B</w:t>
      </w:r>
      <w:r w:rsidRPr="008B3314">
        <w:rPr>
          <w:rFonts w:ascii="Arial" w:hAnsi="Arial" w:cs="Arial"/>
          <w:sz w:val="24"/>
          <w:szCs w:val="24"/>
          <w:lang w:val="fr-BE"/>
        </w:rPr>
        <w:t>.</w:t>
      </w:r>
    </w:p>
    <w:p w:rsidR="008B3314" w:rsidRPr="008B3314" w:rsidRDefault="008B3314" w:rsidP="008B3314">
      <w:pPr>
        <w:jc w:val="both"/>
        <w:rPr>
          <w:rFonts w:ascii="Arial" w:hAnsi="Arial" w:cs="Arial"/>
          <w:sz w:val="24"/>
          <w:szCs w:val="24"/>
          <w:lang w:val="fr-BE"/>
        </w:rPr>
      </w:pPr>
    </w:p>
    <w:tbl>
      <w:tblPr>
        <w:tblStyle w:val="TableGrid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3969"/>
        <w:gridCol w:w="4819"/>
      </w:tblGrid>
      <w:tr w:rsidR="008B3314" w:rsidRPr="008B3314" w:rsidTr="008B3314">
        <w:trPr>
          <w:jc w:val="center"/>
        </w:trPr>
        <w:tc>
          <w:tcPr>
            <w:tcW w:w="39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tabs>
                <w:tab w:val="left" w:pos="720"/>
                <w:tab w:val="left" w:pos="900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A. Operații de preparare a cărbunelui într-o centrală termoelectrică</w:t>
            </w:r>
          </w:p>
        </w:tc>
        <w:tc>
          <w:tcPr>
            <w:tcW w:w="48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tabs>
                <w:tab w:val="left" w:pos="720"/>
                <w:tab w:val="left" w:pos="900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B. Instalații/utilaje din componența centralei termoelectrice</w:t>
            </w:r>
          </w:p>
        </w:tc>
      </w:tr>
      <w:tr w:rsidR="008B3314" w:rsidTr="008B3314">
        <w:trPr>
          <w:jc w:val="center"/>
        </w:trPr>
        <w:tc>
          <w:tcPr>
            <w:tcW w:w="39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1.</w:t>
            </w:r>
            <w:r>
              <w:rPr>
                <w:rFonts w:ascii="Arial" w:hAnsi="Arial" w:cs="Arial"/>
                <w:sz w:val="24"/>
                <w:szCs w:val="24"/>
              </w:rPr>
              <w:t xml:space="preserve"> descărcarea</w:t>
            </w:r>
          </w:p>
        </w:tc>
        <w:tc>
          <w:tcPr>
            <w:tcW w:w="48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a.</w:t>
            </w:r>
            <w:r>
              <w:rPr>
                <w:rFonts w:ascii="Arial" w:hAnsi="Arial" w:cs="Arial"/>
                <w:sz w:val="24"/>
                <w:szCs w:val="24"/>
              </w:rPr>
              <w:t xml:space="preserve"> banda colectoare</w:t>
            </w:r>
          </w:p>
        </w:tc>
      </w:tr>
      <w:tr w:rsidR="008B3314" w:rsidTr="008B3314">
        <w:trPr>
          <w:jc w:val="center"/>
        </w:trPr>
        <w:tc>
          <w:tcPr>
            <w:tcW w:w="39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2.</w:t>
            </w:r>
            <w:r>
              <w:rPr>
                <w:rFonts w:ascii="Arial" w:hAnsi="Arial" w:cs="Arial"/>
                <w:sz w:val="24"/>
                <w:szCs w:val="24"/>
              </w:rPr>
              <w:t xml:space="preserve"> îndepărtarea părții feroase</w:t>
            </w:r>
          </w:p>
        </w:tc>
        <w:tc>
          <w:tcPr>
            <w:tcW w:w="48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b.</w:t>
            </w:r>
            <w:r>
              <w:rPr>
                <w:rFonts w:ascii="Arial" w:hAnsi="Arial" w:cs="Arial"/>
                <w:sz w:val="24"/>
                <w:szCs w:val="24"/>
              </w:rPr>
              <w:t xml:space="preserve"> buncărul</w:t>
            </w:r>
          </w:p>
        </w:tc>
      </w:tr>
      <w:tr w:rsidR="008B3314" w:rsidTr="008B3314">
        <w:trPr>
          <w:jc w:val="center"/>
        </w:trPr>
        <w:tc>
          <w:tcPr>
            <w:tcW w:w="39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3.</w:t>
            </w:r>
            <w:r>
              <w:rPr>
                <w:rFonts w:ascii="Arial" w:hAnsi="Arial" w:cs="Arial"/>
                <w:sz w:val="24"/>
                <w:szCs w:val="24"/>
              </w:rPr>
              <w:t xml:space="preserve"> măcinarea</w:t>
            </w:r>
          </w:p>
        </w:tc>
        <w:tc>
          <w:tcPr>
            <w:tcW w:w="48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c.</w:t>
            </w:r>
            <w:r>
              <w:rPr>
                <w:rFonts w:ascii="Arial" w:hAnsi="Arial" w:cs="Arial"/>
                <w:sz w:val="24"/>
                <w:szCs w:val="24"/>
              </w:rPr>
              <w:t xml:space="preserve"> concasorul</w:t>
            </w:r>
          </w:p>
        </w:tc>
      </w:tr>
      <w:tr w:rsidR="008B3314" w:rsidTr="008B3314">
        <w:trPr>
          <w:jc w:val="center"/>
        </w:trPr>
        <w:tc>
          <w:tcPr>
            <w:tcW w:w="39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4.</w:t>
            </w:r>
            <w:r>
              <w:rPr>
                <w:rFonts w:ascii="Arial" w:hAnsi="Arial" w:cs="Arial"/>
                <w:sz w:val="24"/>
                <w:szCs w:val="24"/>
              </w:rPr>
              <w:t xml:space="preserve"> sfărmarea</w:t>
            </w:r>
          </w:p>
        </w:tc>
        <w:tc>
          <w:tcPr>
            <w:tcW w:w="48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</w:t>
            </w:r>
            <w:r>
              <w:rPr>
                <w:rFonts w:ascii="Arial" w:hAnsi="Arial" w:cs="Arial"/>
                <w:sz w:val="24"/>
                <w:szCs w:val="24"/>
              </w:rPr>
              <w:t xml:space="preserve"> macaraua</w:t>
            </w:r>
          </w:p>
        </w:tc>
      </w:tr>
      <w:tr w:rsidR="008B3314" w:rsidTr="008B3314">
        <w:trPr>
          <w:jc w:val="center"/>
        </w:trPr>
        <w:tc>
          <w:tcPr>
            <w:tcW w:w="39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5.</w:t>
            </w:r>
            <w:r>
              <w:rPr>
                <w:rFonts w:ascii="Arial" w:hAnsi="Arial" w:cs="Arial"/>
                <w:sz w:val="24"/>
                <w:szCs w:val="24"/>
              </w:rPr>
              <w:t xml:space="preserve"> transportul</w:t>
            </w:r>
          </w:p>
        </w:tc>
        <w:tc>
          <w:tcPr>
            <w:tcW w:w="48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e.</w:t>
            </w:r>
            <w:r>
              <w:rPr>
                <w:rFonts w:ascii="Arial" w:hAnsi="Arial" w:cs="Arial"/>
                <w:sz w:val="24"/>
                <w:szCs w:val="24"/>
              </w:rPr>
              <w:t xml:space="preserve"> moara cu bile</w:t>
            </w:r>
          </w:p>
        </w:tc>
      </w:tr>
      <w:tr w:rsidR="008B3314" w:rsidTr="008B3314">
        <w:trPr>
          <w:trHeight w:val="272"/>
          <w:jc w:val="center"/>
        </w:trPr>
        <w:tc>
          <w:tcPr>
            <w:tcW w:w="396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tabs>
                <w:tab w:val="left" w:pos="720"/>
                <w:tab w:val="left" w:pos="900"/>
              </w:tabs>
              <w:ind w:left="1053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                  </w:t>
            </w:r>
          </w:p>
        </w:tc>
        <w:tc>
          <w:tcPr>
            <w:tcW w:w="48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f.</w:t>
            </w:r>
            <w:r>
              <w:rPr>
                <w:rFonts w:ascii="Arial" w:hAnsi="Arial" w:cs="Arial"/>
                <w:sz w:val="24"/>
                <w:szCs w:val="24"/>
              </w:rPr>
              <w:t xml:space="preserve">  separatorul electromagnetic</w:t>
            </w:r>
          </w:p>
        </w:tc>
      </w:tr>
    </w:tbl>
    <w:p w:rsidR="008B3314" w:rsidRDefault="008B3314" w:rsidP="008B3314">
      <w:pPr>
        <w:rPr>
          <w:rFonts w:ascii="Arial" w:hAnsi="Arial" w:cs="Arial"/>
          <w:sz w:val="24"/>
          <w:szCs w:val="24"/>
          <w:lang w:val="ro-RO"/>
        </w:rPr>
      </w:pP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Răspuns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 xml:space="preserve"> – d; </w:t>
      </w: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– f; </w:t>
      </w:r>
      <w:r>
        <w:rPr>
          <w:rFonts w:ascii="Arial" w:hAnsi="Arial" w:cs="Arial"/>
          <w:b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 xml:space="preserve"> – e; </w:t>
      </w: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– c; </w:t>
      </w:r>
      <w:r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– a </w:t>
      </w: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</w:p>
    <w:p w:rsidR="008B3314" w:rsidRDefault="008B3314">
      <w:pPr>
        <w:spacing w:after="200" w:line="276" w:lineRule="auto"/>
        <w:rPr>
          <w:rFonts w:ascii="Arial" w:hAnsi="Arial" w:cs="Arial"/>
          <w:sz w:val="24"/>
          <w:szCs w:val="24"/>
          <w:bdr w:val="single" w:sz="4" w:space="0" w:color="auto" w:frame="1"/>
        </w:rPr>
      </w:pPr>
      <w:r>
        <w:rPr>
          <w:rFonts w:ascii="Arial" w:hAnsi="Arial" w:cs="Arial"/>
          <w:sz w:val="24"/>
          <w:szCs w:val="24"/>
          <w:bdr w:val="single" w:sz="4" w:space="0" w:color="auto" w:frame="1"/>
        </w:rPr>
        <w:br w:type="page"/>
      </w:r>
    </w:p>
    <w:p w:rsidR="008B3314" w:rsidRDefault="008B3314" w:rsidP="008B3314">
      <w:pPr>
        <w:jc w:val="both"/>
        <w:rPr>
          <w:rFonts w:ascii="Arial" w:hAnsi="Arial" w:cs="Arial"/>
          <w:sz w:val="24"/>
          <w:szCs w:val="24"/>
        </w:rPr>
      </w:pPr>
      <w:r w:rsidRPr="008B3314">
        <w:rPr>
          <w:rFonts w:ascii="Arial" w:hAnsi="Arial" w:cs="Arial"/>
          <w:b/>
          <w:sz w:val="24"/>
          <w:szCs w:val="24"/>
        </w:rPr>
        <w:lastRenderedPageBreak/>
        <w:t>9.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În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coloana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sunt</w:t>
      </w:r>
      <w:proofErr w:type="spellEnd"/>
      <w:r>
        <w:rPr>
          <w:rFonts w:ascii="Arial" w:hAnsi="Arial" w:cs="Arial"/>
          <w:sz w:val="24"/>
          <w:szCs w:val="24"/>
        </w:rPr>
        <w:t xml:space="preserve"> enumerate </w:t>
      </w:r>
      <w:proofErr w:type="spellStart"/>
      <w:r>
        <w:rPr>
          <w:rFonts w:ascii="Arial" w:hAnsi="Arial" w:cs="Arial"/>
          <w:sz w:val="24"/>
          <w:szCs w:val="24"/>
        </w:rPr>
        <w:t>mărimi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fizice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monitorizate</w:t>
      </w:r>
      <w:proofErr w:type="spellEnd"/>
      <w:r>
        <w:rPr>
          <w:rFonts w:ascii="Arial" w:hAnsi="Arial" w:cs="Arial"/>
          <w:sz w:val="24"/>
          <w:szCs w:val="24"/>
        </w:rPr>
        <w:t xml:space="preserve"> la un generator electric, </w:t>
      </w:r>
      <w:proofErr w:type="spellStart"/>
      <w:r>
        <w:rPr>
          <w:rFonts w:ascii="Arial" w:hAnsi="Arial" w:cs="Arial"/>
          <w:sz w:val="24"/>
          <w:szCs w:val="24"/>
        </w:rPr>
        <w:t>iar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în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coloana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sunt</w:t>
      </w:r>
      <w:proofErr w:type="spellEnd"/>
      <w:r>
        <w:rPr>
          <w:rFonts w:ascii="Arial" w:hAnsi="Arial" w:cs="Arial"/>
          <w:sz w:val="24"/>
          <w:szCs w:val="24"/>
        </w:rPr>
        <w:t xml:space="preserve"> indicate </w:t>
      </w:r>
      <w:proofErr w:type="spellStart"/>
      <w:r>
        <w:rPr>
          <w:rFonts w:ascii="Arial" w:hAnsi="Arial" w:cs="Arial"/>
          <w:sz w:val="24"/>
          <w:szCs w:val="24"/>
        </w:rPr>
        <w:t>aparate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măsură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Scrieți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foaia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lucru</w:t>
      </w:r>
      <w:proofErr w:type="spellEnd"/>
      <w:r>
        <w:rPr>
          <w:rFonts w:ascii="Arial" w:hAnsi="Arial" w:cs="Arial"/>
          <w:sz w:val="24"/>
          <w:szCs w:val="24"/>
        </w:rPr>
        <w:t xml:space="preserve">/test </w:t>
      </w:r>
      <w:proofErr w:type="spellStart"/>
      <w:r>
        <w:rPr>
          <w:rFonts w:ascii="Arial" w:hAnsi="Arial" w:cs="Arial"/>
          <w:sz w:val="24"/>
          <w:szCs w:val="24"/>
        </w:rPr>
        <w:t>asocierea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dintre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fiecare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cifră</w:t>
      </w:r>
      <w:proofErr w:type="spellEnd"/>
      <w:r>
        <w:rPr>
          <w:rFonts w:ascii="Arial" w:hAnsi="Arial" w:cs="Arial"/>
          <w:sz w:val="24"/>
          <w:szCs w:val="24"/>
        </w:rPr>
        <w:t xml:space="preserve"> din </w:t>
      </w:r>
      <w:proofErr w:type="spellStart"/>
      <w:r>
        <w:rPr>
          <w:rFonts w:ascii="Arial" w:hAnsi="Arial" w:cs="Arial"/>
          <w:sz w:val="24"/>
          <w:szCs w:val="24"/>
        </w:rPr>
        <w:t>coloana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și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litera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corespunzătoare</w:t>
      </w:r>
      <w:proofErr w:type="spellEnd"/>
      <w:r>
        <w:rPr>
          <w:rFonts w:ascii="Arial" w:hAnsi="Arial" w:cs="Arial"/>
          <w:sz w:val="24"/>
          <w:szCs w:val="24"/>
        </w:rPr>
        <w:t xml:space="preserve"> din </w:t>
      </w:r>
      <w:proofErr w:type="spellStart"/>
      <w:r>
        <w:rPr>
          <w:rFonts w:ascii="Arial" w:hAnsi="Arial" w:cs="Arial"/>
          <w:sz w:val="24"/>
          <w:szCs w:val="24"/>
        </w:rPr>
        <w:t>coloana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.</w:t>
      </w:r>
    </w:p>
    <w:p w:rsidR="008B3314" w:rsidRDefault="008B3314" w:rsidP="008B3314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TableGrid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3685"/>
        <w:gridCol w:w="1984"/>
      </w:tblGrid>
      <w:tr w:rsidR="008B3314" w:rsidTr="008B3314">
        <w:trPr>
          <w:jc w:val="center"/>
        </w:trPr>
        <w:tc>
          <w:tcPr>
            <w:tcW w:w="36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tabs>
                <w:tab w:val="left" w:pos="720"/>
                <w:tab w:val="left" w:pos="900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A. Mărimi fizice monitorizate la un generator electric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tabs>
                <w:tab w:val="left" w:pos="720"/>
                <w:tab w:val="left" w:pos="900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B. Aparate de măsură</w:t>
            </w:r>
          </w:p>
        </w:tc>
      </w:tr>
      <w:tr w:rsidR="008B3314" w:rsidTr="008B3314">
        <w:trPr>
          <w:jc w:val="center"/>
        </w:trPr>
        <w:tc>
          <w:tcPr>
            <w:tcW w:w="36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1.</w:t>
            </w:r>
            <w:r>
              <w:rPr>
                <w:rFonts w:ascii="Arial" w:hAnsi="Arial" w:cs="Arial"/>
                <w:sz w:val="24"/>
                <w:szCs w:val="24"/>
              </w:rPr>
              <w:t xml:space="preserve"> curent de fază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a.</w:t>
            </w:r>
            <w:r>
              <w:rPr>
                <w:rFonts w:ascii="Arial" w:hAnsi="Arial" w:cs="Arial"/>
                <w:sz w:val="24"/>
                <w:szCs w:val="24"/>
              </w:rPr>
              <w:t xml:space="preserve"> ampermetru</w:t>
            </w:r>
          </w:p>
        </w:tc>
      </w:tr>
      <w:tr w:rsidR="008B3314" w:rsidTr="008B3314">
        <w:trPr>
          <w:jc w:val="center"/>
        </w:trPr>
        <w:tc>
          <w:tcPr>
            <w:tcW w:w="36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2.</w:t>
            </w:r>
            <w:r>
              <w:rPr>
                <w:rFonts w:ascii="Arial" w:hAnsi="Arial" w:cs="Arial"/>
                <w:sz w:val="24"/>
                <w:szCs w:val="24"/>
              </w:rPr>
              <w:t xml:space="preserve"> energie electrică  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b.</w:t>
            </w:r>
            <w:r>
              <w:rPr>
                <w:rFonts w:ascii="Arial" w:hAnsi="Arial" w:cs="Arial"/>
                <w:sz w:val="24"/>
                <w:szCs w:val="24"/>
              </w:rPr>
              <w:t xml:space="preserve"> contor</w:t>
            </w:r>
          </w:p>
        </w:tc>
      </w:tr>
      <w:tr w:rsidR="008B3314" w:rsidTr="008B3314">
        <w:trPr>
          <w:jc w:val="center"/>
        </w:trPr>
        <w:tc>
          <w:tcPr>
            <w:tcW w:w="36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3.</w:t>
            </w:r>
            <w:r>
              <w:rPr>
                <w:rFonts w:ascii="Arial" w:hAnsi="Arial" w:cs="Arial"/>
                <w:sz w:val="24"/>
                <w:szCs w:val="24"/>
              </w:rPr>
              <w:t xml:space="preserve"> putere electrică activă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c.</w:t>
            </w:r>
            <w:r>
              <w:rPr>
                <w:rFonts w:ascii="Arial" w:hAnsi="Arial" w:cs="Arial"/>
                <w:sz w:val="24"/>
                <w:szCs w:val="24"/>
              </w:rPr>
              <w:t xml:space="preserve"> turometru</w:t>
            </w:r>
          </w:p>
        </w:tc>
      </w:tr>
      <w:tr w:rsidR="008B3314" w:rsidTr="008B3314">
        <w:trPr>
          <w:jc w:val="center"/>
        </w:trPr>
        <w:tc>
          <w:tcPr>
            <w:tcW w:w="36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4.</w:t>
            </w:r>
            <w:r>
              <w:rPr>
                <w:rFonts w:ascii="Arial" w:hAnsi="Arial" w:cs="Arial"/>
                <w:sz w:val="24"/>
                <w:szCs w:val="24"/>
              </w:rPr>
              <w:t xml:space="preserve"> tensiune la borne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</w:t>
            </w:r>
            <w:r>
              <w:rPr>
                <w:rFonts w:ascii="Arial" w:hAnsi="Arial" w:cs="Arial"/>
                <w:sz w:val="24"/>
                <w:szCs w:val="24"/>
              </w:rPr>
              <w:t xml:space="preserve"> varmetru</w:t>
            </w:r>
          </w:p>
        </w:tc>
      </w:tr>
      <w:tr w:rsidR="008B3314" w:rsidTr="008B3314">
        <w:trPr>
          <w:jc w:val="center"/>
        </w:trPr>
        <w:tc>
          <w:tcPr>
            <w:tcW w:w="36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5.</w:t>
            </w:r>
            <w:r>
              <w:rPr>
                <w:rFonts w:ascii="Arial" w:hAnsi="Arial" w:cs="Arial"/>
                <w:sz w:val="24"/>
                <w:szCs w:val="24"/>
              </w:rPr>
              <w:t xml:space="preserve"> turație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e.</w:t>
            </w:r>
            <w:r>
              <w:rPr>
                <w:rFonts w:ascii="Arial" w:hAnsi="Arial" w:cs="Arial"/>
                <w:sz w:val="24"/>
                <w:szCs w:val="24"/>
              </w:rPr>
              <w:t xml:space="preserve"> voltmetru</w:t>
            </w:r>
          </w:p>
        </w:tc>
      </w:tr>
      <w:tr w:rsidR="008B3314" w:rsidTr="008B3314">
        <w:trPr>
          <w:trHeight w:val="272"/>
          <w:jc w:val="center"/>
        </w:trPr>
        <w:tc>
          <w:tcPr>
            <w:tcW w:w="36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tabs>
                <w:tab w:val="left" w:pos="720"/>
                <w:tab w:val="left" w:pos="900"/>
              </w:tabs>
              <w:ind w:left="1053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                  </w:t>
            </w:r>
          </w:p>
        </w:tc>
        <w:tc>
          <w:tcPr>
            <w:tcW w:w="19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f.</w:t>
            </w:r>
            <w:r>
              <w:rPr>
                <w:rFonts w:ascii="Arial" w:hAnsi="Arial" w:cs="Arial"/>
                <w:sz w:val="24"/>
                <w:szCs w:val="24"/>
              </w:rPr>
              <w:t xml:space="preserve">  wattmetru</w:t>
            </w:r>
          </w:p>
        </w:tc>
      </w:tr>
    </w:tbl>
    <w:p w:rsidR="008B3314" w:rsidRDefault="008B3314" w:rsidP="008B3314">
      <w:pPr>
        <w:rPr>
          <w:rFonts w:ascii="Arial" w:hAnsi="Arial" w:cs="Arial"/>
          <w:sz w:val="24"/>
          <w:szCs w:val="24"/>
          <w:lang w:val="ro-RO"/>
        </w:rPr>
      </w:pP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Răspuns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 xml:space="preserve"> – a; </w:t>
      </w: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– b; </w:t>
      </w:r>
      <w:r>
        <w:rPr>
          <w:rFonts w:ascii="Arial" w:hAnsi="Arial" w:cs="Arial"/>
          <w:b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 xml:space="preserve"> – f; </w:t>
      </w: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– e; </w:t>
      </w:r>
      <w:r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– c </w:t>
      </w: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</w:p>
    <w:p w:rsidR="008B3314" w:rsidRDefault="008B3314" w:rsidP="008B3314">
      <w:pPr>
        <w:jc w:val="both"/>
        <w:rPr>
          <w:rFonts w:ascii="Arial" w:hAnsi="Arial" w:cs="Arial"/>
          <w:sz w:val="24"/>
          <w:szCs w:val="24"/>
          <w:bdr w:val="single" w:sz="4" w:space="0" w:color="auto" w:frame="1"/>
        </w:rPr>
      </w:pPr>
    </w:p>
    <w:p w:rsidR="008B3314" w:rsidRDefault="008B3314" w:rsidP="008B3314">
      <w:pPr>
        <w:jc w:val="both"/>
        <w:rPr>
          <w:rFonts w:ascii="Arial" w:hAnsi="Arial" w:cs="Arial"/>
          <w:sz w:val="24"/>
          <w:szCs w:val="24"/>
        </w:rPr>
      </w:pPr>
      <w:bookmarkStart w:id="0" w:name="_GoBack"/>
      <w:r w:rsidRPr="008B3314">
        <w:rPr>
          <w:rFonts w:ascii="Arial" w:hAnsi="Arial" w:cs="Arial"/>
          <w:b/>
          <w:sz w:val="24"/>
          <w:szCs w:val="24"/>
          <w:bdr w:val="single" w:sz="4" w:space="0" w:color="auto" w:frame="1"/>
        </w:rPr>
        <w:t>10.</w:t>
      </w:r>
      <w:r>
        <w:rPr>
          <w:rFonts w:ascii="Arial" w:hAnsi="Arial" w:cs="Arial"/>
          <w:sz w:val="24"/>
          <w:szCs w:val="24"/>
          <w:bdr w:val="single" w:sz="4" w:space="0" w:color="auto" w:frame="1"/>
        </w:rPr>
        <w:t xml:space="preserve"> </w:t>
      </w:r>
      <w:bookmarkEnd w:id="0"/>
      <w:proofErr w:type="spellStart"/>
      <w:r>
        <w:rPr>
          <w:rFonts w:ascii="Arial" w:hAnsi="Arial" w:cs="Arial"/>
          <w:sz w:val="24"/>
          <w:szCs w:val="24"/>
        </w:rPr>
        <w:t>În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coloana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sunt</w:t>
      </w:r>
      <w:proofErr w:type="spellEnd"/>
      <w:r>
        <w:rPr>
          <w:rFonts w:ascii="Arial" w:hAnsi="Arial" w:cs="Arial"/>
          <w:sz w:val="24"/>
          <w:szCs w:val="24"/>
        </w:rPr>
        <w:t xml:space="preserve"> enumerate </w:t>
      </w:r>
      <w:proofErr w:type="spellStart"/>
      <w:r>
        <w:rPr>
          <w:rFonts w:ascii="Arial" w:hAnsi="Arial" w:cs="Arial"/>
          <w:sz w:val="24"/>
          <w:szCs w:val="24"/>
        </w:rPr>
        <w:t>elemente</w:t>
      </w:r>
      <w:proofErr w:type="spellEnd"/>
      <w:r>
        <w:rPr>
          <w:rFonts w:ascii="Arial" w:hAnsi="Arial" w:cs="Arial"/>
          <w:sz w:val="24"/>
          <w:szCs w:val="24"/>
        </w:rPr>
        <w:t xml:space="preserve"> din </w:t>
      </w:r>
      <w:proofErr w:type="spellStart"/>
      <w:r>
        <w:rPr>
          <w:rFonts w:ascii="Arial" w:hAnsi="Arial" w:cs="Arial"/>
          <w:sz w:val="24"/>
          <w:szCs w:val="24"/>
        </w:rPr>
        <w:t>structura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centralelor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hidroelectrice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iar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în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coloana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sunt</w:t>
      </w:r>
      <w:proofErr w:type="spellEnd"/>
      <w:r>
        <w:rPr>
          <w:rFonts w:ascii="Arial" w:hAnsi="Arial" w:cs="Arial"/>
          <w:sz w:val="24"/>
          <w:szCs w:val="24"/>
        </w:rPr>
        <w:t xml:space="preserve"> indicate </w:t>
      </w:r>
      <w:proofErr w:type="spellStart"/>
      <w:r>
        <w:rPr>
          <w:rFonts w:ascii="Arial" w:hAnsi="Arial" w:cs="Arial"/>
          <w:sz w:val="24"/>
          <w:szCs w:val="24"/>
        </w:rPr>
        <w:t>roluri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funcționale</w:t>
      </w:r>
      <w:proofErr w:type="spellEnd"/>
      <w:r>
        <w:rPr>
          <w:rFonts w:ascii="Arial" w:hAnsi="Arial" w:cs="Arial"/>
          <w:sz w:val="24"/>
          <w:szCs w:val="24"/>
        </w:rPr>
        <w:t xml:space="preserve"> ale </w:t>
      </w:r>
      <w:proofErr w:type="spellStart"/>
      <w:r>
        <w:rPr>
          <w:rFonts w:ascii="Arial" w:hAnsi="Arial" w:cs="Arial"/>
          <w:sz w:val="24"/>
          <w:szCs w:val="24"/>
        </w:rPr>
        <w:t>acestora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Scrieți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foaia</w:t>
      </w:r>
      <w:proofErr w:type="spellEnd"/>
      <w:r>
        <w:rPr>
          <w:rFonts w:ascii="Arial" w:hAnsi="Arial" w:cs="Arial"/>
          <w:sz w:val="24"/>
          <w:szCs w:val="24"/>
        </w:rPr>
        <w:t xml:space="preserve"> de </w:t>
      </w:r>
      <w:proofErr w:type="spellStart"/>
      <w:r>
        <w:rPr>
          <w:rFonts w:ascii="Arial" w:hAnsi="Arial" w:cs="Arial"/>
          <w:sz w:val="24"/>
          <w:szCs w:val="24"/>
        </w:rPr>
        <w:t>lucru</w:t>
      </w:r>
      <w:proofErr w:type="spellEnd"/>
      <w:r>
        <w:rPr>
          <w:rFonts w:ascii="Arial" w:hAnsi="Arial" w:cs="Arial"/>
          <w:sz w:val="24"/>
          <w:szCs w:val="24"/>
        </w:rPr>
        <w:t>/test/</w:t>
      </w:r>
      <w:proofErr w:type="spellStart"/>
      <w:r>
        <w:rPr>
          <w:rFonts w:ascii="Arial" w:hAnsi="Arial" w:cs="Arial"/>
          <w:sz w:val="24"/>
          <w:szCs w:val="24"/>
        </w:rPr>
        <w:t>examen</w:t>
      </w:r>
      <w:proofErr w:type="spellEnd"/>
      <w:r>
        <w:rPr>
          <w:rFonts w:ascii="Arial" w:hAnsi="Arial" w:cs="Arial"/>
          <w:sz w:val="24"/>
          <w:szCs w:val="24"/>
        </w:rPr>
        <w:t xml:space="preserve">/concurs </w:t>
      </w:r>
      <w:proofErr w:type="spellStart"/>
      <w:r>
        <w:rPr>
          <w:rFonts w:ascii="Arial" w:hAnsi="Arial" w:cs="Arial"/>
          <w:sz w:val="24"/>
          <w:szCs w:val="24"/>
        </w:rPr>
        <w:t>asocierea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dintre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fiecare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cifră</w:t>
      </w:r>
      <w:proofErr w:type="spellEnd"/>
      <w:r>
        <w:rPr>
          <w:rFonts w:ascii="Arial" w:hAnsi="Arial" w:cs="Arial"/>
          <w:sz w:val="24"/>
          <w:szCs w:val="24"/>
        </w:rPr>
        <w:t xml:space="preserve"> din </w:t>
      </w:r>
      <w:proofErr w:type="spellStart"/>
      <w:r>
        <w:rPr>
          <w:rFonts w:ascii="Arial" w:hAnsi="Arial" w:cs="Arial"/>
          <w:sz w:val="24"/>
          <w:szCs w:val="24"/>
        </w:rPr>
        <w:t>coloana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și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litera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corespunzătoare</w:t>
      </w:r>
      <w:proofErr w:type="spellEnd"/>
      <w:r>
        <w:rPr>
          <w:rFonts w:ascii="Arial" w:hAnsi="Arial" w:cs="Arial"/>
          <w:sz w:val="24"/>
          <w:szCs w:val="24"/>
        </w:rPr>
        <w:t xml:space="preserve"> din </w:t>
      </w:r>
      <w:proofErr w:type="spellStart"/>
      <w:r>
        <w:rPr>
          <w:rFonts w:ascii="Arial" w:hAnsi="Arial" w:cs="Arial"/>
          <w:sz w:val="24"/>
          <w:szCs w:val="24"/>
        </w:rPr>
        <w:t>coloana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.</w:t>
      </w:r>
    </w:p>
    <w:p w:rsidR="008B3314" w:rsidRDefault="008B3314" w:rsidP="008B3314">
      <w:pPr>
        <w:jc w:val="both"/>
        <w:rPr>
          <w:rFonts w:ascii="Arial" w:hAnsi="Arial" w:cs="Arial"/>
          <w:sz w:val="24"/>
          <w:szCs w:val="24"/>
        </w:rPr>
      </w:pPr>
    </w:p>
    <w:tbl>
      <w:tblPr>
        <w:tblStyle w:val="TableGrid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3231"/>
        <w:gridCol w:w="6236"/>
      </w:tblGrid>
      <w:tr w:rsidR="008B3314" w:rsidTr="008B3314">
        <w:trPr>
          <w:jc w:val="center"/>
        </w:trPr>
        <w:tc>
          <w:tcPr>
            <w:tcW w:w="32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tabs>
                <w:tab w:val="left" w:pos="720"/>
                <w:tab w:val="left" w:pos="900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A. Elemente din structura centralelor hidroelectrice</w:t>
            </w:r>
          </w:p>
        </w:tc>
        <w:tc>
          <w:tcPr>
            <w:tcW w:w="62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tabs>
                <w:tab w:val="left" w:pos="720"/>
                <w:tab w:val="left" w:pos="900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B. Roluri funcționale</w:t>
            </w:r>
          </w:p>
        </w:tc>
      </w:tr>
      <w:tr w:rsidR="008B3314" w:rsidRPr="008B3314" w:rsidTr="008B3314">
        <w:trPr>
          <w:jc w:val="center"/>
        </w:trPr>
        <w:tc>
          <w:tcPr>
            <w:tcW w:w="32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1.</w:t>
            </w:r>
            <w:r>
              <w:rPr>
                <w:rFonts w:ascii="Arial" w:hAnsi="Arial" w:cs="Arial"/>
                <w:sz w:val="24"/>
                <w:szCs w:val="24"/>
              </w:rPr>
              <w:t xml:space="preserve"> aducțiunea</w:t>
            </w:r>
          </w:p>
        </w:tc>
        <w:tc>
          <w:tcPr>
            <w:tcW w:w="62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a.</w:t>
            </w:r>
            <w:r>
              <w:rPr>
                <w:rFonts w:ascii="Arial" w:hAnsi="Arial" w:cs="Arial"/>
                <w:sz w:val="24"/>
                <w:szCs w:val="24"/>
              </w:rPr>
              <w:t xml:space="preserve"> conduce apa de la castelul de echilibru la turbina hidraulică</w:t>
            </w:r>
          </w:p>
        </w:tc>
      </w:tr>
      <w:tr w:rsidR="008B3314" w:rsidRPr="008B3314" w:rsidTr="008B3314">
        <w:trPr>
          <w:jc w:val="center"/>
        </w:trPr>
        <w:tc>
          <w:tcPr>
            <w:tcW w:w="32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2.</w:t>
            </w:r>
            <w:r>
              <w:rPr>
                <w:rFonts w:ascii="Arial" w:hAnsi="Arial" w:cs="Arial"/>
                <w:sz w:val="24"/>
                <w:szCs w:val="24"/>
              </w:rPr>
              <w:t xml:space="preserve"> barajul  </w:t>
            </w:r>
          </w:p>
        </w:tc>
        <w:tc>
          <w:tcPr>
            <w:tcW w:w="62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b.</w:t>
            </w:r>
            <w:r>
              <w:rPr>
                <w:rFonts w:ascii="Arial" w:hAnsi="Arial" w:cs="Arial"/>
                <w:sz w:val="24"/>
                <w:szCs w:val="24"/>
              </w:rPr>
              <w:t xml:space="preserve"> conduce apa de la priza de apă la castelul de echilibru</w:t>
            </w:r>
          </w:p>
        </w:tc>
      </w:tr>
      <w:tr w:rsidR="008B3314" w:rsidTr="008B3314">
        <w:trPr>
          <w:jc w:val="center"/>
        </w:trPr>
        <w:tc>
          <w:tcPr>
            <w:tcW w:w="32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3.</w:t>
            </w:r>
            <w:r>
              <w:rPr>
                <w:rFonts w:ascii="Arial" w:hAnsi="Arial" w:cs="Arial"/>
                <w:sz w:val="24"/>
                <w:szCs w:val="24"/>
              </w:rPr>
              <w:t xml:space="preserve"> canalul de fugă</w:t>
            </w:r>
          </w:p>
        </w:tc>
        <w:tc>
          <w:tcPr>
            <w:tcW w:w="62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c.</w:t>
            </w:r>
            <w:r>
              <w:rPr>
                <w:rFonts w:ascii="Arial" w:hAnsi="Arial" w:cs="Arial"/>
                <w:sz w:val="24"/>
                <w:szCs w:val="24"/>
              </w:rPr>
              <w:t xml:space="preserve"> limitează solicitările hidraulice cauzate de manevrarea vanelor turbinei</w:t>
            </w:r>
          </w:p>
        </w:tc>
      </w:tr>
      <w:tr w:rsidR="008B3314" w:rsidRPr="008B3314" w:rsidTr="008B3314">
        <w:trPr>
          <w:jc w:val="center"/>
        </w:trPr>
        <w:tc>
          <w:tcPr>
            <w:tcW w:w="32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4.</w:t>
            </w:r>
            <w:r>
              <w:rPr>
                <w:rFonts w:ascii="Arial" w:hAnsi="Arial" w:cs="Arial"/>
                <w:sz w:val="24"/>
                <w:szCs w:val="24"/>
              </w:rPr>
              <w:t xml:space="preserve"> castelul de echilibru</w:t>
            </w:r>
          </w:p>
        </w:tc>
        <w:tc>
          <w:tcPr>
            <w:tcW w:w="62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d.</w:t>
            </w:r>
            <w:r>
              <w:rPr>
                <w:rFonts w:ascii="Arial" w:hAnsi="Arial" w:cs="Arial"/>
                <w:sz w:val="24"/>
                <w:szCs w:val="24"/>
              </w:rPr>
              <w:t xml:space="preserve"> permite trecerea apei din lacul de acumulare în canalul de aducțiune</w:t>
            </w:r>
          </w:p>
        </w:tc>
      </w:tr>
      <w:tr w:rsidR="008B3314" w:rsidRPr="008B3314" w:rsidTr="008B3314">
        <w:trPr>
          <w:jc w:val="center"/>
        </w:trPr>
        <w:tc>
          <w:tcPr>
            <w:tcW w:w="32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5.</w:t>
            </w:r>
            <w:r>
              <w:rPr>
                <w:rFonts w:ascii="Arial" w:hAnsi="Arial" w:cs="Arial"/>
                <w:sz w:val="24"/>
                <w:szCs w:val="24"/>
              </w:rPr>
              <w:t xml:space="preserve"> conducta forțată</w:t>
            </w:r>
          </w:p>
        </w:tc>
        <w:tc>
          <w:tcPr>
            <w:tcW w:w="62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e.</w:t>
            </w:r>
            <w:r>
              <w:rPr>
                <w:rFonts w:ascii="Arial" w:hAnsi="Arial" w:cs="Arial"/>
                <w:sz w:val="24"/>
                <w:szCs w:val="24"/>
              </w:rPr>
              <w:t xml:space="preserve"> ridică nivelul apei pentru obținerea lacului de acumulare</w:t>
            </w:r>
          </w:p>
        </w:tc>
      </w:tr>
      <w:tr w:rsidR="008B3314" w:rsidTr="008B3314">
        <w:trPr>
          <w:trHeight w:val="272"/>
          <w:jc w:val="center"/>
        </w:trPr>
        <w:tc>
          <w:tcPr>
            <w:tcW w:w="32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8B3314" w:rsidRDefault="008B3314">
            <w:pPr>
              <w:tabs>
                <w:tab w:val="left" w:pos="720"/>
                <w:tab w:val="left" w:pos="900"/>
              </w:tabs>
              <w:ind w:left="1053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                  </w:t>
            </w:r>
          </w:p>
        </w:tc>
        <w:tc>
          <w:tcPr>
            <w:tcW w:w="62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8B3314" w:rsidRDefault="008B3314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f.</w:t>
            </w:r>
            <w:r>
              <w:rPr>
                <w:rFonts w:ascii="Arial" w:hAnsi="Arial" w:cs="Arial"/>
                <w:sz w:val="24"/>
                <w:szCs w:val="24"/>
              </w:rPr>
              <w:t xml:space="preserve">  transportă apa care a trecut prin turbină înapoi în râu</w:t>
            </w:r>
          </w:p>
        </w:tc>
      </w:tr>
    </w:tbl>
    <w:p w:rsidR="008B3314" w:rsidRDefault="008B3314" w:rsidP="008B3314">
      <w:pPr>
        <w:rPr>
          <w:rFonts w:ascii="Arial" w:hAnsi="Arial" w:cs="Arial"/>
          <w:sz w:val="24"/>
          <w:szCs w:val="24"/>
          <w:lang w:val="ro-RO"/>
        </w:rPr>
      </w:pP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Răspuns</w:t>
      </w:r>
      <w:proofErr w:type="spellEnd"/>
      <w:r>
        <w:rPr>
          <w:rFonts w:ascii="Arial" w:hAnsi="Arial" w:cs="Arial"/>
          <w:sz w:val="24"/>
          <w:szCs w:val="24"/>
        </w:rPr>
        <w:t xml:space="preserve">: </w:t>
      </w:r>
      <w:r>
        <w:rPr>
          <w:rFonts w:ascii="Arial" w:hAnsi="Arial" w:cs="Arial"/>
          <w:b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 xml:space="preserve"> – b; </w:t>
      </w:r>
      <w:r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– e; </w:t>
      </w:r>
      <w:r>
        <w:rPr>
          <w:rFonts w:ascii="Arial" w:hAnsi="Arial" w:cs="Arial"/>
          <w:b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 xml:space="preserve"> – f; </w:t>
      </w:r>
      <w:r>
        <w:rPr>
          <w:rFonts w:ascii="Arial" w:hAnsi="Arial" w:cs="Arial"/>
          <w:b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 – c; </w:t>
      </w:r>
      <w:r>
        <w:rPr>
          <w:rFonts w:ascii="Arial" w:hAnsi="Arial" w:cs="Arial"/>
          <w:b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– a</w:t>
      </w: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</w:p>
    <w:p w:rsidR="008B3314" w:rsidRDefault="008B3314" w:rsidP="008B3314">
      <w:pPr>
        <w:rPr>
          <w:rFonts w:ascii="Arial" w:hAnsi="Arial" w:cs="Arial"/>
          <w:sz w:val="24"/>
          <w:szCs w:val="24"/>
        </w:rPr>
      </w:pPr>
    </w:p>
    <w:p w:rsidR="00F942A2" w:rsidRPr="003B0880" w:rsidRDefault="00F942A2">
      <w:pPr>
        <w:rPr>
          <w:color w:val="000000" w:themeColor="text1"/>
        </w:rPr>
      </w:pPr>
    </w:p>
    <w:sectPr w:rsidR="00F942A2" w:rsidRPr="003B0880" w:rsidSect="00476C70"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-Bold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53E22AA"/>
    <w:multiLevelType w:val="hybridMultilevel"/>
    <w:tmpl w:val="40CA0ABA"/>
    <w:lvl w:ilvl="0" w:tplc="DC1E029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EC0"/>
    <w:rsid w:val="003B0880"/>
    <w:rsid w:val="00476C70"/>
    <w:rsid w:val="006B1C89"/>
    <w:rsid w:val="008B3314"/>
    <w:rsid w:val="00B73EC0"/>
    <w:rsid w:val="00F01664"/>
    <w:rsid w:val="00F26351"/>
    <w:rsid w:val="00F94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421A90"/>
  <w15:docId w15:val="{19317AFE-F325-4F26-BD01-980E2F36E7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3EC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 Caracter"/>
    <w:basedOn w:val="Normal"/>
    <w:link w:val="HeaderChar"/>
    <w:unhideWhenUsed/>
    <w:rsid w:val="00B73EC0"/>
    <w:pPr>
      <w:tabs>
        <w:tab w:val="center" w:pos="4320"/>
        <w:tab w:val="right" w:pos="8640"/>
      </w:tabs>
    </w:pPr>
    <w:rPr>
      <w:sz w:val="24"/>
    </w:rPr>
  </w:style>
  <w:style w:type="character" w:customStyle="1" w:styleId="HeaderChar">
    <w:name w:val="Header Char"/>
    <w:aliases w:val=" Caracter Char"/>
    <w:basedOn w:val="DefaultParagraphFont"/>
    <w:link w:val="Header"/>
    <w:rsid w:val="00B73EC0"/>
    <w:rPr>
      <w:rFonts w:ascii="Times New Roman" w:eastAsia="Times New Roman" w:hAnsi="Times New Roman" w:cs="Times New Roman"/>
      <w:sz w:val="24"/>
      <w:szCs w:val="20"/>
      <w:lang w:eastAsia="ro-RO"/>
    </w:rPr>
  </w:style>
  <w:style w:type="paragraph" w:customStyle="1" w:styleId="style24">
    <w:name w:val="style24"/>
    <w:basedOn w:val="Normal"/>
    <w:rsid w:val="00B73EC0"/>
    <w:pPr>
      <w:spacing w:before="100" w:beforeAutospacing="1" w:after="100" w:afterAutospacing="1"/>
    </w:pPr>
    <w:rPr>
      <w:color w:val="000000"/>
      <w:sz w:val="24"/>
      <w:szCs w:val="24"/>
      <w:lang w:eastAsia="en-US"/>
    </w:rPr>
  </w:style>
  <w:style w:type="paragraph" w:styleId="BodyTextIndent">
    <w:name w:val="Body Text Indent"/>
    <w:basedOn w:val="Normal"/>
    <w:link w:val="BodyTextIndentChar"/>
    <w:rsid w:val="00B73EC0"/>
    <w:pPr>
      <w:spacing w:after="120"/>
      <w:ind w:left="360"/>
    </w:pPr>
    <w:rPr>
      <w:sz w:val="24"/>
      <w:szCs w:val="24"/>
      <w:lang w:eastAsia="en-US"/>
    </w:rPr>
  </w:style>
  <w:style w:type="character" w:customStyle="1" w:styleId="BodyTextIndentChar">
    <w:name w:val="Body Text Indent Char"/>
    <w:basedOn w:val="DefaultParagraphFont"/>
    <w:link w:val="BodyTextIndent"/>
    <w:rsid w:val="00B73EC0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73EC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3EC0"/>
    <w:rPr>
      <w:rFonts w:ascii="Tahoma" w:eastAsia="Times New Roman" w:hAnsi="Tahoma" w:cs="Tahoma"/>
      <w:sz w:val="16"/>
      <w:szCs w:val="16"/>
      <w:lang w:eastAsia="ro-RO"/>
    </w:rPr>
  </w:style>
  <w:style w:type="paragraph" w:customStyle="1" w:styleId="NoSpacingChar">
    <w:name w:val="No Spacing Char"/>
    <w:link w:val="NoSpacingCharCaracter"/>
    <w:qFormat/>
    <w:rsid w:val="00F01664"/>
    <w:pPr>
      <w:spacing w:after="0" w:line="240" w:lineRule="auto"/>
    </w:pPr>
    <w:rPr>
      <w:rFonts w:ascii="Times New Roman" w:eastAsia="Times New Roman" w:hAnsi="Times New Roman" w:cs="Times New Roman"/>
    </w:rPr>
  </w:style>
  <w:style w:type="character" w:customStyle="1" w:styleId="NoSpacingCharCaracter">
    <w:name w:val="No Spacing Char Caracter"/>
    <w:link w:val="NoSpacingChar"/>
    <w:rsid w:val="00F01664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rsid w:val="008B3314"/>
    <w:pPr>
      <w:spacing w:after="0" w:line="240" w:lineRule="auto"/>
    </w:pPr>
    <w:rPr>
      <w:lang w:val="ro-RO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783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oleObject" Target="embeddings/oleObject6.bin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.wmf"/><Relationship Id="rId7" Type="http://schemas.openxmlformats.org/officeDocument/2006/relationships/oleObject" Target="embeddings/oleObject1.bin"/><Relationship Id="rId12" Type="http://schemas.openxmlformats.org/officeDocument/2006/relationships/image" Target="media/image4.emf"/><Relationship Id="rId17" Type="http://schemas.openxmlformats.org/officeDocument/2006/relationships/image" Target="media/image7.w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openxmlformats.org/officeDocument/2006/relationships/oleObject" Target="embeddings/oleObject9.bin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0.wmf"/><Relationship Id="rId10" Type="http://schemas.openxmlformats.org/officeDocument/2006/relationships/image" Target="media/image3.png"/><Relationship Id="rId19" Type="http://schemas.openxmlformats.org/officeDocument/2006/relationships/image" Target="media/image8.wmf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3A7CF5-24B1-48D5-BED3-CA71801750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1255</Words>
  <Characters>7154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otilia georgescu</dc:creator>
  <cp:lastModifiedBy>Camelia</cp:lastModifiedBy>
  <cp:revision>7</cp:revision>
  <dcterms:created xsi:type="dcterms:W3CDTF">2021-10-22T10:29:00Z</dcterms:created>
  <dcterms:modified xsi:type="dcterms:W3CDTF">2022-08-22T20:35:00Z</dcterms:modified>
</cp:coreProperties>
</file>