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A8800" w14:textId="77777777" w:rsidR="004D0B70" w:rsidRPr="00FB57B1" w:rsidRDefault="004D0B70" w:rsidP="004D0B70">
      <w:pPr>
        <w:pStyle w:val="Frspaiere"/>
        <w:jc w:val="center"/>
        <w:rPr>
          <w:b/>
          <w:sz w:val="32"/>
          <w:szCs w:val="32"/>
        </w:rPr>
      </w:pPr>
      <w:r w:rsidRPr="00FB57B1">
        <w:rPr>
          <w:b/>
          <w:sz w:val="32"/>
          <w:szCs w:val="32"/>
        </w:rPr>
        <w:t>ITEMI CU ALEGERE MULTIPLĂ</w:t>
      </w:r>
    </w:p>
    <w:p w14:paraId="0A704404" w14:textId="77777777" w:rsidR="004D0B70" w:rsidRPr="00FB57B1" w:rsidRDefault="004D0B70" w:rsidP="004D0B70">
      <w:pPr>
        <w:pStyle w:val="Frspaiere"/>
        <w:rPr>
          <w:sz w:val="32"/>
          <w:szCs w:val="32"/>
        </w:rPr>
      </w:pPr>
    </w:p>
    <w:tbl>
      <w:tblPr>
        <w:tblStyle w:val="Tabelgril"/>
        <w:tblpPr w:leftFromText="180" w:rightFromText="180" w:horzAnchor="margin" w:tblpY="765"/>
        <w:tblW w:w="5000" w:type="pct"/>
        <w:tblInd w:w="0" w:type="dxa"/>
        <w:tblLook w:val="04A0" w:firstRow="1" w:lastRow="0" w:firstColumn="1" w:lastColumn="0" w:noHBand="0" w:noVBand="1"/>
      </w:tblPr>
      <w:tblGrid>
        <w:gridCol w:w="1643"/>
        <w:gridCol w:w="7419"/>
      </w:tblGrid>
      <w:tr w:rsidR="004D0B70" w:rsidRPr="00FB57B1" w14:paraId="75A892AD" w14:textId="77777777" w:rsidTr="00633439">
        <w:tc>
          <w:tcPr>
            <w:tcW w:w="8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EE0308" w14:textId="77777777" w:rsidR="004D0B70" w:rsidRPr="00FB57B1" w:rsidRDefault="004D0B70" w:rsidP="00633439">
            <w:pPr>
              <w:pStyle w:val="Frspaiere"/>
              <w:jc w:val="both"/>
              <w:rPr>
                <w:b/>
              </w:rPr>
            </w:pPr>
            <w:proofErr w:type="spellStart"/>
            <w:r w:rsidRPr="00FB57B1">
              <w:rPr>
                <w:b/>
              </w:rPr>
              <w:t>Domeniul</w:t>
            </w:r>
            <w:proofErr w:type="spellEnd"/>
            <w:r w:rsidRPr="00FB57B1">
              <w:rPr>
                <w:b/>
              </w:rPr>
              <w:t xml:space="preserve"> de </w:t>
            </w:r>
            <w:proofErr w:type="spellStart"/>
            <w:r w:rsidRPr="00FB57B1">
              <w:rPr>
                <w:b/>
              </w:rPr>
              <w:t>pregătire</w:t>
            </w:r>
            <w:proofErr w:type="spellEnd"/>
            <w:r w:rsidRPr="00FB57B1">
              <w:rPr>
                <w:b/>
              </w:rPr>
              <w:t xml:space="preserve"> </w:t>
            </w:r>
            <w:proofErr w:type="spellStart"/>
            <w:r w:rsidRPr="00FB57B1">
              <w:rPr>
                <w:b/>
              </w:rPr>
              <w:t>profesională</w:t>
            </w:r>
            <w:proofErr w:type="spellEnd"/>
          </w:p>
        </w:tc>
        <w:tc>
          <w:tcPr>
            <w:tcW w:w="41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F6F883" w14:textId="77777777" w:rsidR="004D0B70" w:rsidRPr="00FB57B1" w:rsidRDefault="004D0B70" w:rsidP="00633439">
            <w:pPr>
              <w:pStyle w:val="Frspaiere"/>
              <w:jc w:val="both"/>
              <w:rPr>
                <w:b/>
              </w:rPr>
            </w:pPr>
            <w:r w:rsidRPr="00FB57B1">
              <w:rPr>
                <w:b/>
              </w:rPr>
              <w:t xml:space="preserve">Chimie </w:t>
            </w:r>
            <w:proofErr w:type="spellStart"/>
            <w:r w:rsidRPr="00FB57B1">
              <w:rPr>
                <w:b/>
              </w:rPr>
              <w:t>Industrială</w:t>
            </w:r>
            <w:proofErr w:type="spellEnd"/>
          </w:p>
        </w:tc>
      </w:tr>
      <w:tr w:rsidR="004D0B70" w:rsidRPr="00FB57B1" w14:paraId="34BD83D1" w14:textId="77777777" w:rsidTr="00633439">
        <w:tc>
          <w:tcPr>
            <w:tcW w:w="8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0FF5ED" w14:textId="77777777" w:rsidR="004D0B70" w:rsidRPr="00FB57B1" w:rsidRDefault="004D0B70" w:rsidP="00633439">
            <w:pPr>
              <w:pStyle w:val="Frspaiere"/>
              <w:jc w:val="both"/>
              <w:rPr>
                <w:b/>
              </w:rPr>
            </w:pPr>
            <w:proofErr w:type="spellStart"/>
            <w:r w:rsidRPr="00FB57B1">
              <w:rPr>
                <w:b/>
              </w:rPr>
              <w:t>Calificarea</w:t>
            </w:r>
            <w:proofErr w:type="spellEnd"/>
            <w:r w:rsidRPr="00FB57B1">
              <w:rPr>
                <w:b/>
              </w:rPr>
              <w:t xml:space="preserve"> </w:t>
            </w:r>
            <w:proofErr w:type="spellStart"/>
            <w:r w:rsidRPr="00FB57B1">
              <w:rPr>
                <w:b/>
              </w:rPr>
              <w:t>profesională</w:t>
            </w:r>
            <w:proofErr w:type="spellEnd"/>
          </w:p>
        </w:tc>
        <w:tc>
          <w:tcPr>
            <w:tcW w:w="41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54EAB8" w14:textId="49BE0CB7" w:rsidR="004D0B70" w:rsidRPr="00FB57B1" w:rsidRDefault="00305BE5" w:rsidP="00633439">
            <w:pPr>
              <w:pStyle w:val="Frspaiere"/>
              <w:jc w:val="both"/>
              <w:rPr>
                <w:b/>
              </w:rPr>
            </w:pPr>
            <w:proofErr w:type="spellStart"/>
            <w:r>
              <w:t>Toate</w:t>
            </w:r>
            <w:proofErr w:type="spellEnd"/>
            <w:r>
              <w:t xml:space="preserve"> </w:t>
            </w:r>
            <w:proofErr w:type="spellStart"/>
            <w:r>
              <w:t>calificările</w:t>
            </w:r>
            <w:proofErr w:type="spellEnd"/>
            <w:r>
              <w:t xml:space="preserve"> </w:t>
            </w:r>
            <w:proofErr w:type="spellStart"/>
            <w:r>
              <w:t>profesionale</w:t>
            </w:r>
            <w:proofErr w:type="spellEnd"/>
            <w:r>
              <w:t xml:space="preserve"> din </w:t>
            </w:r>
            <w:proofErr w:type="spellStart"/>
            <w:r>
              <w:t>domeniul</w:t>
            </w:r>
            <w:proofErr w:type="spellEnd"/>
            <w:r>
              <w:t xml:space="preserve"> de </w:t>
            </w:r>
            <w:proofErr w:type="spellStart"/>
            <w:r>
              <w:t>pregătire</w:t>
            </w:r>
            <w:proofErr w:type="spellEnd"/>
            <w:r>
              <w:t xml:space="preserve"> </w:t>
            </w:r>
            <w:proofErr w:type="spellStart"/>
            <w:r>
              <w:t>profesională</w:t>
            </w:r>
            <w:proofErr w:type="spellEnd"/>
            <w:r>
              <w:t xml:space="preserve"> Chimie </w:t>
            </w:r>
            <w:proofErr w:type="spellStart"/>
            <w:r>
              <w:t>industrială</w:t>
            </w:r>
            <w:proofErr w:type="spellEnd"/>
            <w:r>
              <w:t xml:space="preserve">, </w:t>
            </w:r>
            <w:proofErr w:type="spellStart"/>
            <w:r>
              <w:t>liceu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învățământ</w:t>
            </w:r>
            <w:proofErr w:type="spellEnd"/>
            <w:r>
              <w:t xml:space="preserve"> </w:t>
            </w:r>
            <w:proofErr w:type="spellStart"/>
            <w:r>
              <w:t>profesional</w:t>
            </w:r>
            <w:proofErr w:type="spellEnd"/>
            <w:r w:rsidRPr="00FB57B1">
              <w:t xml:space="preserve"> </w:t>
            </w:r>
            <w:r w:rsidR="004D0B70" w:rsidRPr="00FB57B1">
              <w:t xml:space="preserve"> </w:t>
            </w:r>
          </w:p>
        </w:tc>
      </w:tr>
      <w:tr w:rsidR="004D0B70" w:rsidRPr="00FB57B1" w14:paraId="2B1772A2" w14:textId="77777777" w:rsidTr="00633439">
        <w:tc>
          <w:tcPr>
            <w:tcW w:w="8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76B3C7" w14:textId="77777777" w:rsidR="004D0B70" w:rsidRPr="00FB57B1" w:rsidRDefault="004D0B70" w:rsidP="00633439">
            <w:pPr>
              <w:pStyle w:val="Frspaiere"/>
              <w:jc w:val="both"/>
              <w:rPr>
                <w:b/>
              </w:rPr>
            </w:pPr>
            <w:r w:rsidRPr="00FB57B1">
              <w:rPr>
                <w:b/>
                <w:lang w:val="it-IT"/>
              </w:rPr>
              <w:t>Modul</w:t>
            </w:r>
          </w:p>
        </w:tc>
        <w:tc>
          <w:tcPr>
            <w:tcW w:w="41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DBC4BE" w14:textId="77777777" w:rsidR="004D0B70" w:rsidRPr="00FB57B1" w:rsidRDefault="004D0B70" w:rsidP="00633439">
            <w:pPr>
              <w:pStyle w:val="Frspaiere"/>
              <w:jc w:val="both"/>
              <w:rPr>
                <w:b/>
              </w:rPr>
            </w:pPr>
            <w:r w:rsidRPr="00FB57B1">
              <w:rPr>
                <w:lang w:val="it-IT"/>
              </w:rPr>
              <w:t>CONTROLUL CALITĂȚII COMPUȘILOR CHIMICE</w:t>
            </w:r>
          </w:p>
        </w:tc>
      </w:tr>
      <w:tr w:rsidR="004D0B70" w:rsidRPr="00FB57B1" w14:paraId="18A9EF2C" w14:textId="77777777" w:rsidTr="00633439">
        <w:tc>
          <w:tcPr>
            <w:tcW w:w="8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9580E0" w14:textId="77777777" w:rsidR="004D0B70" w:rsidRPr="00FB57B1" w:rsidRDefault="004D0B70" w:rsidP="00633439">
            <w:pPr>
              <w:pStyle w:val="Frspaiere"/>
              <w:jc w:val="both"/>
              <w:rPr>
                <w:b/>
              </w:rPr>
            </w:pPr>
            <w:proofErr w:type="spellStart"/>
            <w:r w:rsidRPr="00FB57B1">
              <w:rPr>
                <w:b/>
              </w:rPr>
              <w:t>Clasa</w:t>
            </w:r>
            <w:proofErr w:type="spellEnd"/>
          </w:p>
        </w:tc>
        <w:tc>
          <w:tcPr>
            <w:tcW w:w="41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7DEAEA" w14:textId="77777777" w:rsidR="004D0B70" w:rsidRPr="00FB57B1" w:rsidRDefault="004D0B70" w:rsidP="00633439">
            <w:pPr>
              <w:pStyle w:val="Frspaiere"/>
              <w:jc w:val="both"/>
              <w:rPr>
                <w:b/>
              </w:rPr>
            </w:pPr>
            <w:r w:rsidRPr="00FB57B1">
              <w:t>a X-a</w:t>
            </w:r>
          </w:p>
        </w:tc>
      </w:tr>
    </w:tbl>
    <w:p w14:paraId="4A492E7F" w14:textId="77777777" w:rsidR="004D0B70" w:rsidRPr="00FB57B1" w:rsidRDefault="004D0B70" w:rsidP="004D0B70">
      <w:pPr>
        <w:pStyle w:val="NoSpacing2"/>
        <w:rPr>
          <w:rFonts w:ascii="Arial" w:hAnsi="Arial" w:cs="Arial"/>
          <w:b/>
          <w:sz w:val="24"/>
        </w:rPr>
      </w:pPr>
      <w:r w:rsidRPr="00FB57B1">
        <w:rPr>
          <w:rFonts w:ascii="Arial" w:hAnsi="Arial" w:cs="Arial"/>
          <w:b/>
          <w:sz w:val="24"/>
        </w:rPr>
        <w:t xml:space="preserve">Pentru fiecare dintre </w:t>
      </w:r>
      <w:proofErr w:type="spellStart"/>
      <w:r w:rsidRPr="00FB57B1">
        <w:rPr>
          <w:rFonts w:ascii="Arial" w:hAnsi="Arial" w:cs="Arial"/>
          <w:b/>
          <w:sz w:val="24"/>
        </w:rPr>
        <w:t>cerinţele</w:t>
      </w:r>
      <w:proofErr w:type="spellEnd"/>
      <w:r w:rsidRPr="00FB57B1">
        <w:rPr>
          <w:rFonts w:ascii="Arial" w:hAnsi="Arial" w:cs="Arial"/>
          <w:b/>
          <w:sz w:val="24"/>
        </w:rPr>
        <w:t xml:space="preserve"> de mai jos, </w:t>
      </w:r>
      <w:proofErr w:type="spellStart"/>
      <w:r w:rsidRPr="00FB57B1">
        <w:rPr>
          <w:rFonts w:ascii="Arial" w:hAnsi="Arial" w:cs="Arial"/>
          <w:b/>
          <w:sz w:val="24"/>
        </w:rPr>
        <w:t>scrieţi</w:t>
      </w:r>
      <w:proofErr w:type="spellEnd"/>
      <w:r w:rsidRPr="00FB57B1">
        <w:rPr>
          <w:rFonts w:ascii="Arial" w:hAnsi="Arial" w:cs="Arial"/>
          <w:b/>
          <w:sz w:val="24"/>
        </w:rPr>
        <w:t xml:space="preserve"> pe foaia de lucru litera corespunzătoare răspunsului corect:</w:t>
      </w:r>
    </w:p>
    <w:p w14:paraId="74898ADC" w14:textId="77777777" w:rsidR="004D0B70" w:rsidRPr="00FB57B1" w:rsidRDefault="004D0B70" w:rsidP="004D0B70">
      <w:pPr>
        <w:pStyle w:val="NoSpacing2"/>
        <w:rPr>
          <w:rFonts w:ascii="Arial" w:hAnsi="Arial" w:cs="Arial"/>
          <w:b/>
          <w:sz w:val="24"/>
        </w:rPr>
      </w:pPr>
    </w:p>
    <w:p w14:paraId="5BA11A1F" w14:textId="77777777" w:rsidR="004D0B70" w:rsidRPr="00FB57B1" w:rsidRDefault="004D0B70" w:rsidP="004D0B70">
      <w:pPr>
        <w:pStyle w:val="Listparagraf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FB57B1">
        <w:rPr>
          <w:rFonts w:ascii="Arial" w:hAnsi="Arial" w:cs="Arial"/>
          <w:sz w:val="24"/>
          <w:szCs w:val="24"/>
          <w:lang w:val="ro-RO"/>
        </w:rPr>
        <w:t xml:space="preserve">Indicatorul folosit la determinarea factorului de </w:t>
      </w:r>
      <w:proofErr w:type="spellStart"/>
      <w:r w:rsidRPr="00FB57B1">
        <w:rPr>
          <w:rFonts w:ascii="Arial" w:hAnsi="Arial" w:cs="Arial"/>
          <w:sz w:val="24"/>
          <w:szCs w:val="24"/>
          <w:lang w:val="ro-RO"/>
        </w:rPr>
        <w:t>corecţie</w:t>
      </w:r>
      <w:proofErr w:type="spellEnd"/>
      <w:r w:rsidRPr="00FB57B1">
        <w:rPr>
          <w:rFonts w:ascii="Arial" w:hAnsi="Arial" w:cs="Arial"/>
          <w:sz w:val="24"/>
          <w:szCs w:val="24"/>
          <w:lang w:val="ro-RO"/>
        </w:rPr>
        <w:t xml:space="preserve"> al </w:t>
      </w:r>
      <w:proofErr w:type="spellStart"/>
      <w:r w:rsidRPr="00FB57B1">
        <w:rPr>
          <w:rFonts w:ascii="Arial" w:hAnsi="Arial" w:cs="Arial"/>
          <w:sz w:val="24"/>
          <w:szCs w:val="24"/>
          <w:lang w:val="ro-RO"/>
        </w:rPr>
        <w:t>soluţia</w:t>
      </w:r>
      <w:proofErr w:type="spellEnd"/>
      <w:r w:rsidRPr="00FB57B1">
        <w:rPr>
          <w:rFonts w:ascii="Arial" w:hAnsi="Arial" w:cs="Arial"/>
          <w:sz w:val="24"/>
          <w:szCs w:val="24"/>
          <w:lang w:val="ro-RO"/>
        </w:rPr>
        <w:t xml:space="preserve"> de </w:t>
      </w:r>
      <w:proofErr w:type="spellStart"/>
      <w:r w:rsidRPr="00FB57B1">
        <w:rPr>
          <w:rFonts w:ascii="Arial" w:hAnsi="Arial" w:cs="Arial"/>
          <w:sz w:val="24"/>
          <w:szCs w:val="24"/>
          <w:lang w:val="ro-RO"/>
        </w:rPr>
        <w:t>hidoxid</w:t>
      </w:r>
      <w:proofErr w:type="spellEnd"/>
      <w:r w:rsidRPr="00FB57B1">
        <w:rPr>
          <w:rFonts w:ascii="Arial" w:hAnsi="Arial" w:cs="Arial"/>
          <w:sz w:val="24"/>
          <w:szCs w:val="24"/>
          <w:lang w:val="ro-RO"/>
        </w:rPr>
        <w:t xml:space="preserve"> de sodiu, de concentrație aproximativă, este :</w:t>
      </w:r>
    </w:p>
    <w:p w14:paraId="4E740F5F" w14:textId="77777777" w:rsidR="004D0B70" w:rsidRPr="00FB57B1" w:rsidRDefault="004D0B70" w:rsidP="004D0B70">
      <w:pPr>
        <w:pStyle w:val="Listparagraf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FB57B1">
        <w:rPr>
          <w:rFonts w:ascii="Arial" w:hAnsi="Arial" w:cs="Arial"/>
          <w:sz w:val="24"/>
          <w:szCs w:val="24"/>
          <w:lang w:val="ro-RO"/>
        </w:rPr>
        <w:t>amidonul</w:t>
      </w:r>
    </w:p>
    <w:p w14:paraId="557E8FDE" w14:textId="77777777" w:rsidR="004D0B70" w:rsidRPr="00FB57B1" w:rsidRDefault="004D0B70" w:rsidP="004D0B70">
      <w:pPr>
        <w:pStyle w:val="Listparagraf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FB57B1">
        <w:rPr>
          <w:rFonts w:ascii="Arial" w:hAnsi="Arial" w:cs="Arial"/>
          <w:sz w:val="24"/>
          <w:szCs w:val="24"/>
          <w:lang w:val="ro-RO"/>
        </w:rPr>
        <w:t>fenolftaleina</w:t>
      </w:r>
      <w:proofErr w:type="spellEnd"/>
    </w:p>
    <w:p w14:paraId="7362281D" w14:textId="77777777" w:rsidR="004D0B70" w:rsidRPr="00FB57B1" w:rsidRDefault="004D0B70" w:rsidP="004D0B70">
      <w:pPr>
        <w:pStyle w:val="Listparagraf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FB57B1">
        <w:rPr>
          <w:rFonts w:ascii="Arial" w:hAnsi="Arial" w:cs="Arial"/>
          <w:sz w:val="24"/>
          <w:szCs w:val="24"/>
          <w:lang w:val="ro-RO"/>
        </w:rPr>
        <w:t>metiloranjul</w:t>
      </w:r>
    </w:p>
    <w:p w14:paraId="17A9D307" w14:textId="77777777" w:rsidR="004D0B70" w:rsidRPr="00FB57B1" w:rsidRDefault="004D0B70" w:rsidP="004D0B70">
      <w:pPr>
        <w:pStyle w:val="Listparagraf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FB57B1">
        <w:rPr>
          <w:rFonts w:ascii="Arial" w:hAnsi="Arial" w:cs="Arial"/>
          <w:sz w:val="24"/>
          <w:szCs w:val="24"/>
          <w:lang w:val="ro-RO"/>
        </w:rPr>
        <w:t>murexidul</w:t>
      </w:r>
      <w:proofErr w:type="spellEnd"/>
    </w:p>
    <w:p w14:paraId="69117BFF" w14:textId="77777777" w:rsidR="004D0B70" w:rsidRPr="00FB57B1" w:rsidRDefault="004D0B70" w:rsidP="004D0B70">
      <w:pPr>
        <w:spacing w:after="0" w:line="240" w:lineRule="auto"/>
        <w:rPr>
          <w:lang w:val="ro-RO"/>
        </w:rPr>
      </w:pPr>
      <w:r w:rsidRPr="00FB57B1">
        <w:rPr>
          <w:lang w:val="ro-RO"/>
        </w:rPr>
        <w:t>Nivel de dificultate: simplu</w:t>
      </w:r>
    </w:p>
    <w:p w14:paraId="5ECED847" w14:textId="77777777" w:rsidR="004D0B70" w:rsidRPr="00FB57B1" w:rsidRDefault="004D0B70" w:rsidP="004D0B70">
      <w:pPr>
        <w:spacing w:after="0" w:line="240" w:lineRule="auto"/>
        <w:rPr>
          <w:lang w:val="ro-RO"/>
        </w:rPr>
      </w:pPr>
      <w:r w:rsidRPr="00FB57B1">
        <w:rPr>
          <w:lang w:val="ro-RO"/>
        </w:rPr>
        <w:t>Răspunsul: b</w:t>
      </w:r>
    </w:p>
    <w:p w14:paraId="404BF230" w14:textId="77777777" w:rsidR="004D0B70" w:rsidRPr="00FB57B1" w:rsidRDefault="004D0B70" w:rsidP="004D0B70">
      <w:pPr>
        <w:spacing w:after="0" w:line="240" w:lineRule="auto"/>
        <w:ind w:left="66"/>
        <w:rPr>
          <w:lang w:val="ro-RO"/>
        </w:rPr>
      </w:pPr>
    </w:p>
    <w:p w14:paraId="3C96DF79" w14:textId="77777777" w:rsidR="004D0B70" w:rsidRPr="00FB57B1" w:rsidRDefault="004D0B70" w:rsidP="004D0B70">
      <w:pPr>
        <w:pStyle w:val="Listparagraf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FB57B1">
        <w:rPr>
          <w:rFonts w:ascii="Arial" w:hAnsi="Arial" w:cs="Arial"/>
          <w:sz w:val="24"/>
          <w:szCs w:val="24"/>
          <w:lang w:val="ro-RO"/>
        </w:rPr>
        <w:t xml:space="preserve">Factorul de </w:t>
      </w:r>
      <w:proofErr w:type="spellStart"/>
      <w:r w:rsidRPr="00FB57B1">
        <w:rPr>
          <w:rFonts w:ascii="Arial" w:hAnsi="Arial" w:cs="Arial"/>
          <w:sz w:val="24"/>
          <w:szCs w:val="24"/>
          <w:lang w:val="ro-RO"/>
        </w:rPr>
        <w:t>corectie</w:t>
      </w:r>
      <w:proofErr w:type="spellEnd"/>
      <w:r w:rsidRPr="00FB57B1">
        <w:rPr>
          <w:rFonts w:ascii="Arial" w:hAnsi="Arial" w:cs="Arial"/>
          <w:sz w:val="24"/>
          <w:szCs w:val="24"/>
          <w:lang w:val="ro-RO"/>
        </w:rPr>
        <w:t xml:space="preserve"> al unei </w:t>
      </w:r>
      <w:proofErr w:type="spellStart"/>
      <w:r w:rsidRPr="00FB57B1">
        <w:rPr>
          <w:rFonts w:ascii="Arial" w:hAnsi="Arial" w:cs="Arial"/>
          <w:sz w:val="24"/>
          <w:szCs w:val="24"/>
          <w:lang w:val="ro-RO"/>
        </w:rPr>
        <w:t>soluţii</w:t>
      </w:r>
      <w:proofErr w:type="spellEnd"/>
      <w:r w:rsidRPr="00FB57B1">
        <w:rPr>
          <w:rFonts w:ascii="Arial" w:hAnsi="Arial" w:cs="Arial"/>
          <w:sz w:val="24"/>
          <w:szCs w:val="24"/>
          <w:lang w:val="ro-RO"/>
        </w:rPr>
        <w:t xml:space="preserve"> trebuie să aibă valori cuprinse între :</w:t>
      </w:r>
    </w:p>
    <w:p w14:paraId="0307FC1A" w14:textId="77777777" w:rsidR="004D0B70" w:rsidRPr="00FB57B1" w:rsidRDefault="004D0B70" w:rsidP="004D0B70">
      <w:pPr>
        <w:pStyle w:val="Listparagraf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FB57B1">
        <w:rPr>
          <w:rFonts w:ascii="Arial" w:hAnsi="Arial" w:cs="Arial"/>
          <w:sz w:val="24"/>
          <w:szCs w:val="24"/>
          <w:lang w:val="ro-RO"/>
        </w:rPr>
        <w:t>0,0100 – 1,000</w:t>
      </w:r>
    </w:p>
    <w:p w14:paraId="645F2E6F" w14:textId="77777777" w:rsidR="004D0B70" w:rsidRPr="00FB57B1" w:rsidRDefault="004D0B70" w:rsidP="004D0B70">
      <w:pPr>
        <w:pStyle w:val="Listparagraf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FB57B1">
        <w:rPr>
          <w:rFonts w:ascii="Arial" w:hAnsi="Arial" w:cs="Arial"/>
          <w:sz w:val="24"/>
          <w:szCs w:val="24"/>
          <w:lang w:val="ro-RO"/>
        </w:rPr>
        <w:t>0,0900 – 1,000</w:t>
      </w:r>
    </w:p>
    <w:p w14:paraId="328552FC" w14:textId="77777777" w:rsidR="004D0B70" w:rsidRPr="00FB57B1" w:rsidRDefault="004D0B70" w:rsidP="004D0B70">
      <w:pPr>
        <w:pStyle w:val="Listparagraf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FB57B1">
        <w:rPr>
          <w:rFonts w:ascii="Arial" w:hAnsi="Arial" w:cs="Arial"/>
          <w:sz w:val="24"/>
          <w:szCs w:val="24"/>
          <w:lang w:val="ro-RO"/>
        </w:rPr>
        <w:t>0,1000 – 1,100</w:t>
      </w:r>
    </w:p>
    <w:p w14:paraId="3FCD654A" w14:textId="77777777" w:rsidR="004D0B70" w:rsidRPr="00FB57B1" w:rsidRDefault="004D0B70" w:rsidP="004D0B70">
      <w:pPr>
        <w:pStyle w:val="Listparagraf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FB57B1">
        <w:rPr>
          <w:rFonts w:ascii="Arial" w:hAnsi="Arial" w:cs="Arial"/>
          <w:sz w:val="24"/>
          <w:szCs w:val="24"/>
          <w:lang w:val="ro-RO"/>
        </w:rPr>
        <w:t>0,9000 – 1,100</w:t>
      </w:r>
    </w:p>
    <w:p w14:paraId="45B39642" w14:textId="77777777" w:rsidR="004D0B70" w:rsidRPr="00FB57B1" w:rsidRDefault="004D0B70" w:rsidP="004D0B70">
      <w:pPr>
        <w:spacing w:after="0" w:line="240" w:lineRule="auto"/>
        <w:rPr>
          <w:lang w:val="ro-RO"/>
        </w:rPr>
      </w:pPr>
      <w:r w:rsidRPr="00FB57B1">
        <w:rPr>
          <w:lang w:val="ro-RO"/>
        </w:rPr>
        <w:t>Nivel de dificultate: simplu</w:t>
      </w:r>
    </w:p>
    <w:p w14:paraId="15983BAB" w14:textId="77777777" w:rsidR="004D0B70" w:rsidRPr="00FB57B1" w:rsidRDefault="004D0B70" w:rsidP="004D0B70">
      <w:pPr>
        <w:spacing w:after="0" w:line="240" w:lineRule="auto"/>
        <w:rPr>
          <w:lang w:val="ro-RO"/>
        </w:rPr>
      </w:pPr>
      <w:r w:rsidRPr="00FB57B1">
        <w:rPr>
          <w:lang w:val="ro-RO"/>
        </w:rPr>
        <w:t>Răspunsul: d</w:t>
      </w:r>
    </w:p>
    <w:p w14:paraId="0C35D2DC" w14:textId="77777777" w:rsidR="004D0B70" w:rsidRPr="00FB57B1" w:rsidRDefault="004D0B70" w:rsidP="004D0B70">
      <w:pPr>
        <w:pStyle w:val="Listparagraf"/>
        <w:spacing w:after="0" w:line="240" w:lineRule="auto"/>
        <w:ind w:left="426"/>
        <w:rPr>
          <w:rFonts w:ascii="Arial" w:hAnsi="Arial" w:cs="Arial"/>
          <w:sz w:val="24"/>
          <w:szCs w:val="24"/>
          <w:lang w:val="ro-RO"/>
        </w:rPr>
      </w:pPr>
    </w:p>
    <w:p w14:paraId="07E6FD32" w14:textId="77777777" w:rsidR="004D0B70" w:rsidRPr="00FB57B1" w:rsidRDefault="004D0B70" w:rsidP="004D0B70">
      <w:pPr>
        <w:pStyle w:val="Listparagraf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FB57B1">
        <w:rPr>
          <w:rFonts w:ascii="Arial" w:hAnsi="Arial" w:cs="Arial"/>
          <w:sz w:val="24"/>
          <w:szCs w:val="24"/>
          <w:lang w:val="ro-RO"/>
        </w:rPr>
        <w:t>Fenolftaleina</w:t>
      </w:r>
      <w:proofErr w:type="spellEnd"/>
      <w:r w:rsidRPr="00FB57B1">
        <w:rPr>
          <w:rFonts w:ascii="Arial" w:hAnsi="Arial" w:cs="Arial"/>
          <w:sz w:val="24"/>
          <w:szCs w:val="24"/>
          <w:lang w:val="ro-RO"/>
        </w:rPr>
        <w:t xml:space="preserve"> este un indicator folosit în volumetria bazată pe </w:t>
      </w:r>
      <w:proofErr w:type="spellStart"/>
      <w:r w:rsidRPr="00FB57B1">
        <w:rPr>
          <w:rFonts w:ascii="Arial" w:hAnsi="Arial" w:cs="Arial"/>
          <w:sz w:val="24"/>
          <w:szCs w:val="24"/>
          <w:lang w:val="ro-RO"/>
        </w:rPr>
        <w:t>reacţii</w:t>
      </w:r>
      <w:proofErr w:type="spellEnd"/>
      <w:r w:rsidRPr="00FB57B1">
        <w:rPr>
          <w:rFonts w:ascii="Arial" w:hAnsi="Arial" w:cs="Arial"/>
          <w:sz w:val="24"/>
          <w:szCs w:val="24"/>
          <w:lang w:val="ro-RO"/>
        </w:rPr>
        <w:t xml:space="preserve"> de: </w:t>
      </w:r>
    </w:p>
    <w:p w14:paraId="438C0E47" w14:textId="77777777" w:rsidR="004D0B70" w:rsidRPr="00FB57B1" w:rsidRDefault="004D0B70" w:rsidP="004D0B70">
      <w:pPr>
        <w:pStyle w:val="Listparagraf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FB57B1">
        <w:rPr>
          <w:rFonts w:ascii="Arial" w:hAnsi="Arial" w:cs="Arial"/>
          <w:sz w:val="24"/>
          <w:szCs w:val="24"/>
          <w:lang w:val="ro-RO"/>
        </w:rPr>
        <w:t>complexare</w:t>
      </w:r>
      <w:proofErr w:type="spellEnd"/>
    </w:p>
    <w:p w14:paraId="6F0C8C96" w14:textId="77777777" w:rsidR="004D0B70" w:rsidRPr="00FB57B1" w:rsidRDefault="004D0B70" w:rsidP="004D0B70">
      <w:pPr>
        <w:pStyle w:val="Listparagraf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FB57B1">
        <w:rPr>
          <w:rFonts w:ascii="Arial" w:hAnsi="Arial" w:cs="Arial"/>
          <w:sz w:val="24"/>
          <w:szCs w:val="24"/>
          <w:lang w:val="ro-RO"/>
        </w:rPr>
        <w:t>neutralizare</w:t>
      </w:r>
    </w:p>
    <w:p w14:paraId="4F7A4BAE" w14:textId="77777777" w:rsidR="004D0B70" w:rsidRPr="00FB57B1" w:rsidRDefault="004D0B70" w:rsidP="004D0B70">
      <w:pPr>
        <w:pStyle w:val="Listparagraf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FB57B1">
        <w:rPr>
          <w:rFonts w:ascii="Arial" w:hAnsi="Arial" w:cs="Arial"/>
          <w:sz w:val="24"/>
          <w:szCs w:val="24"/>
          <w:lang w:val="ro-RO"/>
        </w:rPr>
        <w:t>oxidare</w:t>
      </w:r>
    </w:p>
    <w:p w14:paraId="21B62F59" w14:textId="77777777" w:rsidR="004D0B70" w:rsidRPr="00FB57B1" w:rsidRDefault="004D0B70" w:rsidP="004D0B70">
      <w:pPr>
        <w:pStyle w:val="Listparagraf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FB57B1">
        <w:rPr>
          <w:rFonts w:ascii="Arial" w:hAnsi="Arial" w:cs="Arial"/>
          <w:sz w:val="24"/>
          <w:szCs w:val="24"/>
          <w:lang w:val="ro-RO"/>
        </w:rPr>
        <w:t>precipitare</w:t>
      </w:r>
    </w:p>
    <w:p w14:paraId="65433AB4" w14:textId="77777777" w:rsidR="004D0B70" w:rsidRPr="00FB57B1" w:rsidRDefault="004D0B70" w:rsidP="004D0B70">
      <w:pPr>
        <w:spacing w:after="0" w:line="240" w:lineRule="auto"/>
        <w:rPr>
          <w:lang w:val="ro-RO"/>
        </w:rPr>
      </w:pPr>
      <w:r w:rsidRPr="00FB57B1">
        <w:rPr>
          <w:lang w:val="ro-RO"/>
        </w:rPr>
        <w:t>Nivel de dificultate: simplu</w:t>
      </w:r>
    </w:p>
    <w:p w14:paraId="5F2FEF45" w14:textId="77777777" w:rsidR="004D0B70" w:rsidRPr="00FB57B1" w:rsidRDefault="004D0B70" w:rsidP="004D0B70">
      <w:pPr>
        <w:spacing w:after="0" w:line="240" w:lineRule="auto"/>
        <w:rPr>
          <w:lang w:val="ro-RO"/>
        </w:rPr>
      </w:pPr>
      <w:r w:rsidRPr="00FB57B1">
        <w:rPr>
          <w:lang w:val="ro-RO"/>
        </w:rPr>
        <w:t>Răspunsul: b</w:t>
      </w:r>
    </w:p>
    <w:p w14:paraId="4CFB08C6" w14:textId="77777777" w:rsidR="004D0B70" w:rsidRPr="00FB57B1" w:rsidRDefault="004D0B70" w:rsidP="004D0B70">
      <w:pPr>
        <w:pStyle w:val="Listparagraf"/>
        <w:spacing w:after="0" w:line="240" w:lineRule="auto"/>
        <w:ind w:left="360"/>
        <w:rPr>
          <w:rFonts w:ascii="Arial" w:hAnsi="Arial" w:cs="Arial"/>
          <w:sz w:val="24"/>
          <w:szCs w:val="24"/>
          <w:lang w:val="ro-RO"/>
        </w:rPr>
      </w:pPr>
    </w:p>
    <w:p w14:paraId="558C848C" w14:textId="77777777" w:rsidR="004D0B70" w:rsidRPr="00FB57B1" w:rsidRDefault="004D0B70" w:rsidP="004D0B70">
      <w:pPr>
        <w:pStyle w:val="Listparagraf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FB57B1">
        <w:rPr>
          <w:rFonts w:ascii="Arial" w:hAnsi="Arial" w:cs="Arial"/>
          <w:sz w:val="24"/>
          <w:szCs w:val="24"/>
          <w:lang w:val="ro-RO"/>
        </w:rPr>
        <w:t>Rolul cromatului de potasiu la determinarea ionului clorură, este de :</w:t>
      </w:r>
    </w:p>
    <w:p w14:paraId="0AC5C8ED" w14:textId="77777777" w:rsidR="004D0B70" w:rsidRPr="00FB57B1" w:rsidRDefault="004D0B70" w:rsidP="004D0B70">
      <w:pPr>
        <w:pStyle w:val="Listparagraf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FB57B1">
        <w:rPr>
          <w:rFonts w:ascii="Arial" w:hAnsi="Arial" w:cs="Arial"/>
          <w:sz w:val="24"/>
          <w:szCs w:val="24"/>
          <w:lang w:val="ro-RO"/>
        </w:rPr>
        <w:t>dizolvat</w:t>
      </w:r>
    </w:p>
    <w:p w14:paraId="60B9EC4F" w14:textId="77777777" w:rsidR="004D0B70" w:rsidRPr="00FB57B1" w:rsidRDefault="004D0B70" w:rsidP="004D0B70">
      <w:pPr>
        <w:pStyle w:val="Listparagraf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FB57B1">
        <w:rPr>
          <w:rFonts w:ascii="Arial" w:hAnsi="Arial" w:cs="Arial"/>
          <w:sz w:val="24"/>
          <w:szCs w:val="24"/>
          <w:lang w:val="ro-RO"/>
        </w:rPr>
        <w:t>indicator</w:t>
      </w:r>
    </w:p>
    <w:p w14:paraId="57AB8616" w14:textId="77777777" w:rsidR="004D0B70" w:rsidRPr="00FB57B1" w:rsidRDefault="004D0B70" w:rsidP="004D0B70">
      <w:pPr>
        <w:pStyle w:val="Listparagraf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FB57B1">
        <w:rPr>
          <w:rFonts w:ascii="Arial" w:hAnsi="Arial" w:cs="Arial"/>
          <w:sz w:val="24"/>
          <w:szCs w:val="24"/>
          <w:lang w:val="ro-RO"/>
        </w:rPr>
        <w:t>titrat</w:t>
      </w:r>
    </w:p>
    <w:p w14:paraId="6A43EFB4" w14:textId="77777777" w:rsidR="004D0B70" w:rsidRPr="00FB57B1" w:rsidRDefault="004D0B70" w:rsidP="004D0B70">
      <w:pPr>
        <w:pStyle w:val="Listparagraf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FB57B1">
        <w:rPr>
          <w:rFonts w:ascii="Arial" w:hAnsi="Arial" w:cs="Arial"/>
          <w:sz w:val="24"/>
          <w:szCs w:val="24"/>
          <w:lang w:val="ro-RO"/>
        </w:rPr>
        <w:t>titrant</w:t>
      </w:r>
      <w:proofErr w:type="spellEnd"/>
    </w:p>
    <w:p w14:paraId="4B4FB3F1" w14:textId="77777777" w:rsidR="004D0B70" w:rsidRPr="00FB57B1" w:rsidRDefault="004D0B70" w:rsidP="004D0B70">
      <w:pPr>
        <w:spacing w:after="0" w:line="240" w:lineRule="auto"/>
        <w:rPr>
          <w:lang w:val="ro-RO"/>
        </w:rPr>
      </w:pPr>
      <w:r w:rsidRPr="00FB57B1">
        <w:rPr>
          <w:lang w:val="ro-RO"/>
        </w:rPr>
        <w:t>Nivel de dificultate: simplu</w:t>
      </w:r>
    </w:p>
    <w:p w14:paraId="4BB6FF70" w14:textId="77777777" w:rsidR="004D0B70" w:rsidRPr="00FB57B1" w:rsidRDefault="004D0B70" w:rsidP="004D0B70">
      <w:pPr>
        <w:spacing w:after="0" w:line="240" w:lineRule="auto"/>
        <w:rPr>
          <w:lang w:val="ro-RO"/>
        </w:rPr>
      </w:pPr>
      <w:r w:rsidRPr="00FB57B1">
        <w:rPr>
          <w:lang w:val="ro-RO"/>
        </w:rPr>
        <w:t>Răspunsul: b</w:t>
      </w:r>
    </w:p>
    <w:p w14:paraId="46725230" w14:textId="77777777" w:rsidR="004D0B70" w:rsidRPr="00FB57B1" w:rsidRDefault="004D0B70" w:rsidP="004D0B70">
      <w:pPr>
        <w:spacing w:after="0" w:line="240" w:lineRule="auto"/>
        <w:rPr>
          <w:lang w:val="ro-RO"/>
        </w:rPr>
      </w:pPr>
    </w:p>
    <w:p w14:paraId="2AC7E7DC" w14:textId="77777777" w:rsidR="004D0B70" w:rsidRPr="00FB57B1" w:rsidRDefault="004D0B70" w:rsidP="004D0B70">
      <w:pPr>
        <w:numPr>
          <w:ilvl w:val="0"/>
          <w:numId w:val="1"/>
        </w:numPr>
        <w:spacing w:after="0" w:line="240" w:lineRule="auto"/>
        <w:jc w:val="both"/>
        <w:rPr>
          <w:lang w:val="ro-RO"/>
        </w:rPr>
      </w:pPr>
      <w:proofErr w:type="spellStart"/>
      <w:r w:rsidRPr="00FB57B1">
        <w:rPr>
          <w:lang w:val="ro-RO"/>
        </w:rPr>
        <w:t>Titrantul</w:t>
      </w:r>
      <w:proofErr w:type="spellEnd"/>
      <w:r w:rsidRPr="00FB57B1">
        <w:rPr>
          <w:lang w:val="ro-RO"/>
        </w:rPr>
        <w:t xml:space="preserve"> utilizat la determinarea ionului Cl</w:t>
      </w:r>
      <w:r w:rsidRPr="00FB57B1">
        <w:rPr>
          <w:vertAlign w:val="superscript"/>
          <w:lang w:val="ro-RO"/>
        </w:rPr>
        <w:t>-</w:t>
      </w:r>
      <w:r w:rsidRPr="00FB57B1">
        <w:rPr>
          <w:lang w:val="ro-RO"/>
        </w:rPr>
        <w:t xml:space="preserve"> din apă prin metoda Mohr este :</w:t>
      </w:r>
    </w:p>
    <w:p w14:paraId="5216B664" w14:textId="77777777" w:rsidR="004D0B70" w:rsidRPr="00FB57B1" w:rsidRDefault="004D0B70" w:rsidP="004D0B70">
      <w:pPr>
        <w:numPr>
          <w:ilvl w:val="0"/>
          <w:numId w:val="4"/>
        </w:numPr>
        <w:spacing w:after="0" w:line="240" w:lineRule="auto"/>
        <w:jc w:val="both"/>
        <w:rPr>
          <w:lang w:val="ro-RO"/>
        </w:rPr>
      </w:pPr>
      <w:r w:rsidRPr="00FB57B1">
        <w:rPr>
          <w:lang w:val="ro-RO"/>
        </w:rPr>
        <w:t>acidul clorhidric;</w:t>
      </w:r>
    </w:p>
    <w:p w14:paraId="4C600181" w14:textId="77777777" w:rsidR="004D0B70" w:rsidRPr="00FB57B1" w:rsidRDefault="004D0B70" w:rsidP="004D0B70">
      <w:pPr>
        <w:numPr>
          <w:ilvl w:val="0"/>
          <w:numId w:val="4"/>
        </w:numPr>
        <w:spacing w:after="0" w:line="240" w:lineRule="auto"/>
        <w:jc w:val="both"/>
        <w:rPr>
          <w:lang w:val="ro-RO"/>
        </w:rPr>
      </w:pPr>
      <w:r w:rsidRPr="00FB57B1">
        <w:rPr>
          <w:lang w:val="ro-RO"/>
        </w:rPr>
        <w:t>azotatul de argint;</w:t>
      </w:r>
    </w:p>
    <w:p w14:paraId="1A269047" w14:textId="77777777" w:rsidR="004D0B70" w:rsidRPr="00FB57B1" w:rsidRDefault="004D0B70" w:rsidP="004D0B70">
      <w:pPr>
        <w:numPr>
          <w:ilvl w:val="0"/>
          <w:numId w:val="4"/>
        </w:numPr>
        <w:spacing w:after="0" w:line="240" w:lineRule="auto"/>
        <w:jc w:val="both"/>
        <w:rPr>
          <w:lang w:val="ro-RO"/>
        </w:rPr>
      </w:pPr>
      <w:proofErr w:type="spellStart"/>
      <w:r w:rsidRPr="00FB57B1">
        <w:rPr>
          <w:lang w:val="ro-RO"/>
        </w:rPr>
        <w:lastRenderedPageBreak/>
        <w:t>complexon</w:t>
      </w:r>
      <w:proofErr w:type="spellEnd"/>
      <w:r w:rsidRPr="00FB57B1">
        <w:rPr>
          <w:lang w:val="ro-RO"/>
        </w:rPr>
        <w:t xml:space="preserve"> III;</w:t>
      </w:r>
    </w:p>
    <w:p w14:paraId="5479A22C" w14:textId="77777777" w:rsidR="004D0B70" w:rsidRPr="00FB57B1" w:rsidRDefault="004D0B70" w:rsidP="004D0B70">
      <w:pPr>
        <w:numPr>
          <w:ilvl w:val="0"/>
          <w:numId w:val="4"/>
        </w:numPr>
        <w:spacing w:after="0" w:line="240" w:lineRule="auto"/>
        <w:jc w:val="both"/>
        <w:rPr>
          <w:lang w:val="ro-RO"/>
        </w:rPr>
      </w:pPr>
      <w:r w:rsidRPr="00FB57B1">
        <w:rPr>
          <w:lang w:val="ro-RO"/>
        </w:rPr>
        <w:t>hidroxidul de sodiu;</w:t>
      </w:r>
    </w:p>
    <w:p w14:paraId="594F5C88" w14:textId="77777777" w:rsidR="004D0B70" w:rsidRPr="00FB57B1" w:rsidRDefault="004D0B70" w:rsidP="004D0B70">
      <w:pPr>
        <w:spacing w:after="0" w:line="240" w:lineRule="auto"/>
        <w:rPr>
          <w:lang w:val="ro-RO"/>
        </w:rPr>
      </w:pPr>
      <w:r w:rsidRPr="00FB57B1">
        <w:rPr>
          <w:lang w:val="ro-RO"/>
        </w:rPr>
        <w:t>Nivel de dificultate: simplu</w:t>
      </w:r>
    </w:p>
    <w:p w14:paraId="549DB27C" w14:textId="77777777" w:rsidR="004D0B70" w:rsidRPr="00FB57B1" w:rsidRDefault="004D0B70" w:rsidP="004D0B70">
      <w:pPr>
        <w:spacing w:after="0" w:line="240" w:lineRule="auto"/>
        <w:rPr>
          <w:lang w:val="ro-RO"/>
        </w:rPr>
      </w:pPr>
      <w:r w:rsidRPr="00FB57B1">
        <w:rPr>
          <w:lang w:val="ro-RO"/>
        </w:rPr>
        <w:t>Răspunsul: b</w:t>
      </w:r>
    </w:p>
    <w:p w14:paraId="40D51A29" w14:textId="77777777" w:rsidR="004D0B70" w:rsidRPr="00FB57B1" w:rsidRDefault="004D0B70" w:rsidP="004D0B70">
      <w:pPr>
        <w:spacing w:after="0" w:line="240" w:lineRule="auto"/>
        <w:rPr>
          <w:lang w:val="ro-RO"/>
        </w:rPr>
      </w:pPr>
    </w:p>
    <w:p w14:paraId="4A596BF0" w14:textId="77777777" w:rsidR="004D0B70" w:rsidRPr="00FB57B1" w:rsidRDefault="004D0B70" w:rsidP="004D0B70">
      <w:pPr>
        <w:pStyle w:val="Listparagraf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FB57B1">
        <w:rPr>
          <w:rFonts w:ascii="Arial" w:hAnsi="Arial" w:cs="Arial"/>
          <w:sz w:val="24"/>
          <w:szCs w:val="24"/>
          <w:lang w:val="ro-RO"/>
        </w:rPr>
        <w:t>Titrantul</w:t>
      </w:r>
      <w:proofErr w:type="spellEnd"/>
      <w:r w:rsidRPr="00FB57B1">
        <w:rPr>
          <w:rFonts w:ascii="Arial" w:hAnsi="Arial" w:cs="Arial"/>
          <w:sz w:val="24"/>
          <w:szCs w:val="24"/>
          <w:lang w:val="ro-RO"/>
        </w:rPr>
        <w:t xml:space="preserve"> folosit la determinarea </w:t>
      </w:r>
      <w:proofErr w:type="spellStart"/>
      <w:r w:rsidRPr="00FB57B1">
        <w:rPr>
          <w:rFonts w:ascii="Arial" w:hAnsi="Arial" w:cs="Arial"/>
          <w:sz w:val="24"/>
          <w:szCs w:val="24"/>
          <w:lang w:val="ro-RO"/>
        </w:rPr>
        <w:t>alcalinităţii</w:t>
      </w:r>
      <w:proofErr w:type="spellEnd"/>
      <w:r w:rsidRPr="00FB57B1">
        <w:rPr>
          <w:rFonts w:ascii="Arial" w:hAnsi="Arial" w:cs="Arial"/>
          <w:sz w:val="24"/>
          <w:szCs w:val="24"/>
          <w:lang w:val="ro-RO"/>
        </w:rPr>
        <w:t xml:space="preserve"> apei este soluția de:</w:t>
      </w:r>
    </w:p>
    <w:p w14:paraId="638EB63E" w14:textId="77777777" w:rsidR="004D0B70" w:rsidRPr="00FB57B1" w:rsidRDefault="004D0B70" w:rsidP="004D0B70">
      <w:pPr>
        <w:pStyle w:val="Listparagraf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FB57B1">
        <w:rPr>
          <w:rFonts w:ascii="Arial" w:hAnsi="Arial" w:cs="Arial"/>
          <w:sz w:val="24"/>
          <w:szCs w:val="24"/>
          <w:lang w:val="ro-RO"/>
        </w:rPr>
        <w:t>acid clorhidric</w:t>
      </w:r>
    </w:p>
    <w:p w14:paraId="74F2637A" w14:textId="77777777" w:rsidR="004D0B70" w:rsidRPr="00FB57B1" w:rsidRDefault="004D0B70" w:rsidP="004D0B70">
      <w:pPr>
        <w:pStyle w:val="Listparagraf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FB57B1">
        <w:rPr>
          <w:rFonts w:ascii="Arial" w:hAnsi="Arial" w:cs="Arial"/>
          <w:sz w:val="24"/>
          <w:szCs w:val="24"/>
          <w:lang w:val="ro-RO"/>
        </w:rPr>
        <w:t>azotat de argint</w:t>
      </w:r>
    </w:p>
    <w:p w14:paraId="11DF424C" w14:textId="77777777" w:rsidR="004D0B70" w:rsidRPr="00FB57B1" w:rsidRDefault="004D0B70" w:rsidP="004D0B70">
      <w:pPr>
        <w:pStyle w:val="Listparagraf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FB57B1">
        <w:rPr>
          <w:rFonts w:ascii="Arial" w:hAnsi="Arial" w:cs="Arial"/>
          <w:sz w:val="24"/>
          <w:szCs w:val="24"/>
          <w:lang w:val="ro-RO"/>
        </w:rPr>
        <w:t>hidroxid de sodiu</w:t>
      </w:r>
    </w:p>
    <w:p w14:paraId="3CFF2491" w14:textId="77777777" w:rsidR="004D0B70" w:rsidRPr="00FB57B1" w:rsidRDefault="004D0B70" w:rsidP="004D0B70">
      <w:pPr>
        <w:pStyle w:val="Listparagraf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FB57B1">
        <w:rPr>
          <w:rFonts w:ascii="Arial" w:hAnsi="Arial" w:cs="Arial"/>
          <w:sz w:val="24"/>
          <w:szCs w:val="24"/>
          <w:lang w:val="ro-RO"/>
        </w:rPr>
        <w:t>tiosulfat</w:t>
      </w:r>
      <w:proofErr w:type="spellEnd"/>
      <w:r w:rsidRPr="00FB57B1">
        <w:rPr>
          <w:rFonts w:ascii="Arial" w:hAnsi="Arial" w:cs="Arial"/>
          <w:sz w:val="24"/>
          <w:szCs w:val="24"/>
          <w:lang w:val="ro-RO"/>
        </w:rPr>
        <w:t xml:space="preserve"> de sodiu.</w:t>
      </w:r>
    </w:p>
    <w:p w14:paraId="232AA90B" w14:textId="77777777" w:rsidR="004D0B70" w:rsidRPr="00FB57B1" w:rsidRDefault="004D0B70" w:rsidP="004D0B70">
      <w:pPr>
        <w:spacing w:after="0" w:line="240" w:lineRule="auto"/>
        <w:rPr>
          <w:lang w:val="ro-RO"/>
        </w:rPr>
      </w:pPr>
      <w:r w:rsidRPr="00FB57B1">
        <w:rPr>
          <w:lang w:val="ro-RO"/>
        </w:rPr>
        <w:t>Nivel de dificultate: simplu</w:t>
      </w:r>
    </w:p>
    <w:p w14:paraId="36A3C0B8" w14:textId="77777777" w:rsidR="004D0B70" w:rsidRPr="00FB57B1" w:rsidRDefault="004D0B70" w:rsidP="004D0B70">
      <w:pPr>
        <w:spacing w:after="0" w:line="240" w:lineRule="auto"/>
        <w:rPr>
          <w:lang w:val="ro-RO"/>
        </w:rPr>
      </w:pPr>
      <w:r w:rsidRPr="00FB57B1">
        <w:rPr>
          <w:lang w:val="ro-RO"/>
        </w:rPr>
        <w:t>Răspunsul: a</w:t>
      </w:r>
    </w:p>
    <w:p w14:paraId="432535C0" w14:textId="77777777" w:rsidR="004D0B70" w:rsidRPr="00FB57B1" w:rsidRDefault="004D0B70" w:rsidP="004D0B70">
      <w:pPr>
        <w:spacing w:after="0" w:line="240" w:lineRule="auto"/>
        <w:rPr>
          <w:lang w:val="ro-RO"/>
        </w:rPr>
      </w:pPr>
    </w:p>
    <w:p w14:paraId="058BD79A" w14:textId="77777777" w:rsidR="004D0B70" w:rsidRPr="00FB57B1" w:rsidRDefault="004D0B70" w:rsidP="004D0B70">
      <w:pPr>
        <w:pStyle w:val="Listparagraf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FB57B1">
        <w:rPr>
          <w:rFonts w:ascii="Arial" w:hAnsi="Arial" w:cs="Arial"/>
          <w:sz w:val="24"/>
          <w:szCs w:val="24"/>
          <w:lang w:val="ro-RO"/>
        </w:rPr>
        <w:t xml:space="preserve">Determinarea clorurilor din apă are la bază </w:t>
      </w:r>
      <w:proofErr w:type="spellStart"/>
      <w:r w:rsidRPr="00FB57B1">
        <w:rPr>
          <w:rFonts w:ascii="Arial" w:hAnsi="Arial" w:cs="Arial"/>
          <w:sz w:val="24"/>
          <w:szCs w:val="24"/>
          <w:lang w:val="ro-RO"/>
        </w:rPr>
        <w:t>reacţia</w:t>
      </w:r>
      <w:proofErr w:type="spellEnd"/>
      <w:r w:rsidRPr="00FB57B1">
        <w:rPr>
          <w:rFonts w:ascii="Arial" w:hAnsi="Arial" w:cs="Arial"/>
          <w:sz w:val="24"/>
          <w:szCs w:val="24"/>
          <w:lang w:val="ro-RO"/>
        </w:rPr>
        <w:t xml:space="preserve"> de:</w:t>
      </w:r>
    </w:p>
    <w:p w14:paraId="60DAE20B" w14:textId="77777777" w:rsidR="004D0B70" w:rsidRPr="00FB57B1" w:rsidRDefault="004D0B70" w:rsidP="004D0B70">
      <w:pPr>
        <w:pStyle w:val="Listparagraf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FB57B1">
        <w:rPr>
          <w:rFonts w:ascii="Arial" w:hAnsi="Arial" w:cs="Arial"/>
          <w:sz w:val="24"/>
          <w:szCs w:val="24"/>
          <w:lang w:val="ro-RO"/>
        </w:rPr>
        <w:t>complexare</w:t>
      </w:r>
      <w:proofErr w:type="spellEnd"/>
      <w:r w:rsidRPr="00FB57B1">
        <w:rPr>
          <w:rFonts w:ascii="Arial" w:hAnsi="Arial" w:cs="Arial"/>
          <w:sz w:val="24"/>
          <w:szCs w:val="24"/>
          <w:lang w:val="ro-RO"/>
        </w:rPr>
        <w:t xml:space="preserve"> </w:t>
      </w:r>
    </w:p>
    <w:p w14:paraId="481EBB8D" w14:textId="77777777" w:rsidR="004D0B70" w:rsidRPr="00FB57B1" w:rsidRDefault="004D0B70" w:rsidP="004D0B70">
      <w:pPr>
        <w:pStyle w:val="Listparagraf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FB57B1">
        <w:rPr>
          <w:rFonts w:ascii="Arial" w:hAnsi="Arial" w:cs="Arial"/>
          <w:sz w:val="24"/>
          <w:szCs w:val="24"/>
          <w:lang w:val="ro-RO"/>
        </w:rPr>
        <w:t>neutralizare</w:t>
      </w:r>
    </w:p>
    <w:p w14:paraId="5E0DFE37" w14:textId="77777777" w:rsidR="004D0B70" w:rsidRPr="00FB57B1" w:rsidRDefault="004D0B70" w:rsidP="004D0B70">
      <w:pPr>
        <w:pStyle w:val="Listparagraf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FB57B1">
        <w:rPr>
          <w:rFonts w:ascii="Arial" w:hAnsi="Arial" w:cs="Arial"/>
          <w:sz w:val="24"/>
          <w:szCs w:val="24"/>
          <w:lang w:val="ro-RO"/>
        </w:rPr>
        <w:t xml:space="preserve">oxidare </w:t>
      </w:r>
    </w:p>
    <w:p w14:paraId="59DE76B2" w14:textId="77777777" w:rsidR="004D0B70" w:rsidRPr="00FB57B1" w:rsidRDefault="004D0B70" w:rsidP="004D0B70">
      <w:pPr>
        <w:pStyle w:val="Listparagraf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FB57B1">
        <w:rPr>
          <w:rFonts w:ascii="Arial" w:hAnsi="Arial" w:cs="Arial"/>
          <w:sz w:val="24"/>
          <w:szCs w:val="24"/>
          <w:lang w:val="ro-RO"/>
        </w:rPr>
        <w:t>precipitare.</w:t>
      </w:r>
    </w:p>
    <w:p w14:paraId="467C6806" w14:textId="77777777" w:rsidR="004D0B70" w:rsidRPr="00FB57B1" w:rsidRDefault="004D0B70" w:rsidP="004D0B70">
      <w:pPr>
        <w:spacing w:after="0" w:line="240" w:lineRule="auto"/>
        <w:rPr>
          <w:lang w:val="ro-RO"/>
        </w:rPr>
      </w:pPr>
      <w:r w:rsidRPr="00FB57B1">
        <w:rPr>
          <w:lang w:val="ro-RO"/>
        </w:rPr>
        <w:t>Nivel de dificultate: simplu</w:t>
      </w:r>
    </w:p>
    <w:p w14:paraId="2DAF9475" w14:textId="77777777" w:rsidR="004D0B70" w:rsidRPr="00FB57B1" w:rsidRDefault="004D0B70" w:rsidP="004D0B70">
      <w:pPr>
        <w:spacing w:after="0" w:line="240" w:lineRule="auto"/>
        <w:rPr>
          <w:lang w:val="ro-RO"/>
        </w:rPr>
      </w:pPr>
      <w:r w:rsidRPr="00FB57B1">
        <w:rPr>
          <w:lang w:val="ro-RO"/>
        </w:rPr>
        <w:t>Răspunsul: d</w:t>
      </w:r>
    </w:p>
    <w:p w14:paraId="43DF2405" w14:textId="77777777" w:rsidR="004D0B70" w:rsidRPr="00FB57B1" w:rsidRDefault="004D0B70" w:rsidP="004D0B70">
      <w:pPr>
        <w:spacing w:after="0" w:line="240" w:lineRule="auto"/>
        <w:rPr>
          <w:lang w:val="ro-RO"/>
        </w:rPr>
      </w:pPr>
    </w:p>
    <w:p w14:paraId="6275B3A6" w14:textId="77777777" w:rsidR="004D0B70" w:rsidRPr="00FB57B1" w:rsidRDefault="004D0B70" w:rsidP="004D0B70">
      <w:pPr>
        <w:pStyle w:val="Listparagraf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FB57B1">
        <w:rPr>
          <w:rFonts w:ascii="Arial" w:hAnsi="Arial" w:cs="Arial"/>
          <w:sz w:val="24"/>
          <w:szCs w:val="24"/>
          <w:lang w:val="ro-RO"/>
        </w:rPr>
        <w:t>Determinarea calciului din apă se realizează:</w:t>
      </w:r>
    </w:p>
    <w:p w14:paraId="5879CD5B" w14:textId="77777777" w:rsidR="004D0B70" w:rsidRPr="00FB57B1" w:rsidRDefault="004D0B70" w:rsidP="004D0B70">
      <w:pPr>
        <w:pStyle w:val="Listparagraf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FB57B1">
        <w:rPr>
          <w:rFonts w:ascii="Arial" w:hAnsi="Arial" w:cs="Arial"/>
          <w:sz w:val="24"/>
          <w:szCs w:val="24"/>
          <w:lang w:val="ro-RO"/>
        </w:rPr>
        <w:t>complexonometric</w:t>
      </w:r>
      <w:proofErr w:type="spellEnd"/>
    </w:p>
    <w:p w14:paraId="53C80508" w14:textId="77777777" w:rsidR="004D0B70" w:rsidRPr="00FB57B1" w:rsidRDefault="004D0B70" w:rsidP="004D0B70">
      <w:pPr>
        <w:pStyle w:val="Listparagraf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 w:rsidRPr="00FB57B1">
        <w:rPr>
          <w:rFonts w:ascii="Arial" w:hAnsi="Arial" w:cs="Arial"/>
          <w:sz w:val="24"/>
          <w:szCs w:val="24"/>
          <w:lang w:val="ro-RO"/>
        </w:rPr>
        <w:t>electrometric</w:t>
      </w:r>
      <w:proofErr w:type="spellEnd"/>
    </w:p>
    <w:p w14:paraId="3B75F01A" w14:textId="77777777" w:rsidR="004D0B70" w:rsidRPr="00FB57B1" w:rsidRDefault="004D0B70" w:rsidP="004D0B70">
      <w:pPr>
        <w:pStyle w:val="Listparagraf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FB57B1">
        <w:rPr>
          <w:rFonts w:ascii="Arial" w:hAnsi="Arial" w:cs="Arial"/>
          <w:sz w:val="24"/>
          <w:szCs w:val="24"/>
          <w:lang w:val="ro-RO"/>
        </w:rPr>
        <w:t>gravimetric</w:t>
      </w:r>
    </w:p>
    <w:p w14:paraId="3688FA60" w14:textId="77777777" w:rsidR="004D0B70" w:rsidRPr="00FB57B1" w:rsidRDefault="004D0B70" w:rsidP="004D0B70">
      <w:pPr>
        <w:pStyle w:val="Listparagraf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FB57B1">
        <w:rPr>
          <w:rFonts w:ascii="Arial" w:hAnsi="Arial" w:cs="Arial"/>
          <w:sz w:val="24"/>
          <w:szCs w:val="24"/>
          <w:lang w:val="ro-RO"/>
        </w:rPr>
        <w:t>refractometric.</w:t>
      </w:r>
    </w:p>
    <w:p w14:paraId="3FFA020D" w14:textId="77777777" w:rsidR="004D0B70" w:rsidRPr="00FB57B1" w:rsidRDefault="004D0B70" w:rsidP="004D0B70">
      <w:pPr>
        <w:spacing w:after="0" w:line="240" w:lineRule="auto"/>
        <w:rPr>
          <w:lang w:val="ro-RO"/>
        </w:rPr>
      </w:pPr>
      <w:r w:rsidRPr="00FB57B1">
        <w:rPr>
          <w:lang w:val="ro-RO"/>
        </w:rPr>
        <w:t>Nivel de dificultate: simplu</w:t>
      </w:r>
    </w:p>
    <w:p w14:paraId="752D8A01" w14:textId="77777777" w:rsidR="004D0B70" w:rsidRPr="00FB57B1" w:rsidRDefault="004D0B70" w:rsidP="004D0B70">
      <w:pPr>
        <w:spacing w:after="0" w:line="240" w:lineRule="auto"/>
        <w:rPr>
          <w:lang w:val="ro-RO"/>
        </w:rPr>
      </w:pPr>
      <w:r w:rsidRPr="00FB57B1">
        <w:rPr>
          <w:lang w:val="ro-RO"/>
        </w:rPr>
        <w:t>Răspunsul: a</w:t>
      </w:r>
    </w:p>
    <w:p w14:paraId="6F144E08" w14:textId="77777777" w:rsidR="004D0B70" w:rsidRPr="00FB57B1" w:rsidRDefault="004D0B70" w:rsidP="004D0B70"/>
    <w:p w14:paraId="79028AE7" w14:textId="77777777" w:rsidR="004D0B70" w:rsidRPr="00FB57B1" w:rsidRDefault="004D0B70" w:rsidP="004D0B70">
      <w:pPr>
        <w:pStyle w:val="NoSpacing2"/>
        <w:rPr>
          <w:rFonts w:ascii="Arial" w:hAnsi="Arial" w:cs="Arial"/>
          <w:b/>
          <w:sz w:val="24"/>
        </w:rPr>
      </w:pPr>
    </w:p>
    <w:p w14:paraId="0B2E7A4F" w14:textId="77777777" w:rsidR="00383FF0" w:rsidRDefault="00383FF0"/>
    <w:sectPr w:rsidR="00383F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838"/>
    <w:multiLevelType w:val="hybridMultilevel"/>
    <w:tmpl w:val="098A54B4"/>
    <w:lvl w:ilvl="0" w:tplc="CF3484A8">
      <w:start w:val="1"/>
      <w:numFmt w:val="lowerLetter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290A0C8A"/>
    <w:multiLevelType w:val="hybridMultilevel"/>
    <w:tmpl w:val="3D5422C6"/>
    <w:lvl w:ilvl="0" w:tplc="EE500C5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24"/>
        <w:szCs w:val="24"/>
      </w:rPr>
    </w:lvl>
    <w:lvl w:ilvl="1" w:tplc="87789F7E">
      <w:start w:val="1"/>
      <w:numFmt w:val="lowerLetter"/>
      <w:lvlText w:val="%2."/>
      <w:lvlJc w:val="left"/>
      <w:pPr>
        <w:ind w:left="426" w:hanging="360"/>
      </w:pPr>
      <w:rPr>
        <w:b/>
        <w:color w:val="auto"/>
      </w:rPr>
    </w:lvl>
    <w:lvl w:ilvl="2" w:tplc="04090019">
      <w:start w:val="1"/>
      <w:numFmt w:val="lowerLetter"/>
      <w:lvlText w:val="%3."/>
      <w:lvlJc w:val="left"/>
      <w:pPr>
        <w:ind w:left="1995" w:hanging="375"/>
      </w:pPr>
    </w:lvl>
    <w:lvl w:ilvl="3" w:tplc="5C78F482">
      <w:start w:val="1"/>
      <w:numFmt w:val="lowerLetter"/>
      <w:lvlText w:val="%4)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F47965"/>
    <w:multiLevelType w:val="hybridMultilevel"/>
    <w:tmpl w:val="C7B60AEA"/>
    <w:lvl w:ilvl="0" w:tplc="F6F24F16">
      <w:start w:val="1"/>
      <w:numFmt w:val="lowerLetter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AD40B67"/>
    <w:multiLevelType w:val="hybridMultilevel"/>
    <w:tmpl w:val="B89A7FCA"/>
    <w:lvl w:ilvl="0" w:tplc="0966FCEA">
      <w:start w:val="1"/>
      <w:numFmt w:val="lowerLetter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19">
      <w:start w:val="1"/>
      <w:numFmt w:val="lowerLetter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4A3E6D79"/>
    <w:multiLevelType w:val="hybridMultilevel"/>
    <w:tmpl w:val="C1D0C338"/>
    <w:lvl w:ilvl="0" w:tplc="E758DF1E">
      <w:start w:val="1"/>
      <w:numFmt w:val="lowerLetter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4B565966"/>
    <w:multiLevelType w:val="hybridMultilevel"/>
    <w:tmpl w:val="5154690A"/>
    <w:lvl w:ilvl="0" w:tplc="2CE4813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8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 w15:restartNumberingAfterBreak="0">
    <w:nsid w:val="500A5FA0"/>
    <w:multiLevelType w:val="hybridMultilevel"/>
    <w:tmpl w:val="112622AE"/>
    <w:lvl w:ilvl="0" w:tplc="C9707CA4">
      <w:start w:val="1"/>
      <w:numFmt w:val="lowerLetter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85E"/>
    <w:rsid w:val="0016385E"/>
    <w:rsid w:val="00305BE5"/>
    <w:rsid w:val="00383FF0"/>
    <w:rsid w:val="004D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0A6EC0-C5DB-404D-B764-BA8CE4EBC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0B70"/>
    <w:pPr>
      <w:spacing w:after="200" w:line="276" w:lineRule="auto"/>
    </w:pPr>
    <w:rPr>
      <w:rFonts w:ascii="Arial" w:eastAsiaTheme="minorEastAsia" w:hAnsi="Arial" w:cs="Arial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FrspaiereCaracter">
    <w:name w:val="Fără spațiere Caracter"/>
    <w:link w:val="Frspaiere"/>
    <w:locked/>
    <w:rsid w:val="004D0B70"/>
  </w:style>
  <w:style w:type="paragraph" w:styleId="Frspaiere">
    <w:name w:val="No Spacing"/>
    <w:link w:val="FrspaiereCaracter"/>
    <w:qFormat/>
    <w:rsid w:val="004D0B70"/>
    <w:pPr>
      <w:spacing w:after="0" w:line="240" w:lineRule="auto"/>
    </w:pPr>
  </w:style>
  <w:style w:type="paragraph" w:customStyle="1" w:styleId="NoSpacing2">
    <w:name w:val="No Spacing2"/>
    <w:qFormat/>
    <w:rsid w:val="004D0B70"/>
    <w:pPr>
      <w:spacing w:after="0" w:line="240" w:lineRule="auto"/>
      <w:jc w:val="both"/>
    </w:pPr>
    <w:rPr>
      <w:rFonts w:ascii="Bookman Old Style" w:eastAsia="Batang" w:hAnsi="Bookman Old Style" w:cs="Times New Roman"/>
      <w:szCs w:val="24"/>
      <w:lang w:eastAsia="ko-KR"/>
    </w:rPr>
  </w:style>
  <w:style w:type="table" w:styleId="Tabelgril">
    <w:name w:val="Table Grid"/>
    <w:basedOn w:val="TabelNormal"/>
    <w:uiPriority w:val="59"/>
    <w:rsid w:val="004D0B70"/>
    <w:pPr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f">
    <w:name w:val="List Paragraph"/>
    <w:basedOn w:val="Normal"/>
    <w:uiPriority w:val="34"/>
    <w:qFormat/>
    <w:rsid w:val="004D0B70"/>
    <w:pPr>
      <w:ind w:left="720"/>
      <w:contextualSpacing/>
    </w:pPr>
    <w:rPr>
      <w:rFonts w:ascii="Calibri" w:eastAsia="Times New Roman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Manole Livia</dc:creator>
  <cp:keywords/>
  <dc:description/>
  <cp:lastModifiedBy>Manole Livia</cp:lastModifiedBy>
  <cp:revision>3</cp:revision>
  <dcterms:created xsi:type="dcterms:W3CDTF">2021-10-19T21:05:00Z</dcterms:created>
  <dcterms:modified xsi:type="dcterms:W3CDTF">2021-10-19T21:23:00Z</dcterms:modified>
</cp:coreProperties>
</file>