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3FE8D" w14:textId="6D63B9D6" w:rsidR="00485834" w:rsidRPr="00434142" w:rsidRDefault="00485834" w:rsidP="004206EE">
      <w:pPr>
        <w:pStyle w:val="NoSpacing"/>
        <w:jc w:val="center"/>
        <w:rPr>
          <w:rFonts w:eastAsia="Times New Roman" w:cs="Times New Roman"/>
          <w:lang w:val="pt-BR"/>
        </w:rPr>
      </w:pPr>
    </w:p>
    <w:tbl>
      <w:tblPr>
        <w:tblStyle w:val="TableGrid"/>
        <w:tblpPr w:leftFromText="180" w:rightFromText="180" w:vertAnchor="page" w:horzAnchor="margin" w:tblpY="1006"/>
        <w:tblW w:w="5000" w:type="pct"/>
        <w:tblLook w:val="04A0" w:firstRow="1" w:lastRow="0" w:firstColumn="1" w:lastColumn="0" w:noHBand="0" w:noVBand="1"/>
      </w:tblPr>
      <w:tblGrid>
        <w:gridCol w:w="1670"/>
        <w:gridCol w:w="7724"/>
      </w:tblGrid>
      <w:tr w:rsidR="00485834" w14:paraId="7200A915" w14:textId="77777777" w:rsidTr="009C16F9">
        <w:tc>
          <w:tcPr>
            <w:tcW w:w="889" w:type="pct"/>
          </w:tcPr>
          <w:p w14:paraId="14494E54" w14:textId="77777777" w:rsidR="00485834" w:rsidRPr="001602A7" w:rsidRDefault="00485834" w:rsidP="009C16F9">
            <w:pPr>
              <w:pStyle w:val="NoSpacing"/>
              <w:jc w:val="both"/>
              <w:rPr>
                <w:b/>
                <w:color w:val="339966"/>
              </w:rPr>
            </w:pPr>
            <w:r w:rsidRPr="001602A7">
              <w:rPr>
                <w:b/>
                <w:color w:val="339966"/>
              </w:rPr>
              <w:t>DOMENIUL</w:t>
            </w:r>
          </w:p>
        </w:tc>
        <w:tc>
          <w:tcPr>
            <w:tcW w:w="4111" w:type="pct"/>
          </w:tcPr>
          <w:p w14:paraId="5B4E9D98" w14:textId="77777777" w:rsidR="00485834" w:rsidRPr="001602A7" w:rsidRDefault="00485834" w:rsidP="009C16F9">
            <w:pPr>
              <w:pStyle w:val="NoSpacing"/>
              <w:jc w:val="both"/>
              <w:rPr>
                <w:bCs/>
                <w:color w:val="000000" w:themeColor="text1"/>
              </w:rPr>
            </w:pPr>
            <w:r w:rsidRPr="001602A7">
              <w:rPr>
                <w:bCs/>
                <w:color w:val="000000" w:themeColor="text1"/>
              </w:rPr>
              <w:t>MECANIC</w:t>
            </w:r>
          </w:p>
        </w:tc>
      </w:tr>
      <w:tr w:rsidR="00485834" w14:paraId="0CFEA8B6" w14:textId="77777777" w:rsidTr="009C16F9">
        <w:tc>
          <w:tcPr>
            <w:tcW w:w="889" w:type="pct"/>
          </w:tcPr>
          <w:p w14:paraId="1E6374CE" w14:textId="77777777" w:rsidR="00485834" w:rsidRPr="001602A7" w:rsidRDefault="00485834" w:rsidP="009C16F9">
            <w:pPr>
              <w:pStyle w:val="NoSpacing"/>
              <w:jc w:val="both"/>
              <w:rPr>
                <w:b/>
                <w:color w:val="339966"/>
              </w:rPr>
            </w:pPr>
            <w:r w:rsidRPr="001602A7">
              <w:rPr>
                <w:b/>
                <w:color w:val="339966"/>
              </w:rPr>
              <w:t>CALIFICARE</w:t>
            </w:r>
          </w:p>
        </w:tc>
        <w:tc>
          <w:tcPr>
            <w:tcW w:w="4111" w:type="pct"/>
          </w:tcPr>
          <w:p w14:paraId="6884C525" w14:textId="77777777" w:rsidR="00485834" w:rsidRDefault="00485834" w:rsidP="009C16F9">
            <w:pPr>
              <w:pStyle w:val="NoSpacing"/>
              <w:jc w:val="both"/>
            </w:pPr>
            <w:r>
              <w:t>•</w:t>
            </w:r>
            <w:r>
              <w:tab/>
            </w:r>
            <w:proofErr w:type="spellStart"/>
            <w:r>
              <w:t>Tehnician</w:t>
            </w:r>
            <w:proofErr w:type="spellEnd"/>
            <w:r>
              <w:t xml:space="preserve"> CAD, </w:t>
            </w:r>
          </w:p>
          <w:p w14:paraId="488C1321" w14:textId="77777777" w:rsidR="00485834" w:rsidRDefault="00485834" w:rsidP="009C16F9">
            <w:pPr>
              <w:pStyle w:val="NoSpacing"/>
              <w:jc w:val="both"/>
            </w:pPr>
            <w:r>
              <w:t>•</w:t>
            </w:r>
            <w:r>
              <w:tab/>
            </w: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prelucrări</w:t>
            </w:r>
            <w:proofErr w:type="spellEnd"/>
            <w:r>
              <w:t xml:space="preserve"> </w:t>
            </w:r>
            <w:proofErr w:type="spellStart"/>
            <w:r>
              <w:t>mecanice</w:t>
            </w:r>
            <w:proofErr w:type="spellEnd"/>
            <w:r>
              <w:t>,</w:t>
            </w:r>
          </w:p>
          <w:p w14:paraId="40C6A80A" w14:textId="77777777" w:rsidR="00485834" w:rsidRDefault="00485834" w:rsidP="009C16F9">
            <w:pPr>
              <w:pStyle w:val="NoSpacing"/>
              <w:jc w:val="both"/>
            </w:pPr>
            <w:r>
              <w:t>•</w:t>
            </w:r>
            <w:r>
              <w:tab/>
            </w: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prelucrari</w:t>
            </w:r>
            <w:proofErr w:type="spellEnd"/>
            <w:r>
              <w:t xml:space="preserve"> la </w:t>
            </w:r>
            <w:proofErr w:type="spellStart"/>
            <w:r>
              <w:t>cald</w:t>
            </w:r>
            <w:proofErr w:type="spellEnd"/>
            <w:r>
              <w:t>,</w:t>
            </w:r>
          </w:p>
          <w:p w14:paraId="20295350" w14:textId="77777777" w:rsidR="00485834" w:rsidRDefault="00485834" w:rsidP="009C16F9">
            <w:pPr>
              <w:pStyle w:val="NoSpacing"/>
              <w:jc w:val="both"/>
            </w:pPr>
            <w:r>
              <w:t>•</w:t>
            </w:r>
            <w:r>
              <w:tab/>
            </w: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transporturi</w:t>
            </w:r>
            <w:proofErr w:type="spellEnd"/>
            <w:r>
              <w:t>,</w:t>
            </w:r>
          </w:p>
          <w:p w14:paraId="6C6DE912" w14:textId="77777777" w:rsidR="00485834" w:rsidRDefault="00485834" w:rsidP="009C16F9">
            <w:pPr>
              <w:pStyle w:val="NoSpacing"/>
              <w:jc w:val="both"/>
            </w:pPr>
            <w:r>
              <w:t>•</w:t>
            </w:r>
            <w:r>
              <w:tab/>
            </w: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mecatronist</w:t>
            </w:r>
            <w:proofErr w:type="spellEnd"/>
            <w:r>
              <w:t>,</w:t>
            </w:r>
          </w:p>
          <w:p w14:paraId="4F933C8B" w14:textId="77777777" w:rsidR="00485834" w:rsidRDefault="00485834" w:rsidP="009C16F9">
            <w:pPr>
              <w:pStyle w:val="NoSpacing"/>
              <w:jc w:val="both"/>
            </w:pPr>
            <w:r>
              <w:t>•</w:t>
            </w:r>
            <w:r>
              <w:tab/>
            </w: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mecanic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întreținere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reparații</w:t>
            </w:r>
            <w:proofErr w:type="spellEnd"/>
            <w:r>
              <w:t>,</w:t>
            </w:r>
          </w:p>
          <w:p w14:paraId="5E8674A4" w14:textId="77777777" w:rsidR="00485834" w:rsidRDefault="00485834" w:rsidP="009C16F9">
            <w:pPr>
              <w:pStyle w:val="NoSpacing"/>
              <w:jc w:val="both"/>
            </w:pPr>
            <w:r>
              <w:t>•</w:t>
            </w:r>
            <w:r>
              <w:tab/>
            </w: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construcții</w:t>
            </w:r>
            <w:proofErr w:type="spellEnd"/>
            <w:r>
              <w:t xml:space="preserve"> </w:t>
            </w:r>
            <w:proofErr w:type="spellStart"/>
            <w:r>
              <w:t>navale</w:t>
            </w:r>
            <w:proofErr w:type="spellEnd"/>
            <w:r>
              <w:t>,</w:t>
            </w:r>
          </w:p>
          <w:p w14:paraId="673590BE" w14:textId="77777777" w:rsidR="00485834" w:rsidRDefault="00485834" w:rsidP="009C16F9">
            <w:pPr>
              <w:pStyle w:val="NoSpacing"/>
              <w:jc w:val="both"/>
              <w:rPr>
                <w:b/>
                <w:color w:val="C00000"/>
              </w:rPr>
            </w:pPr>
            <w:r>
              <w:t>•</w:t>
            </w:r>
            <w:r>
              <w:tab/>
            </w:r>
            <w:proofErr w:type="spellStart"/>
            <w:r>
              <w:t>Tehnician</w:t>
            </w:r>
            <w:proofErr w:type="spellEnd"/>
            <w:r>
              <w:t xml:space="preserve"> </w:t>
            </w:r>
            <w:proofErr w:type="spellStart"/>
            <w:r>
              <w:t>prelucrari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masini</w:t>
            </w:r>
            <w:proofErr w:type="spellEnd"/>
            <w:r>
              <w:t xml:space="preserve"> cu </w:t>
            </w:r>
            <w:proofErr w:type="spellStart"/>
            <w:r>
              <w:t>comandă</w:t>
            </w:r>
            <w:proofErr w:type="spellEnd"/>
            <w:r>
              <w:t xml:space="preserve"> </w:t>
            </w:r>
            <w:proofErr w:type="spellStart"/>
            <w:r>
              <w:t>numerică</w:t>
            </w:r>
            <w:proofErr w:type="spellEnd"/>
          </w:p>
        </w:tc>
      </w:tr>
      <w:tr w:rsidR="00485834" w14:paraId="1FCA81BC" w14:textId="77777777" w:rsidTr="009C16F9">
        <w:tc>
          <w:tcPr>
            <w:tcW w:w="889" w:type="pct"/>
          </w:tcPr>
          <w:p w14:paraId="209AFFDF" w14:textId="77777777" w:rsidR="00485834" w:rsidRPr="001602A7" w:rsidRDefault="00485834" w:rsidP="009C16F9">
            <w:pPr>
              <w:pStyle w:val="NoSpacing"/>
              <w:jc w:val="both"/>
              <w:rPr>
                <w:b/>
                <w:color w:val="339966"/>
              </w:rPr>
            </w:pPr>
            <w:r w:rsidRPr="001602A7">
              <w:rPr>
                <w:b/>
                <w:color w:val="339966"/>
                <w:lang w:val="it-IT"/>
              </w:rPr>
              <w:t>MODUL</w:t>
            </w:r>
          </w:p>
        </w:tc>
        <w:tc>
          <w:tcPr>
            <w:tcW w:w="4111" w:type="pct"/>
          </w:tcPr>
          <w:p w14:paraId="7556D8DD" w14:textId="77777777" w:rsidR="00485834" w:rsidRPr="00BA35E9" w:rsidRDefault="00485834" w:rsidP="009C16F9">
            <w:pPr>
              <w:pStyle w:val="NoSpacing"/>
              <w:rPr>
                <w:rFonts w:eastAsia="Times New Roman" w:cs="Times New Roman"/>
                <w:lang w:val="ro-RO"/>
              </w:rPr>
            </w:pPr>
            <w:r>
              <w:rPr>
                <w:rFonts w:eastAsia="Times New Roman" w:cs="Times New Roman"/>
                <w:lang w:val="ro-RO"/>
              </w:rPr>
              <w:t>PLANIFICAREA PRODUCȚIEI</w:t>
            </w:r>
          </w:p>
        </w:tc>
      </w:tr>
      <w:tr w:rsidR="00485834" w14:paraId="6AB4DFA7" w14:textId="77777777" w:rsidTr="009C16F9">
        <w:tc>
          <w:tcPr>
            <w:tcW w:w="889" w:type="pct"/>
          </w:tcPr>
          <w:p w14:paraId="36DFCF0E" w14:textId="77777777" w:rsidR="00485834" w:rsidRPr="001602A7" w:rsidRDefault="00485834" w:rsidP="009C16F9">
            <w:pPr>
              <w:pStyle w:val="NoSpacing"/>
              <w:jc w:val="both"/>
              <w:rPr>
                <w:b/>
                <w:color w:val="339966"/>
                <w:lang w:val="it-IT"/>
              </w:rPr>
            </w:pPr>
            <w:r w:rsidRPr="001602A7">
              <w:rPr>
                <w:b/>
                <w:color w:val="339966"/>
              </w:rPr>
              <w:t>CLASA</w:t>
            </w:r>
          </w:p>
        </w:tc>
        <w:tc>
          <w:tcPr>
            <w:tcW w:w="4111" w:type="pct"/>
          </w:tcPr>
          <w:p w14:paraId="43172A0C" w14:textId="77777777" w:rsidR="00485834" w:rsidRPr="000C4CBF" w:rsidRDefault="00485834" w:rsidP="009C16F9">
            <w:pPr>
              <w:pStyle w:val="NoSpacing"/>
              <w:jc w:val="both"/>
              <w:rPr>
                <w:lang w:val="it-IT"/>
              </w:rPr>
            </w:pPr>
            <w:r>
              <w:t xml:space="preserve">a </w:t>
            </w:r>
            <w:r w:rsidRPr="000C4CBF">
              <w:t>X</w:t>
            </w:r>
            <w:r>
              <w:t>II</w:t>
            </w:r>
            <w:r w:rsidRPr="000C4CBF">
              <w:t>-</w:t>
            </w:r>
            <w:r>
              <w:t>a</w:t>
            </w:r>
          </w:p>
        </w:tc>
      </w:tr>
    </w:tbl>
    <w:p w14:paraId="37F50CF1" w14:textId="77777777" w:rsidR="00485834" w:rsidRDefault="00485834" w:rsidP="00485834">
      <w:pPr>
        <w:pStyle w:val="NoSpacing2"/>
        <w:rPr>
          <w:rFonts w:ascii="Arial" w:hAnsi="Arial" w:cs="Arial"/>
          <w:b/>
          <w:sz w:val="24"/>
        </w:rPr>
      </w:pPr>
    </w:p>
    <w:p w14:paraId="4EFE5C61" w14:textId="77777777" w:rsidR="00485834" w:rsidRPr="00F0671F" w:rsidRDefault="00485834" w:rsidP="00485834">
      <w:pPr>
        <w:pStyle w:val="NoSpacing2"/>
        <w:rPr>
          <w:rFonts w:ascii="Arial" w:hAnsi="Arial" w:cs="Arial"/>
          <w:b/>
          <w:sz w:val="24"/>
        </w:rPr>
      </w:pPr>
      <w:r w:rsidRPr="00F0671F">
        <w:rPr>
          <w:rFonts w:ascii="Arial" w:hAnsi="Arial" w:cs="Arial"/>
          <w:b/>
          <w:sz w:val="24"/>
        </w:rPr>
        <w:t>Pentru fiecare dintre cerinţele de mai jos, scrieţi pe foaia de lucru  litera corespunzătoare răspunsului corect:</w:t>
      </w:r>
    </w:p>
    <w:p w14:paraId="0F2AE57C" w14:textId="77777777" w:rsidR="00485834" w:rsidRPr="00434142" w:rsidRDefault="00485834" w:rsidP="00485834">
      <w:pPr>
        <w:pStyle w:val="NoSpacing"/>
        <w:rPr>
          <w:rFonts w:eastAsia="Times New Roman" w:cs="Times New Roman"/>
        </w:rPr>
      </w:pPr>
    </w:p>
    <w:p w14:paraId="7BB27D44" w14:textId="77777777" w:rsidR="00485834" w:rsidRPr="00DA796F" w:rsidRDefault="00485834" w:rsidP="00485834">
      <w:pPr>
        <w:pStyle w:val="NoSpacing"/>
        <w:numPr>
          <w:ilvl w:val="3"/>
          <w:numId w:val="1"/>
        </w:numPr>
        <w:rPr>
          <w:b/>
          <w:lang w:val="de-DE"/>
        </w:rPr>
      </w:pPr>
      <w:r w:rsidRPr="00DA796F">
        <w:rPr>
          <w:b/>
          <w:lang w:val="de-DE"/>
        </w:rPr>
        <w:t>Procesele de transport intern din cadrul unei întreprinderi industriale fac parte din:</w:t>
      </w:r>
    </w:p>
    <w:p w14:paraId="097C94E4" w14:textId="77777777" w:rsidR="00485834" w:rsidRPr="00434142" w:rsidRDefault="00485834" w:rsidP="00485834">
      <w:pPr>
        <w:pStyle w:val="NoSpacing"/>
        <w:numPr>
          <w:ilvl w:val="0"/>
          <w:numId w:val="3"/>
        </w:numPr>
      </w:pPr>
      <w:proofErr w:type="spellStart"/>
      <w:r w:rsidRPr="00434142">
        <w:t>procese</w:t>
      </w:r>
      <w:proofErr w:type="spellEnd"/>
      <w:r w:rsidRPr="00434142">
        <w:t xml:space="preserve"> de </w:t>
      </w:r>
      <w:proofErr w:type="spellStart"/>
      <w:r w:rsidRPr="00434142">
        <w:t>producţie</w:t>
      </w:r>
      <w:proofErr w:type="spellEnd"/>
      <w:r w:rsidRPr="00434142">
        <w:t xml:space="preserve"> </w:t>
      </w:r>
      <w:proofErr w:type="spellStart"/>
      <w:r w:rsidRPr="00434142">
        <w:t>anexe</w:t>
      </w:r>
      <w:proofErr w:type="spellEnd"/>
      <w:r w:rsidRPr="00434142">
        <w:t>;</w:t>
      </w:r>
    </w:p>
    <w:p w14:paraId="0B68939F" w14:textId="77777777" w:rsidR="00485834" w:rsidRPr="00434142" w:rsidRDefault="00485834" w:rsidP="00485834">
      <w:pPr>
        <w:pStyle w:val="NoSpacing"/>
        <w:numPr>
          <w:ilvl w:val="0"/>
          <w:numId w:val="3"/>
        </w:numPr>
      </w:pPr>
      <w:proofErr w:type="spellStart"/>
      <w:r w:rsidRPr="00434142">
        <w:t>Procese</w:t>
      </w:r>
      <w:proofErr w:type="spellEnd"/>
      <w:r w:rsidRPr="00434142">
        <w:t xml:space="preserve"> de </w:t>
      </w:r>
      <w:proofErr w:type="spellStart"/>
      <w:r w:rsidRPr="00434142">
        <w:t>producție</w:t>
      </w:r>
      <w:proofErr w:type="spellEnd"/>
      <w:r w:rsidRPr="00434142">
        <w:t xml:space="preserve"> </w:t>
      </w:r>
      <w:proofErr w:type="spellStart"/>
      <w:r w:rsidRPr="00434142">
        <w:t>directe</w:t>
      </w:r>
      <w:proofErr w:type="spellEnd"/>
      <w:r w:rsidRPr="00434142">
        <w:t>;</w:t>
      </w:r>
    </w:p>
    <w:p w14:paraId="45F3F55B" w14:textId="77777777" w:rsidR="00485834" w:rsidRPr="00434142" w:rsidRDefault="00485834" w:rsidP="00485834">
      <w:pPr>
        <w:pStyle w:val="NoSpacing"/>
        <w:numPr>
          <w:ilvl w:val="0"/>
          <w:numId w:val="3"/>
        </w:numPr>
      </w:pPr>
      <w:proofErr w:type="spellStart"/>
      <w:r w:rsidRPr="00434142">
        <w:t>procese</w:t>
      </w:r>
      <w:proofErr w:type="spellEnd"/>
      <w:r w:rsidRPr="00434142">
        <w:t xml:space="preserve"> de </w:t>
      </w:r>
      <w:proofErr w:type="spellStart"/>
      <w:r w:rsidRPr="00434142">
        <w:t>producţie</w:t>
      </w:r>
      <w:proofErr w:type="spellEnd"/>
      <w:r w:rsidRPr="00434142">
        <w:t xml:space="preserve"> de </w:t>
      </w:r>
      <w:proofErr w:type="spellStart"/>
      <w:r w:rsidRPr="00434142">
        <w:t>bază</w:t>
      </w:r>
      <w:proofErr w:type="spellEnd"/>
      <w:r w:rsidRPr="00434142">
        <w:t xml:space="preserve">; </w:t>
      </w:r>
    </w:p>
    <w:p w14:paraId="3B187F8C" w14:textId="77777777" w:rsidR="00485834" w:rsidRPr="00434142" w:rsidRDefault="00485834" w:rsidP="00485834">
      <w:pPr>
        <w:pStyle w:val="NoSpacing"/>
        <w:numPr>
          <w:ilvl w:val="0"/>
          <w:numId w:val="3"/>
        </w:numPr>
      </w:pPr>
      <w:proofErr w:type="spellStart"/>
      <w:r w:rsidRPr="00434142">
        <w:t>procese</w:t>
      </w:r>
      <w:proofErr w:type="spellEnd"/>
      <w:r w:rsidRPr="00434142">
        <w:t xml:space="preserve"> de </w:t>
      </w:r>
      <w:proofErr w:type="spellStart"/>
      <w:r w:rsidRPr="00434142">
        <w:t>producţie</w:t>
      </w:r>
      <w:proofErr w:type="spellEnd"/>
      <w:r w:rsidRPr="00434142">
        <w:t xml:space="preserve"> de </w:t>
      </w:r>
      <w:proofErr w:type="spellStart"/>
      <w:r w:rsidRPr="00434142">
        <w:t>servire</w:t>
      </w:r>
      <w:proofErr w:type="spellEnd"/>
      <w:r w:rsidRPr="00434142">
        <w:t xml:space="preserve">; </w:t>
      </w:r>
    </w:p>
    <w:p w14:paraId="35E1EF62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37A94E0E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d</w:t>
      </w:r>
    </w:p>
    <w:p w14:paraId="7524458D" w14:textId="77777777" w:rsidR="00485834" w:rsidRPr="00434142" w:rsidRDefault="00485834" w:rsidP="00485834">
      <w:pPr>
        <w:pStyle w:val="NoSpacing"/>
        <w:ind w:left="1353"/>
      </w:pPr>
    </w:p>
    <w:p w14:paraId="0B8D2398" w14:textId="77777777" w:rsidR="00485834" w:rsidRPr="00F0671F" w:rsidRDefault="00485834" w:rsidP="00485834">
      <w:pPr>
        <w:pStyle w:val="NoSpacing"/>
        <w:numPr>
          <w:ilvl w:val="3"/>
          <w:numId w:val="1"/>
        </w:numPr>
        <w:rPr>
          <w:b/>
        </w:rPr>
      </w:pPr>
      <w:r w:rsidRPr="00F0671F">
        <w:rPr>
          <w:b/>
        </w:rPr>
        <w:t xml:space="preserve"> </w:t>
      </w:r>
      <w:proofErr w:type="spellStart"/>
      <w:r w:rsidRPr="00F0671F">
        <w:rPr>
          <w:b/>
        </w:rPr>
        <w:t>Mărimile</w:t>
      </w:r>
      <w:proofErr w:type="spellEnd"/>
      <w:r w:rsidRPr="00F0671F">
        <w:rPr>
          <w:b/>
        </w:rPr>
        <w:t xml:space="preserve"> de </w:t>
      </w:r>
      <w:proofErr w:type="spellStart"/>
      <w:r w:rsidRPr="00F0671F">
        <w:rPr>
          <w:b/>
        </w:rPr>
        <w:t>intrare</w:t>
      </w:r>
      <w:proofErr w:type="spellEnd"/>
      <w:r w:rsidRPr="00F0671F">
        <w:rPr>
          <w:b/>
        </w:rPr>
        <w:t xml:space="preserve"> ale </w:t>
      </w:r>
      <w:proofErr w:type="spellStart"/>
      <w:r w:rsidRPr="00F0671F">
        <w:rPr>
          <w:b/>
        </w:rPr>
        <w:t>subsistemului</w:t>
      </w:r>
      <w:proofErr w:type="spellEnd"/>
      <w:r w:rsidRPr="00F0671F">
        <w:rPr>
          <w:b/>
        </w:rPr>
        <w:t xml:space="preserve"> </w:t>
      </w:r>
      <w:proofErr w:type="spellStart"/>
      <w:r w:rsidRPr="00F0671F">
        <w:rPr>
          <w:b/>
        </w:rPr>
        <w:t>proces</w:t>
      </w:r>
      <w:proofErr w:type="spellEnd"/>
      <w:r w:rsidRPr="00F0671F">
        <w:rPr>
          <w:b/>
        </w:rPr>
        <w:t xml:space="preserve"> de </w:t>
      </w:r>
      <w:proofErr w:type="spellStart"/>
      <w:r w:rsidRPr="00F0671F">
        <w:rPr>
          <w:b/>
        </w:rPr>
        <w:t>producție</w:t>
      </w:r>
      <w:proofErr w:type="spellEnd"/>
      <w:r w:rsidRPr="00F0671F">
        <w:rPr>
          <w:b/>
        </w:rPr>
        <w:t xml:space="preserve"> </w:t>
      </w:r>
      <w:proofErr w:type="spellStart"/>
      <w:r w:rsidRPr="00F0671F">
        <w:rPr>
          <w:b/>
        </w:rPr>
        <w:t>sunt</w:t>
      </w:r>
      <w:proofErr w:type="spellEnd"/>
      <w:r w:rsidRPr="00F0671F">
        <w:rPr>
          <w:b/>
        </w:rPr>
        <w:t>:</w:t>
      </w:r>
    </w:p>
    <w:p w14:paraId="409B2AF4" w14:textId="77777777" w:rsidR="00485834" w:rsidRPr="00434142" w:rsidRDefault="00485834" w:rsidP="00485834">
      <w:pPr>
        <w:pStyle w:val="NoSpacing"/>
        <w:numPr>
          <w:ilvl w:val="0"/>
          <w:numId w:val="4"/>
        </w:numPr>
      </w:pPr>
      <w:proofErr w:type="spellStart"/>
      <w:r w:rsidRPr="00434142">
        <w:t>costul</w:t>
      </w:r>
      <w:proofErr w:type="spellEnd"/>
    </w:p>
    <w:p w14:paraId="1BCB96FA" w14:textId="77777777" w:rsidR="00485834" w:rsidRPr="00434142" w:rsidRDefault="00485834" w:rsidP="00485834">
      <w:pPr>
        <w:pStyle w:val="NoSpacing"/>
        <w:numPr>
          <w:ilvl w:val="0"/>
          <w:numId w:val="4"/>
        </w:numPr>
      </w:pPr>
      <w:proofErr w:type="spellStart"/>
      <w:r w:rsidRPr="00434142">
        <w:t>materiile</w:t>
      </w:r>
      <w:proofErr w:type="spellEnd"/>
      <w:r w:rsidRPr="00434142">
        <w:t xml:space="preserve"> prime;</w:t>
      </w:r>
    </w:p>
    <w:p w14:paraId="6C6BC178" w14:textId="77777777" w:rsidR="00485834" w:rsidRPr="00434142" w:rsidRDefault="00485834" w:rsidP="00485834">
      <w:pPr>
        <w:pStyle w:val="NoSpacing"/>
        <w:numPr>
          <w:ilvl w:val="0"/>
          <w:numId w:val="4"/>
        </w:numPr>
      </w:pPr>
      <w:proofErr w:type="spellStart"/>
      <w:r w:rsidRPr="00434142">
        <w:t>produsele</w:t>
      </w:r>
      <w:proofErr w:type="spellEnd"/>
      <w:r w:rsidRPr="00434142">
        <w:t xml:space="preserve"> finite;</w:t>
      </w:r>
    </w:p>
    <w:p w14:paraId="7CEA11D3" w14:textId="77777777" w:rsidR="00485834" w:rsidRPr="00434142" w:rsidRDefault="00485834" w:rsidP="00485834">
      <w:pPr>
        <w:pStyle w:val="NoSpacing"/>
        <w:numPr>
          <w:ilvl w:val="0"/>
          <w:numId w:val="4"/>
        </w:numPr>
      </w:pPr>
      <w:proofErr w:type="spellStart"/>
      <w:r w:rsidRPr="00434142">
        <w:t>serviciile</w:t>
      </w:r>
      <w:proofErr w:type="spellEnd"/>
      <w:r w:rsidRPr="00434142">
        <w:t xml:space="preserve">; </w:t>
      </w:r>
    </w:p>
    <w:p w14:paraId="3ABAC7F6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2A95E908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5419A861" w14:textId="77777777" w:rsidR="00485834" w:rsidRPr="00434142" w:rsidRDefault="00485834" w:rsidP="00485834">
      <w:pPr>
        <w:pStyle w:val="NoSpacing"/>
        <w:ind w:left="1353"/>
      </w:pPr>
    </w:p>
    <w:p w14:paraId="775D6E39" w14:textId="77777777" w:rsidR="00485834" w:rsidRPr="00F0671F" w:rsidRDefault="00485834" w:rsidP="00485834">
      <w:pPr>
        <w:pStyle w:val="NoSpacing"/>
        <w:numPr>
          <w:ilvl w:val="3"/>
          <w:numId w:val="1"/>
        </w:numPr>
        <w:rPr>
          <w:b/>
        </w:rPr>
      </w:pPr>
      <w:proofErr w:type="spellStart"/>
      <w:r w:rsidRPr="00F0671F">
        <w:rPr>
          <w:b/>
        </w:rPr>
        <w:t>Nomenclatorul</w:t>
      </w:r>
      <w:proofErr w:type="spellEnd"/>
      <w:r w:rsidRPr="00F0671F">
        <w:rPr>
          <w:b/>
        </w:rPr>
        <w:t xml:space="preserve"> de </w:t>
      </w:r>
      <w:proofErr w:type="spellStart"/>
      <w:r w:rsidRPr="00F0671F">
        <w:rPr>
          <w:b/>
        </w:rPr>
        <w:t>produse</w:t>
      </w:r>
      <w:proofErr w:type="spellEnd"/>
      <w:r w:rsidRPr="00F0671F">
        <w:rPr>
          <w:b/>
        </w:rPr>
        <w:t xml:space="preserve"> </w:t>
      </w:r>
      <w:proofErr w:type="spellStart"/>
      <w:r w:rsidRPr="00F0671F">
        <w:rPr>
          <w:b/>
        </w:rPr>
        <w:t>este</w:t>
      </w:r>
      <w:proofErr w:type="spellEnd"/>
      <w:r w:rsidRPr="00F0671F">
        <w:rPr>
          <w:b/>
        </w:rPr>
        <w:t xml:space="preserve"> </w:t>
      </w:r>
      <w:proofErr w:type="spellStart"/>
      <w:r w:rsidRPr="00F0671F">
        <w:rPr>
          <w:b/>
        </w:rPr>
        <w:t>restrâns</w:t>
      </w:r>
      <w:proofErr w:type="spellEnd"/>
      <w:r w:rsidRPr="00F0671F">
        <w:rPr>
          <w:b/>
        </w:rPr>
        <w:t xml:space="preserve"> la </w:t>
      </w:r>
      <w:proofErr w:type="spellStart"/>
      <w:r w:rsidRPr="00F0671F">
        <w:rPr>
          <w:b/>
        </w:rPr>
        <w:t>întreprinderile</w:t>
      </w:r>
      <w:proofErr w:type="spellEnd"/>
      <w:r w:rsidRPr="00F0671F">
        <w:rPr>
          <w:b/>
        </w:rPr>
        <w:t xml:space="preserve"> cu :</w:t>
      </w:r>
    </w:p>
    <w:p w14:paraId="565A6A81" w14:textId="77777777" w:rsidR="00485834" w:rsidRPr="00434142" w:rsidRDefault="00485834" w:rsidP="00485834">
      <w:pPr>
        <w:pStyle w:val="NoSpacing"/>
        <w:numPr>
          <w:ilvl w:val="0"/>
          <w:numId w:val="5"/>
        </w:numPr>
      </w:pPr>
      <w:proofErr w:type="spellStart"/>
      <w:r w:rsidRPr="00434142">
        <w:t>producţie</w:t>
      </w:r>
      <w:proofErr w:type="spellEnd"/>
      <w:r w:rsidRPr="00434142">
        <w:t xml:space="preserve"> </w:t>
      </w:r>
      <w:proofErr w:type="spellStart"/>
      <w:r w:rsidRPr="00434142">
        <w:t>individuală</w:t>
      </w:r>
      <w:proofErr w:type="spellEnd"/>
      <w:r w:rsidRPr="00434142">
        <w:t xml:space="preserve"> </w:t>
      </w:r>
    </w:p>
    <w:p w14:paraId="65B4C2FC" w14:textId="77777777" w:rsidR="00485834" w:rsidRPr="00434142" w:rsidRDefault="00485834" w:rsidP="00485834">
      <w:pPr>
        <w:pStyle w:val="NoSpacing"/>
        <w:numPr>
          <w:ilvl w:val="0"/>
          <w:numId w:val="5"/>
        </w:numPr>
      </w:pPr>
      <w:proofErr w:type="spellStart"/>
      <w:r w:rsidRPr="00434142">
        <w:t>producţie</w:t>
      </w:r>
      <w:proofErr w:type="spellEnd"/>
      <w:r w:rsidRPr="00434142">
        <w:t xml:space="preserve"> </w:t>
      </w:r>
      <w:proofErr w:type="spellStart"/>
      <w:r w:rsidRPr="00434142">
        <w:t>în</w:t>
      </w:r>
      <w:proofErr w:type="spellEnd"/>
      <w:r w:rsidRPr="00434142">
        <w:t xml:space="preserve"> </w:t>
      </w:r>
      <w:proofErr w:type="spellStart"/>
      <w:r w:rsidRPr="00434142">
        <w:t>masă</w:t>
      </w:r>
      <w:proofErr w:type="spellEnd"/>
      <w:r w:rsidRPr="00434142">
        <w:t xml:space="preserve">: </w:t>
      </w:r>
    </w:p>
    <w:p w14:paraId="62A91B81" w14:textId="77777777" w:rsidR="00485834" w:rsidRPr="00434142" w:rsidRDefault="00485834" w:rsidP="00485834">
      <w:pPr>
        <w:pStyle w:val="NoSpacing"/>
        <w:numPr>
          <w:ilvl w:val="0"/>
          <w:numId w:val="5"/>
        </w:numPr>
      </w:pPr>
      <w:proofErr w:type="spellStart"/>
      <w:r w:rsidRPr="00434142">
        <w:t>producţie</w:t>
      </w:r>
      <w:proofErr w:type="spellEnd"/>
      <w:r w:rsidRPr="00434142">
        <w:t xml:space="preserve"> </w:t>
      </w:r>
      <w:proofErr w:type="spellStart"/>
      <w:r w:rsidRPr="00434142">
        <w:t>în</w:t>
      </w:r>
      <w:proofErr w:type="spellEnd"/>
      <w:r w:rsidRPr="00434142">
        <w:t xml:space="preserve"> </w:t>
      </w:r>
      <w:proofErr w:type="spellStart"/>
      <w:r w:rsidRPr="00434142">
        <w:t>serie</w:t>
      </w:r>
      <w:proofErr w:type="spellEnd"/>
      <w:r w:rsidRPr="00434142">
        <w:t xml:space="preserve"> mare;</w:t>
      </w:r>
    </w:p>
    <w:p w14:paraId="0C911B87" w14:textId="77777777" w:rsidR="00485834" w:rsidRDefault="00485834" w:rsidP="00485834">
      <w:pPr>
        <w:pStyle w:val="NoSpacing"/>
        <w:numPr>
          <w:ilvl w:val="0"/>
          <w:numId w:val="5"/>
        </w:numPr>
      </w:pPr>
      <w:proofErr w:type="spellStart"/>
      <w:r w:rsidRPr="00434142">
        <w:rPr>
          <w:bCs/>
        </w:rPr>
        <w:t>producție</w:t>
      </w:r>
      <w:proofErr w:type="spellEnd"/>
      <w:r w:rsidRPr="00434142">
        <w:rPr>
          <w:bCs/>
        </w:rPr>
        <w:t xml:space="preserve"> </w:t>
      </w:r>
      <w:proofErr w:type="spellStart"/>
      <w:r w:rsidRPr="00434142">
        <w:rPr>
          <w:bCs/>
        </w:rPr>
        <w:t>în</w:t>
      </w:r>
      <w:proofErr w:type="spellEnd"/>
      <w:r w:rsidRPr="00434142">
        <w:rPr>
          <w:bCs/>
        </w:rPr>
        <w:t xml:space="preserve"> </w:t>
      </w:r>
      <w:proofErr w:type="spellStart"/>
      <w:r w:rsidRPr="00434142">
        <w:t>serie</w:t>
      </w:r>
      <w:proofErr w:type="spellEnd"/>
      <w:r w:rsidRPr="00434142">
        <w:t xml:space="preserve"> </w:t>
      </w:r>
      <w:proofErr w:type="spellStart"/>
      <w:r w:rsidRPr="00434142">
        <w:t>mică</w:t>
      </w:r>
      <w:proofErr w:type="spellEnd"/>
      <w:r w:rsidRPr="00434142">
        <w:t>.</w:t>
      </w:r>
    </w:p>
    <w:p w14:paraId="35D9C097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7DBE43AF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073780D2" w14:textId="77777777" w:rsidR="00485834" w:rsidRPr="00434142" w:rsidRDefault="00485834" w:rsidP="00485834">
      <w:pPr>
        <w:pStyle w:val="NoSpacing"/>
      </w:pPr>
    </w:p>
    <w:p w14:paraId="7755AFA8" w14:textId="77777777" w:rsidR="00485834" w:rsidRPr="00F0671F" w:rsidRDefault="00485834" w:rsidP="00485834">
      <w:pPr>
        <w:pStyle w:val="NoSpacing"/>
        <w:numPr>
          <w:ilvl w:val="3"/>
          <w:numId w:val="1"/>
        </w:numPr>
        <w:rPr>
          <w:b/>
        </w:rPr>
      </w:pPr>
      <w:proofErr w:type="spellStart"/>
      <w:r w:rsidRPr="00F0671F">
        <w:rPr>
          <w:b/>
        </w:rPr>
        <w:t>Produsele</w:t>
      </w:r>
      <w:proofErr w:type="spellEnd"/>
      <w:r w:rsidRPr="00F0671F">
        <w:rPr>
          <w:b/>
        </w:rPr>
        <w:t xml:space="preserve"> care se </w:t>
      </w:r>
      <w:proofErr w:type="spellStart"/>
      <w:r w:rsidRPr="00F0671F">
        <w:rPr>
          <w:b/>
        </w:rPr>
        <w:t>obțin</w:t>
      </w:r>
      <w:proofErr w:type="spellEnd"/>
      <w:r w:rsidRPr="00F0671F">
        <w:rPr>
          <w:b/>
        </w:rPr>
        <w:t xml:space="preserve"> </w:t>
      </w:r>
      <w:proofErr w:type="spellStart"/>
      <w:r w:rsidRPr="00F0671F">
        <w:rPr>
          <w:b/>
        </w:rPr>
        <w:t>prin</w:t>
      </w:r>
      <w:proofErr w:type="spellEnd"/>
      <w:r w:rsidRPr="00F0671F">
        <w:rPr>
          <w:b/>
        </w:rPr>
        <w:t xml:space="preserve"> </w:t>
      </w:r>
      <w:proofErr w:type="spellStart"/>
      <w:r w:rsidRPr="00F0671F">
        <w:rPr>
          <w:b/>
        </w:rPr>
        <w:t>asamblarea</w:t>
      </w:r>
      <w:proofErr w:type="spellEnd"/>
      <w:r w:rsidRPr="00F0671F">
        <w:rPr>
          <w:b/>
        </w:rPr>
        <w:t xml:space="preserve"> </w:t>
      </w:r>
      <w:proofErr w:type="spellStart"/>
      <w:r w:rsidRPr="00F0671F">
        <w:rPr>
          <w:b/>
        </w:rPr>
        <w:t>în</w:t>
      </w:r>
      <w:proofErr w:type="spellEnd"/>
      <w:r w:rsidRPr="00F0671F">
        <w:rPr>
          <w:b/>
        </w:rPr>
        <w:t xml:space="preserve"> mod </w:t>
      </w:r>
      <w:proofErr w:type="spellStart"/>
      <w:r w:rsidRPr="00F0671F">
        <w:rPr>
          <w:b/>
        </w:rPr>
        <w:t>clasic</w:t>
      </w:r>
      <w:proofErr w:type="spellEnd"/>
      <w:r w:rsidRPr="00F0671F">
        <w:rPr>
          <w:b/>
        </w:rPr>
        <w:t xml:space="preserve"> a </w:t>
      </w:r>
      <w:proofErr w:type="spellStart"/>
      <w:r w:rsidRPr="00F0671F">
        <w:rPr>
          <w:b/>
        </w:rPr>
        <w:t>unui</w:t>
      </w:r>
      <w:proofErr w:type="spellEnd"/>
      <w:r w:rsidRPr="00F0671F">
        <w:rPr>
          <w:b/>
        </w:rPr>
        <w:t xml:space="preserve"> </w:t>
      </w:r>
      <w:proofErr w:type="spellStart"/>
      <w:r w:rsidRPr="00F0671F">
        <w:rPr>
          <w:b/>
        </w:rPr>
        <w:t>număr</w:t>
      </w:r>
      <w:proofErr w:type="spellEnd"/>
      <w:r w:rsidRPr="00F0671F">
        <w:rPr>
          <w:b/>
        </w:rPr>
        <w:t xml:space="preserve"> mare de </w:t>
      </w:r>
      <w:proofErr w:type="spellStart"/>
      <w:r w:rsidRPr="00F0671F">
        <w:rPr>
          <w:b/>
        </w:rPr>
        <w:t>componente</w:t>
      </w:r>
      <w:proofErr w:type="spellEnd"/>
      <w:r w:rsidRPr="00F0671F">
        <w:rPr>
          <w:b/>
        </w:rPr>
        <w:t xml:space="preserve">, </w:t>
      </w:r>
      <w:proofErr w:type="spellStart"/>
      <w:r w:rsidRPr="00F0671F">
        <w:rPr>
          <w:b/>
        </w:rPr>
        <w:t>într</w:t>
      </w:r>
      <w:proofErr w:type="spellEnd"/>
      <w:r w:rsidRPr="00F0671F">
        <w:rPr>
          <w:b/>
        </w:rPr>
        <w:t xml:space="preserve">-o </w:t>
      </w:r>
      <w:proofErr w:type="spellStart"/>
      <w:r w:rsidRPr="00F0671F">
        <w:rPr>
          <w:b/>
        </w:rPr>
        <w:t>gamă</w:t>
      </w:r>
      <w:proofErr w:type="spellEnd"/>
      <w:r w:rsidRPr="00F0671F">
        <w:rPr>
          <w:b/>
        </w:rPr>
        <w:t xml:space="preserve"> de </w:t>
      </w:r>
      <w:proofErr w:type="spellStart"/>
      <w:r w:rsidRPr="00F0671F">
        <w:rPr>
          <w:b/>
        </w:rPr>
        <w:t>produse</w:t>
      </w:r>
      <w:proofErr w:type="spellEnd"/>
      <w:r w:rsidRPr="00F0671F">
        <w:rPr>
          <w:b/>
        </w:rPr>
        <w:t xml:space="preserve"> se </w:t>
      </w:r>
      <w:proofErr w:type="spellStart"/>
      <w:r w:rsidRPr="00F0671F">
        <w:rPr>
          <w:b/>
        </w:rPr>
        <w:t>numesc</w:t>
      </w:r>
      <w:proofErr w:type="spellEnd"/>
      <w:r w:rsidRPr="00F0671F">
        <w:rPr>
          <w:b/>
        </w:rPr>
        <w:t>:</w:t>
      </w:r>
    </w:p>
    <w:p w14:paraId="2D40C927" w14:textId="77777777" w:rsidR="00485834" w:rsidRPr="00434142" w:rsidRDefault="00485834" w:rsidP="00485834">
      <w:pPr>
        <w:pStyle w:val="NoSpacing"/>
        <w:numPr>
          <w:ilvl w:val="0"/>
          <w:numId w:val="6"/>
        </w:numPr>
      </w:pPr>
      <w:proofErr w:type="spellStart"/>
      <w:r w:rsidRPr="00434142">
        <w:t>produse</w:t>
      </w:r>
      <w:proofErr w:type="spellEnd"/>
      <w:r w:rsidRPr="00434142">
        <w:t xml:space="preserve"> de tip A;</w:t>
      </w:r>
    </w:p>
    <w:p w14:paraId="2971A03B" w14:textId="77777777" w:rsidR="00485834" w:rsidRPr="00434142" w:rsidRDefault="00485834" w:rsidP="00485834">
      <w:pPr>
        <w:pStyle w:val="NoSpacing"/>
        <w:numPr>
          <w:ilvl w:val="0"/>
          <w:numId w:val="6"/>
        </w:numPr>
      </w:pPr>
      <w:proofErr w:type="spellStart"/>
      <w:r w:rsidRPr="00434142">
        <w:t>produse</w:t>
      </w:r>
      <w:proofErr w:type="spellEnd"/>
      <w:r w:rsidRPr="00434142">
        <w:t xml:space="preserve"> de tip T;</w:t>
      </w:r>
    </w:p>
    <w:p w14:paraId="071CC0B8" w14:textId="77777777" w:rsidR="00485834" w:rsidRPr="00434142" w:rsidRDefault="00485834" w:rsidP="00485834">
      <w:pPr>
        <w:pStyle w:val="NoSpacing"/>
        <w:numPr>
          <w:ilvl w:val="0"/>
          <w:numId w:val="6"/>
        </w:numPr>
      </w:pPr>
      <w:proofErr w:type="spellStart"/>
      <w:r w:rsidRPr="00434142">
        <w:t>produse</w:t>
      </w:r>
      <w:proofErr w:type="spellEnd"/>
      <w:r w:rsidRPr="00434142">
        <w:t xml:space="preserve"> de tip V;</w:t>
      </w:r>
    </w:p>
    <w:p w14:paraId="7519F8AE" w14:textId="77777777" w:rsidR="00485834" w:rsidRPr="00434142" w:rsidRDefault="00485834" w:rsidP="00485834">
      <w:pPr>
        <w:pStyle w:val="NoSpacing"/>
        <w:numPr>
          <w:ilvl w:val="0"/>
          <w:numId w:val="6"/>
        </w:numPr>
      </w:pPr>
      <w:proofErr w:type="spellStart"/>
      <w:r w:rsidRPr="00434142">
        <w:t>produse</w:t>
      </w:r>
      <w:proofErr w:type="spellEnd"/>
      <w:r w:rsidRPr="00434142">
        <w:t xml:space="preserve"> de tip X.</w:t>
      </w:r>
    </w:p>
    <w:p w14:paraId="00662101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690CC527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29F4664D" w14:textId="77777777" w:rsidR="00485834" w:rsidRPr="00434142" w:rsidRDefault="00485834" w:rsidP="00485834">
      <w:pPr>
        <w:pStyle w:val="NoSpacing"/>
        <w:ind w:left="1353"/>
      </w:pPr>
    </w:p>
    <w:p w14:paraId="200566E0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b/>
          <w:lang w:val="it-IT"/>
        </w:rPr>
      </w:pPr>
      <w:r w:rsidRPr="009F3837">
        <w:rPr>
          <w:b/>
          <w:lang w:val="it-IT"/>
        </w:rPr>
        <w:lastRenderedPageBreak/>
        <w:t>Totalitatea activităţilor care au ca rezultat transformarea materiilor prime şi semifabricatelor în produse finite defineşte:</w:t>
      </w:r>
    </w:p>
    <w:p w14:paraId="0A485D1F" w14:textId="77777777" w:rsidR="00485834" w:rsidRPr="00434142" w:rsidRDefault="00485834" w:rsidP="00485834">
      <w:pPr>
        <w:pStyle w:val="NoSpacing"/>
        <w:numPr>
          <w:ilvl w:val="0"/>
          <w:numId w:val="7"/>
        </w:numPr>
        <w:rPr>
          <w:b/>
        </w:rPr>
      </w:pPr>
      <w:proofErr w:type="spellStart"/>
      <w:r w:rsidRPr="00434142">
        <w:t>Procesul</w:t>
      </w:r>
      <w:proofErr w:type="spellEnd"/>
      <w:r w:rsidRPr="00434142">
        <w:rPr>
          <w:b/>
        </w:rPr>
        <w:t xml:space="preserve"> </w:t>
      </w:r>
      <w:r w:rsidRPr="00434142">
        <w:t xml:space="preserve">de </w:t>
      </w:r>
      <w:proofErr w:type="spellStart"/>
      <w:r w:rsidRPr="00434142">
        <w:t>producţie</w:t>
      </w:r>
      <w:proofErr w:type="spellEnd"/>
      <w:r w:rsidRPr="00434142">
        <w:t>;</w:t>
      </w:r>
    </w:p>
    <w:p w14:paraId="15291527" w14:textId="77777777" w:rsidR="00485834" w:rsidRPr="00434142" w:rsidRDefault="00485834" w:rsidP="00485834">
      <w:pPr>
        <w:pStyle w:val="NoSpacing"/>
        <w:numPr>
          <w:ilvl w:val="0"/>
          <w:numId w:val="7"/>
        </w:numPr>
      </w:pPr>
      <w:proofErr w:type="spellStart"/>
      <w:r w:rsidRPr="00434142">
        <w:t>Procesul</w:t>
      </w:r>
      <w:proofErr w:type="spellEnd"/>
      <w:r w:rsidRPr="00434142">
        <w:t xml:space="preserve"> </w:t>
      </w:r>
      <w:proofErr w:type="spellStart"/>
      <w:r w:rsidRPr="00434142">
        <w:t>tehnologic</w:t>
      </w:r>
      <w:proofErr w:type="spellEnd"/>
      <w:r w:rsidRPr="00434142">
        <w:t>;</w:t>
      </w:r>
    </w:p>
    <w:p w14:paraId="641D370F" w14:textId="77777777" w:rsidR="00485834" w:rsidRPr="00434142" w:rsidRDefault="00485834" w:rsidP="00485834">
      <w:pPr>
        <w:pStyle w:val="NoSpacing"/>
        <w:numPr>
          <w:ilvl w:val="0"/>
          <w:numId w:val="7"/>
        </w:numPr>
      </w:pPr>
      <w:proofErr w:type="spellStart"/>
      <w:r w:rsidRPr="00434142">
        <w:t>Procesul</w:t>
      </w:r>
      <w:proofErr w:type="spellEnd"/>
      <w:r w:rsidRPr="00434142">
        <w:t xml:space="preserve"> industrial;</w:t>
      </w:r>
    </w:p>
    <w:p w14:paraId="4FD615A3" w14:textId="77777777" w:rsidR="00485834" w:rsidRPr="00434142" w:rsidRDefault="00485834" w:rsidP="00485834">
      <w:pPr>
        <w:pStyle w:val="NoSpacing"/>
        <w:numPr>
          <w:ilvl w:val="0"/>
          <w:numId w:val="7"/>
        </w:numPr>
      </w:pPr>
      <w:proofErr w:type="spellStart"/>
      <w:r w:rsidRPr="00434142">
        <w:t>Procesul</w:t>
      </w:r>
      <w:proofErr w:type="spellEnd"/>
      <w:r w:rsidRPr="00434142">
        <w:t xml:space="preserve"> de </w:t>
      </w:r>
      <w:proofErr w:type="spellStart"/>
      <w:r w:rsidRPr="00434142">
        <w:t>muncă</w:t>
      </w:r>
      <w:proofErr w:type="spellEnd"/>
      <w:r w:rsidRPr="00434142">
        <w:t>.</w:t>
      </w:r>
    </w:p>
    <w:p w14:paraId="6308EA3A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680E8F01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a</w:t>
      </w:r>
    </w:p>
    <w:p w14:paraId="119114B3" w14:textId="77777777" w:rsidR="00485834" w:rsidRPr="00434142" w:rsidRDefault="00485834" w:rsidP="00485834">
      <w:pPr>
        <w:pStyle w:val="NoSpacing"/>
        <w:ind w:left="1353"/>
      </w:pPr>
    </w:p>
    <w:p w14:paraId="05D3C9C2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b/>
        </w:rPr>
      </w:pPr>
      <w:r w:rsidRPr="009F3837">
        <w:rPr>
          <w:b/>
        </w:rPr>
        <w:t xml:space="preserve"> </w:t>
      </w:r>
      <w:proofErr w:type="spellStart"/>
      <w:r w:rsidRPr="009F3837">
        <w:rPr>
          <w:b/>
        </w:rPr>
        <w:t>Întreprinderile</w:t>
      </w:r>
      <w:proofErr w:type="spellEnd"/>
      <w:r w:rsidRPr="009F3837">
        <w:rPr>
          <w:b/>
        </w:rPr>
        <w:t xml:space="preserve"> care </w:t>
      </w:r>
      <w:proofErr w:type="spellStart"/>
      <w:r w:rsidRPr="009F3837">
        <w:rPr>
          <w:b/>
        </w:rPr>
        <w:t>realizează</w:t>
      </w:r>
      <w:proofErr w:type="spellEnd"/>
      <w:r w:rsidRPr="009F3837">
        <w:rPr>
          <w:b/>
        </w:rPr>
        <w:t xml:space="preserve"> </w:t>
      </w:r>
      <w:proofErr w:type="spellStart"/>
      <w:r w:rsidRPr="009F3837">
        <w:rPr>
          <w:b/>
        </w:rPr>
        <w:t>mai</w:t>
      </w:r>
      <w:proofErr w:type="spellEnd"/>
      <w:r w:rsidRPr="009F3837">
        <w:rPr>
          <w:b/>
        </w:rPr>
        <w:t xml:space="preserve"> </w:t>
      </w:r>
      <w:proofErr w:type="spellStart"/>
      <w:r w:rsidRPr="009F3837">
        <w:rPr>
          <w:b/>
        </w:rPr>
        <w:t>multe</w:t>
      </w:r>
      <w:proofErr w:type="spellEnd"/>
      <w:r w:rsidRPr="009F3837">
        <w:rPr>
          <w:b/>
        </w:rPr>
        <w:t xml:space="preserve"> </w:t>
      </w:r>
      <w:proofErr w:type="spellStart"/>
      <w:r w:rsidRPr="009F3837">
        <w:rPr>
          <w:b/>
        </w:rPr>
        <w:t>produse</w:t>
      </w:r>
      <w:proofErr w:type="spellEnd"/>
      <w:r w:rsidRPr="009F3837">
        <w:rPr>
          <w:b/>
        </w:rPr>
        <w:t xml:space="preserve">, </w:t>
      </w:r>
      <w:proofErr w:type="spellStart"/>
      <w:r w:rsidRPr="009F3837">
        <w:rPr>
          <w:b/>
        </w:rPr>
        <w:t>dar</w:t>
      </w:r>
      <w:proofErr w:type="spellEnd"/>
      <w:r w:rsidRPr="009F3837">
        <w:rPr>
          <w:b/>
        </w:rPr>
        <w:t xml:space="preserve"> </w:t>
      </w:r>
      <w:proofErr w:type="spellStart"/>
      <w:r w:rsidRPr="009F3837">
        <w:rPr>
          <w:b/>
        </w:rPr>
        <w:t>în</w:t>
      </w:r>
      <w:proofErr w:type="spellEnd"/>
      <w:r w:rsidRPr="009F3837">
        <w:rPr>
          <w:b/>
        </w:rPr>
        <w:t xml:space="preserve"> </w:t>
      </w:r>
      <w:proofErr w:type="spellStart"/>
      <w:r w:rsidRPr="009F3837">
        <w:rPr>
          <w:b/>
        </w:rPr>
        <w:t>cantităţi</w:t>
      </w:r>
      <w:proofErr w:type="spellEnd"/>
      <w:r w:rsidRPr="009F3837">
        <w:rPr>
          <w:b/>
        </w:rPr>
        <w:t xml:space="preserve"> </w:t>
      </w:r>
      <w:proofErr w:type="spellStart"/>
      <w:r w:rsidRPr="009F3837">
        <w:rPr>
          <w:b/>
        </w:rPr>
        <w:t>reduse</w:t>
      </w:r>
      <w:proofErr w:type="spellEnd"/>
      <w:r w:rsidRPr="009F3837">
        <w:rPr>
          <w:b/>
        </w:rPr>
        <w:t xml:space="preserve">, </w:t>
      </w:r>
      <w:proofErr w:type="spellStart"/>
      <w:r w:rsidRPr="009F3837">
        <w:rPr>
          <w:b/>
        </w:rPr>
        <w:t>caracterizează</w:t>
      </w:r>
      <w:proofErr w:type="spellEnd"/>
      <w:r w:rsidRPr="009F3837">
        <w:rPr>
          <w:b/>
        </w:rPr>
        <w:t xml:space="preserve">: </w:t>
      </w:r>
    </w:p>
    <w:p w14:paraId="28EFC9D5" w14:textId="77777777" w:rsidR="00485834" w:rsidRPr="00434142" w:rsidRDefault="00485834" w:rsidP="00485834">
      <w:pPr>
        <w:pStyle w:val="NoSpacing"/>
        <w:numPr>
          <w:ilvl w:val="0"/>
          <w:numId w:val="8"/>
        </w:numPr>
      </w:pPr>
      <w:proofErr w:type="spellStart"/>
      <w:r w:rsidRPr="00434142">
        <w:t>Producţia</w:t>
      </w:r>
      <w:proofErr w:type="spellEnd"/>
      <w:r w:rsidRPr="00434142">
        <w:t xml:space="preserve"> </w:t>
      </w:r>
      <w:proofErr w:type="spellStart"/>
      <w:r w:rsidRPr="00434142">
        <w:t>în</w:t>
      </w:r>
      <w:proofErr w:type="spellEnd"/>
      <w:r w:rsidRPr="00434142">
        <w:t xml:space="preserve"> </w:t>
      </w:r>
      <w:proofErr w:type="spellStart"/>
      <w:r w:rsidRPr="00434142">
        <w:t>masă</w:t>
      </w:r>
      <w:proofErr w:type="spellEnd"/>
      <w:r w:rsidRPr="00434142">
        <w:t xml:space="preserve">; </w:t>
      </w:r>
    </w:p>
    <w:p w14:paraId="121EA641" w14:textId="77777777" w:rsidR="00485834" w:rsidRPr="00434142" w:rsidRDefault="00485834" w:rsidP="00485834">
      <w:pPr>
        <w:pStyle w:val="NoSpacing"/>
        <w:numPr>
          <w:ilvl w:val="0"/>
          <w:numId w:val="8"/>
        </w:numPr>
        <w:rPr>
          <w:lang w:val="es-ES_tradnl"/>
        </w:rPr>
      </w:pPr>
      <w:proofErr w:type="spellStart"/>
      <w:r w:rsidRPr="00434142">
        <w:rPr>
          <w:lang w:val="es-ES_tradnl"/>
        </w:rPr>
        <w:t>Producţia</w:t>
      </w:r>
      <w:proofErr w:type="spellEnd"/>
      <w:r w:rsidRPr="00434142">
        <w:rPr>
          <w:lang w:val="es-ES_tradnl"/>
        </w:rPr>
        <w:t xml:space="preserve"> </w:t>
      </w:r>
      <w:proofErr w:type="spellStart"/>
      <w:r w:rsidRPr="00434142">
        <w:rPr>
          <w:lang w:val="es-ES_tradnl"/>
        </w:rPr>
        <w:t>în</w:t>
      </w:r>
      <w:proofErr w:type="spellEnd"/>
      <w:r w:rsidRPr="00434142">
        <w:rPr>
          <w:lang w:val="es-ES_tradnl"/>
        </w:rPr>
        <w:t xml:space="preserve"> serie; </w:t>
      </w:r>
    </w:p>
    <w:p w14:paraId="3CDCD618" w14:textId="77777777" w:rsidR="00485834" w:rsidRPr="00434142" w:rsidRDefault="00485834" w:rsidP="00485834">
      <w:pPr>
        <w:pStyle w:val="NoSpacing"/>
        <w:numPr>
          <w:ilvl w:val="0"/>
          <w:numId w:val="8"/>
        </w:numPr>
        <w:rPr>
          <w:lang w:val="es-ES_tradnl"/>
        </w:rPr>
      </w:pPr>
      <w:proofErr w:type="spellStart"/>
      <w:r w:rsidRPr="00434142">
        <w:rPr>
          <w:lang w:val="es-ES_tradnl"/>
        </w:rPr>
        <w:t>Producţia</w:t>
      </w:r>
      <w:proofErr w:type="spellEnd"/>
      <w:r w:rsidRPr="00434142">
        <w:rPr>
          <w:lang w:val="es-ES_tradnl"/>
        </w:rPr>
        <w:t xml:space="preserve"> </w:t>
      </w:r>
      <w:proofErr w:type="spellStart"/>
      <w:r w:rsidRPr="00434142">
        <w:rPr>
          <w:lang w:val="es-ES_tradnl"/>
        </w:rPr>
        <w:t>individuală</w:t>
      </w:r>
      <w:proofErr w:type="spellEnd"/>
      <w:r w:rsidRPr="00434142">
        <w:rPr>
          <w:lang w:val="es-ES_tradnl"/>
        </w:rPr>
        <w:t>;</w:t>
      </w:r>
    </w:p>
    <w:p w14:paraId="7F0E1F52" w14:textId="77777777" w:rsidR="00485834" w:rsidRDefault="00485834" w:rsidP="00485834">
      <w:pPr>
        <w:pStyle w:val="NoSpacing"/>
        <w:numPr>
          <w:ilvl w:val="0"/>
          <w:numId w:val="8"/>
        </w:numPr>
        <w:rPr>
          <w:lang w:val="es-ES_tradnl"/>
        </w:rPr>
      </w:pPr>
      <w:proofErr w:type="spellStart"/>
      <w:r w:rsidRPr="00434142">
        <w:rPr>
          <w:lang w:val="es-ES_tradnl"/>
        </w:rPr>
        <w:t>Producţia</w:t>
      </w:r>
      <w:proofErr w:type="spellEnd"/>
      <w:r w:rsidRPr="00434142">
        <w:rPr>
          <w:lang w:val="es-ES_tradnl"/>
        </w:rPr>
        <w:t xml:space="preserve"> </w:t>
      </w:r>
      <w:proofErr w:type="spellStart"/>
      <w:r w:rsidRPr="00434142">
        <w:rPr>
          <w:lang w:val="es-ES_tradnl"/>
        </w:rPr>
        <w:t>în</w:t>
      </w:r>
      <w:proofErr w:type="spellEnd"/>
      <w:r w:rsidRPr="00434142">
        <w:rPr>
          <w:lang w:val="es-ES_tradnl"/>
        </w:rPr>
        <w:t xml:space="preserve"> flux.</w:t>
      </w:r>
    </w:p>
    <w:p w14:paraId="5BD48D5D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04401D4D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c</w:t>
      </w:r>
    </w:p>
    <w:p w14:paraId="2AB0D7C2" w14:textId="77777777" w:rsidR="00485834" w:rsidRPr="00434142" w:rsidRDefault="00485834" w:rsidP="00485834">
      <w:pPr>
        <w:pStyle w:val="NoSpacing"/>
        <w:ind w:left="1713"/>
        <w:rPr>
          <w:lang w:val="es-ES_tradnl"/>
        </w:rPr>
      </w:pPr>
    </w:p>
    <w:p w14:paraId="5D51FD93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b/>
          <w:lang w:val="it-IT"/>
        </w:rPr>
      </w:pPr>
      <w:r w:rsidRPr="009F3837">
        <w:rPr>
          <w:b/>
          <w:lang w:val="it-IT"/>
        </w:rPr>
        <w:t>R</w:t>
      </w:r>
      <w:r w:rsidRPr="009F3837">
        <w:rPr>
          <w:b/>
          <w:lang w:val="ro-RO"/>
        </w:rPr>
        <w:t>epartizarea executării unei operaţii sau a unui grup restrâns de operaţii pe un anumit loc de muncă</w:t>
      </w:r>
      <w:r w:rsidRPr="009F3837">
        <w:rPr>
          <w:b/>
          <w:lang w:val="it-IT"/>
        </w:rPr>
        <w:t xml:space="preserve"> caracterizează: </w:t>
      </w:r>
    </w:p>
    <w:p w14:paraId="2D79D0E9" w14:textId="77777777" w:rsidR="00485834" w:rsidRPr="00434142" w:rsidRDefault="00485834" w:rsidP="00485834">
      <w:pPr>
        <w:pStyle w:val="NoSpacing"/>
        <w:numPr>
          <w:ilvl w:val="0"/>
          <w:numId w:val="9"/>
        </w:numPr>
        <w:rPr>
          <w:lang w:val="it-IT"/>
        </w:rPr>
      </w:pPr>
      <w:r w:rsidRPr="00434142">
        <w:rPr>
          <w:lang w:val="it-IT"/>
        </w:rPr>
        <w:t>Organizarea producţiei individuale;</w:t>
      </w:r>
    </w:p>
    <w:p w14:paraId="355052B0" w14:textId="77777777" w:rsidR="00485834" w:rsidRPr="00434142" w:rsidRDefault="00485834" w:rsidP="00485834">
      <w:pPr>
        <w:pStyle w:val="NoSpacing"/>
        <w:numPr>
          <w:ilvl w:val="0"/>
          <w:numId w:val="9"/>
        </w:numPr>
        <w:rPr>
          <w:lang w:val="it-IT"/>
        </w:rPr>
      </w:pPr>
      <w:r w:rsidRPr="00434142">
        <w:rPr>
          <w:lang w:val="it-IT"/>
        </w:rPr>
        <w:t>Organizarea producţiei în flux;</w:t>
      </w:r>
    </w:p>
    <w:p w14:paraId="6580EDD2" w14:textId="77777777" w:rsidR="00485834" w:rsidRPr="00434142" w:rsidRDefault="00485834" w:rsidP="00485834">
      <w:pPr>
        <w:pStyle w:val="NoSpacing"/>
        <w:numPr>
          <w:ilvl w:val="0"/>
          <w:numId w:val="9"/>
        </w:numPr>
        <w:rPr>
          <w:lang w:val="it-IT"/>
        </w:rPr>
      </w:pPr>
      <w:r w:rsidRPr="00434142">
        <w:rPr>
          <w:lang w:val="it-IT"/>
        </w:rPr>
        <w:t xml:space="preserve">Organizarea producţiei în serie mică; </w:t>
      </w:r>
    </w:p>
    <w:p w14:paraId="1E3080DC" w14:textId="77777777" w:rsidR="00485834" w:rsidRPr="00434142" w:rsidRDefault="00485834" w:rsidP="00485834">
      <w:pPr>
        <w:pStyle w:val="NoSpacing"/>
        <w:numPr>
          <w:ilvl w:val="0"/>
          <w:numId w:val="9"/>
        </w:numPr>
        <w:rPr>
          <w:lang w:val="pt-BR"/>
        </w:rPr>
      </w:pPr>
      <w:r w:rsidRPr="00434142">
        <w:rPr>
          <w:lang w:val="pt-BR"/>
        </w:rPr>
        <w:t xml:space="preserve">Organizarea producţiei în masă. </w:t>
      </w:r>
    </w:p>
    <w:p w14:paraId="45CC3D28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4752FB14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5576F60C" w14:textId="77777777" w:rsidR="00485834" w:rsidRPr="00434142" w:rsidRDefault="00485834" w:rsidP="00485834">
      <w:pPr>
        <w:pStyle w:val="NoSpacing"/>
        <w:ind w:left="1353"/>
        <w:rPr>
          <w:lang w:val="pt-BR"/>
        </w:rPr>
      </w:pPr>
    </w:p>
    <w:p w14:paraId="4FCA04A6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b/>
          <w:lang w:val="it-IT"/>
        </w:rPr>
      </w:pPr>
      <w:r w:rsidRPr="009F3837">
        <w:rPr>
          <w:b/>
          <w:lang w:val="it-IT"/>
        </w:rPr>
        <w:t xml:space="preserve"> Tipul de producţie în masă se caracterizează prin : </w:t>
      </w:r>
    </w:p>
    <w:p w14:paraId="1421296D" w14:textId="77777777" w:rsidR="00485834" w:rsidRPr="00434142" w:rsidRDefault="00485834" w:rsidP="00485834">
      <w:pPr>
        <w:pStyle w:val="NoSpacing"/>
        <w:numPr>
          <w:ilvl w:val="0"/>
          <w:numId w:val="10"/>
        </w:numPr>
        <w:rPr>
          <w:lang w:val="it-IT"/>
        </w:rPr>
      </w:pPr>
      <w:r w:rsidRPr="00434142">
        <w:rPr>
          <w:lang w:val="it-IT"/>
        </w:rPr>
        <w:t>durata ciclului de producţie mare.</w:t>
      </w:r>
    </w:p>
    <w:p w14:paraId="573EFB42" w14:textId="77777777" w:rsidR="00485834" w:rsidRPr="00434142" w:rsidRDefault="00485834" w:rsidP="00485834">
      <w:pPr>
        <w:pStyle w:val="NoSpacing"/>
        <w:numPr>
          <w:ilvl w:val="0"/>
          <w:numId w:val="10"/>
        </w:numPr>
        <w:rPr>
          <w:lang w:val="it-IT"/>
        </w:rPr>
      </w:pPr>
      <w:r w:rsidRPr="00434142">
        <w:rPr>
          <w:lang w:val="it-IT"/>
        </w:rPr>
        <w:t>nomenclatura producţiei foarte restrânsă</w:t>
      </w:r>
    </w:p>
    <w:p w14:paraId="263A09D1" w14:textId="77777777" w:rsidR="00485834" w:rsidRPr="00434142" w:rsidRDefault="00485834" w:rsidP="00485834">
      <w:pPr>
        <w:pStyle w:val="NoSpacing"/>
        <w:numPr>
          <w:ilvl w:val="0"/>
          <w:numId w:val="10"/>
        </w:numPr>
        <w:rPr>
          <w:lang w:val="it-IT"/>
        </w:rPr>
      </w:pPr>
      <w:r w:rsidRPr="00434142">
        <w:rPr>
          <w:lang w:val="it-IT"/>
        </w:rPr>
        <w:t>ritmicitate nedeterminată a producţiei</w:t>
      </w:r>
    </w:p>
    <w:p w14:paraId="1B974D8D" w14:textId="77777777" w:rsidR="00485834" w:rsidRPr="00434142" w:rsidRDefault="00485834" w:rsidP="00485834">
      <w:pPr>
        <w:pStyle w:val="NoSpacing"/>
        <w:numPr>
          <w:ilvl w:val="0"/>
          <w:numId w:val="10"/>
        </w:numPr>
        <w:rPr>
          <w:lang w:val="it-IT"/>
        </w:rPr>
      </w:pPr>
      <w:r w:rsidRPr="00434142">
        <w:rPr>
          <w:lang w:val="it-IT"/>
        </w:rPr>
        <w:t>volumul producţiei foarte redus</w:t>
      </w:r>
    </w:p>
    <w:p w14:paraId="1686DDA9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4EF26227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43AC5021" w14:textId="77777777" w:rsidR="00485834" w:rsidRPr="00434142" w:rsidRDefault="00485834" w:rsidP="00485834">
      <w:pPr>
        <w:pStyle w:val="NoSpacing"/>
        <w:ind w:left="1353"/>
        <w:rPr>
          <w:lang w:val="it-IT"/>
        </w:rPr>
      </w:pPr>
    </w:p>
    <w:p w14:paraId="448AD349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b/>
          <w:lang w:val="it-IT"/>
        </w:rPr>
      </w:pPr>
      <w:r w:rsidRPr="00434142">
        <w:rPr>
          <w:lang w:val="it-IT"/>
        </w:rPr>
        <w:t xml:space="preserve"> </w:t>
      </w:r>
      <w:r w:rsidRPr="009F3837">
        <w:rPr>
          <w:b/>
          <w:lang w:val="it-IT"/>
        </w:rPr>
        <w:t>Amplasarea utilajelor în cazul producţiei de unicat se face:</w:t>
      </w:r>
    </w:p>
    <w:p w14:paraId="1CD8746F" w14:textId="77777777" w:rsidR="00485834" w:rsidRPr="00434142" w:rsidRDefault="00485834" w:rsidP="00485834">
      <w:pPr>
        <w:pStyle w:val="NoSpacing"/>
        <w:numPr>
          <w:ilvl w:val="0"/>
          <w:numId w:val="11"/>
        </w:numPr>
        <w:rPr>
          <w:lang w:val="it-IT"/>
        </w:rPr>
      </w:pPr>
      <w:r w:rsidRPr="00434142">
        <w:rPr>
          <w:lang w:val="it-IT"/>
        </w:rPr>
        <w:t>conform principiului grupelor omogene</w:t>
      </w:r>
    </w:p>
    <w:p w14:paraId="36F782CB" w14:textId="77777777" w:rsidR="00485834" w:rsidRPr="00434142" w:rsidRDefault="00485834" w:rsidP="00485834">
      <w:pPr>
        <w:pStyle w:val="NoSpacing"/>
        <w:numPr>
          <w:ilvl w:val="0"/>
          <w:numId w:val="11"/>
        </w:numPr>
        <w:rPr>
          <w:lang w:val="it-IT"/>
        </w:rPr>
      </w:pPr>
      <w:r w:rsidRPr="00434142">
        <w:rPr>
          <w:lang w:val="it-IT"/>
        </w:rPr>
        <w:t>conform operaţiilor tehnologice</w:t>
      </w:r>
    </w:p>
    <w:p w14:paraId="50616FA0" w14:textId="77777777" w:rsidR="00485834" w:rsidRPr="00434142" w:rsidRDefault="00485834" w:rsidP="00485834">
      <w:pPr>
        <w:pStyle w:val="NoSpacing"/>
        <w:numPr>
          <w:ilvl w:val="0"/>
          <w:numId w:val="11"/>
        </w:numPr>
        <w:rPr>
          <w:lang w:val="it-IT"/>
        </w:rPr>
      </w:pPr>
      <w:r w:rsidRPr="00434142">
        <w:rPr>
          <w:lang w:val="it-IT"/>
        </w:rPr>
        <w:t>în concordanţă cu fluxul tehnologic</w:t>
      </w:r>
    </w:p>
    <w:p w14:paraId="45042AB6" w14:textId="77777777" w:rsidR="00485834" w:rsidRPr="00434142" w:rsidRDefault="00485834" w:rsidP="00485834">
      <w:pPr>
        <w:pStyle w:val="NoSpacing"/>
        <w:numPr>
          <w:ilvl w:val="0"/>
          <w:numId w:val="11"/>
        </w:numPr>
        <w:rPr>
          <w:lang w:val="it-IT"/>
        </w:rPr>
      </w:pPr>
      <w:r w:rsidRPr="00434142">
        <w:rPr>
          <w:lang w:val="it-IT"/>
        </w:rPr>
        <w:t>în concordanţă cu mijloacele de transport folosite</w:t>
      </w:r>
    </w:p>
    <w:p w14:paraId="4BE75CF0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05E52E58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442FA090" w14:textId="77777777" w:rsidR="00485834" w:rsidRPr="001602A7" w:rsidRDefault="00485834" w:rsidP="00485834">
      <w:pPr>
        <w:pStyle w:val="NoSpacing"/>
        <w:ind w:left="1353"/>
      </w:pPr>
    </w:p>
    <w:p w14:paraId="722F8FCC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b/>
          <w:lang w:val="it-IT"/>
        </w:rPr>
      </w:pPr>
      <w:r w:rsidRPr="009F3837">
        <w:rPr>
          <w:b/>
          <w:lang w:val="it-IT"/>
        </w:rPr>
        <w:t xml:space="preserve"> Durata ciclului de producţie este foarte mică în cazul:</w:t>
      </w:r>
    </w:p>
    <w:p w14:paraId="25AC7CFF" w14:textId="77777777" w:rsidR="00485834" w:rsidRPr="00434142" w:rsidRDefault="00485834" w:rsidP="00485834">
      <w:pPr>
        <w:pStyle w:val="NoSpacing"/>
        <w:numPr>
          <w:ilvl w:val="0"/>
          <w:numId w:val="12"/>
        </w:numPr>
        <w:rPr>
          <w:lang w:val="it-IT"/>
        </w:rPr>
      </w:pPr>
      <w:r w:rsidRPr="00434142">
        <w:rPr>
          <w:lang w:val="it-IT"/>
        </w:rPr>
        <w:t>tipului de producţie de masă;</w:t>
      </w:r>
    </w:p>
    <w:p w14:paraId="65440E16" w14:textId="77777777" w:rsidR="00485834" w:rsidRPr="00434142" w:rsidRDefault="00485834" w:rsidP="00485834">
      <w:pPr>
        <w:pStyle w:val="NoSpacing"/>
        <w:numPr>
          <w:ilvl w:val="0"/>
          <w:numId w:val="12"/>
        </w:numPr>
        <w:rPr>
          <w:lang w:val="fr-FR"/>
        </w:rPr>
      </w:pPr>
      <w:r w:rsidRPr="00434142">
        <w:rPr>
          <w:lang w:val="it-IT"/>
        </w:rPr>
        <w:t xml:space="preserve">tipului de producţie în serie; </w:t>
      </w:r>
    </w:p>
    <w:p w14:paraId="7EDD5ED2" w14:textId="77777777" w:rsidR="00485834" w:rsidRPr="00434142" w:rsidRDefault="00485834" w:rsidP="00485834">
      <w:pPr>
        <w:pStyle w:val="NoSpacing"/>
        <w:numPr>
          <w:ilvl w:val="0"/>
          <w:numId w:val="12"/>
        </w:numPr>
        <w:rPr>
          <w:lang w:val="fr-FR"/>
        </w:rPr>
      </w:pPr>
      <w:proofErr w:type="spellStart"/>
      <w:r w:rsidRPr="00434142">
        <w:rPr>
          <w:lang w:val="fr-FR"/>
        </w:rPr>
        <w:t>tipului</w:t>
      </w:r>
      <w:proofErr w:type="spellEnd"/>
      <w:r w:rsidRPr="00434142">
        <w:rPr>
          <w:lang w:val="fr-FR"/>
        </w:rPr>
        <w:t xml:space="preserve"> de </w:t>
      </w:r>
      <w:proofErr w:type="spellStart"/>
      <w:r w:rsidRPr="00434142">
        <w:rPr>
          <w:lang w:val="fr-FR"/>
        </w:rPr>
        <w:t>producţie</w:t>
      </w:r>
      <w:proofErr w:type="spellEnd"/>
      <w:r w:rsidRPr="00434142">
        <w:rPr>
          <w:lang w:val="fr-FR"/>
        </w:rPr>
        <w:t xml:space="preserve"> </w:t>
      </w:r>
      <w:proofErr w:type="spellStart"/>
      <w:r w:rsidRPr="00434142">
        <w:rPr>
          <w:lang w:val="fr-FR"/>
        </w:rPr>
        <w:t>individuală</w:t>
      </w:r>
      <w:proofErr w:type="spellEnd"/>
    </w:p>
    <w:p w14:paraId="0D8B8FA9" w14:textId="77777777" w:rsidR="00485834" w:rsidRPr="00434142" w:rsidRDefault="00485834" w:rsidP="00485834">
      <w:pPr>
        <w:pStyle w:val="NoSpacing"/>
        <w:numPr>
          <w:ilvl w:val="0"/>
          <w:numId w:val="12"/>
        </w:numPr>
        <w:rPr>
          <w:lang w:val="fr-FR"/>
        </w:rPr>
      </w:pPr>
      <w:proofErr w:type="spellStart"/>
      <w:r w:rsidRPr="00434142">
        <w:rPr>
          <w:lang w:val="fr-FR"/>
        </w:rPr>
        <w:t>tipului</w:t>
      </w:r>
      <w:proofErr w:type="spellEnd"/>
      <w:r w:rsidRPr="00434142">
        <w:rPr>
          <w:lang w:val="fr-FR"/>
        </w:rPr>
        <w:t xml:space="preserve"> de </w:t>
      </w:r>
      <w:proofErr w:type="spellStart"/>
      <w:r w:rsidRPr="00434142">
        <w:rPr>
          <w:lang w:val="fr-FR"/>
        </w:rPr>
        <w:t>producţie</w:t>
      </w:r>
      <w:proofErr w:type="spellEnd"/>
      <w:r w:rsidRPr="00434142">
        <w:rPr>
          <w:lang w:val="fr-FR"/>
        </w:rPr>
        <w:t xml:space="preserve"> de </w:t>
      </w:r>
      <w:proofErr w:type="spellStart"/>
      <w:r w:rsidRPr="00434142">
        <w:rPr>
          <w:lang w:val="fr-FR"/>
        </w:rPr>
        <w:t>bază</w:t>
      </w:r>
      <w:proofErr w:type="spellEnd"/>
    </w:p>
    <w:p w14:paraId="3E12F321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7805FD52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a</w:t>
      </w:r>
    </w:p>
    <w:p w14:paraId="18D425CF" w14:textId="77777777" w:rsidR="00485834" w:rsidRPr="00434142" w:rsidRDefault="00485834" w:rsidP="00485834">
      <w:pPr>
        <w:pStyle w:val="NoSpacing"/>
        <w:rPr>
          <w:rFonts w:eastAsia="Times New Roman" w:cs="Times New Roman"/>
        </w:rPr>
      </w:pPr>
    </w:p>
    <w:p w14:paraId="1DBB22C9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rFonts w:eastAsia="Times New Roman" w:cs="Times New Roman"/>
          <w:b/>
          <w:lang w:val="ro-RO"/>
        </w:rPr>
      </w:pPr>
      <w:r w:rsidRPr="009F3837">
        <w:rPr>
          <w:rFonts w:eastAsia="Times New Roman" w:cs="Times New Roman"/>
          <w:b/>
          <w:lang w:val="ro-RO"/>
        </w:rPr>
        <w:lastRenderedPageBreak/>
        <w:t xml:space="preserve"> Obţinerea produsului finit ca urmare a efectuării unor operaţii succesive asupra aceleiaşi materii prime caracterizează procesele de producţie:</w:t>
      </w:r>
    </w:p>
    <w:p w14:paraId="2F322F6B" w14:textId="77777777" w:rsidR="00485834" w:rsidRPr="00434142" w:rsidRDefault="00485834" w:rsidP="00485834">
      <w:pPr>
        <w:pStyle w:val="NoSpacing"/>
        <w:numPr>
          <w:ilvl w:val="0"/>
          <w:numId w:val="13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analitice.</w:t>
      </w:r>
    </w:p>
    <w:p w14:paraId="3351F0C4" w14:textId="77777777" w:rsidR="00485834" w:rsidRPr="00434142" w:rsidRDefault="00485834" w:rsidP="00485834">
      <w:pPr>
        <w:pStyle w:val="NoSpacing"/>
        <w:numPr>
          <w:ilvl w:val="0"/>
          <w:numId w:val="13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directe;</w:t>
      </w:r>
    </w:p>
    <w:p w14:paraId="698E6153" w14:textId="77777777" w:rsidR="00485834" w:rsidRPr="00434142" w:rsidRDefault="00485834" w:rsidP="00485834">
      <w:pPr>
        <w:pStyle w:val="NoSpacing"/>
        <w:numPr>
          <w:ilvl w:val="0"/>
          <w:numId w:val="13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mecanice;</w:t>
      </w:r>
    </w:p>
    <w:p w14:paraId="163889FE" w14:textId="77777777" w:rsidR="00485834" w:rsidRDefault="00485834" w:rsidP="00485834">
      <w:pPr>
        <w:pStyle w:val="NoSpacing"/>
        <w:numPr>
          <w:ilvl w:val="0"/>
          <w:numId w:val="13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sintetice;</w:t>
      </w:r>
    </w:p>
    <w:p w14:paraId="12128AC6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6C629BED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1E04D6AD" w14:textId="77777777" w:rsidR="00485834" w:rsidRPr="00BA406E" w:rsidRDefault="00485834" w:rsidP="00485834">
      <w:pPr>
        <w:pStyle w:val="NoSpacing"/>
        <w:ind w:left="1713"/>
        <w:rPr>
          <w:rFonts w:eastAsia="Times New Roman" w:cs="Times New Roman"/>
          <w:lang w:val="ro-RO"/>
        </w:rPr>
      </w:pPr>
    </w:p>
    <w:p w14:paraId="3AAC5CD3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rFonts w:eastAsia="Times New Roman" w:cs="Times New Roman"/>
          <w:b/>
          <w:lang w:val="ro-RO"/>
        </w:rPr>
      </w:pPr>
      <w:r w:rsidRPr="009F3837">
        <w:rPr>
          <w:rFonts w:eastAsia="Times New Roman" w:cs="Times New Roman"/>
          <w:b/>
          <w:lang w:val="ro-RO"/>
        </w:rPr>
        <w:t>Procesul tehnologic reprezintă:</w:t>
      </w:r>
    </w:p>
    <w:p w14:paraId="0171EA6A" w14:textId="77777777" w:rsidR="00485834" w:rsidRPr="00434142" w:rsidRDefault="00485834" w:rsidP="00485834">
      <w:pPr>
        <w:pStyle w:val="NoSpacing"/>
        <w:numPr>
          <w:ilvl w:val="0"/>
          <w:numId w:val="14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amplasarea secţiilor,atelierelor şi locurilor de muncă;</w:t>
      </w:r>
    </w:p>
    <w:p w14:paraId="0A3A9D3B" w14:textId="77777777" w:rsidR="00485834" w:rsidRPr="00434142" w:rsidRDefault="00485834" w:rsidP="00485834">
      <w:pPr>
        <w:pStyle w:val="NoSpacing"/>
        <w:numPr>
          <w:ilvl w:val="0"/>
          <w:numId w:val="14"/>
        </w:numPr>
        <w:rPr>
          <w:rFonts w:eastAsia="Times New Roman" w:cs="Times New Roman"/>
          <w:bCs/>
          <w:lang w:val="ro-RO"/>
        </w:rPr>
      </w:pPr>
      <w:r w:rsidRPr="00434142">
        <w:rPr>
          <w:rFonts w:eastAsia="Times New Roman" w:cs="Times New Roman"/>
          <w:lang w:val="ro-RO"/>
        </w:rPr>
        <w:t xml:space="preserve">componentă a patrimoniului agentului economic; </w:t>
      </w:r>
    </w:p>
    <w:p w14:paraId="05AEA72C" w14:textId="77777777" w:rsidR="00485834" w:rsidRPr="00434142" w:rsidRDefault="00485834" w:rsidP="00485834">
      <w:pPr>
        <w:pStyle w:val="NoSpacing"/>
        <w:numPr>
          <w:ilvl w:val="0"/>
          <w:numId w:val="14"/>
        </w:numPr>
        <w:rPr>
          <w:rFonts w:eastAsia="Times New Roman" w:cs="Times New Roman"/>
          <w:bCs/>
          <w:lang w:val="ro-RO"/>
        </w:rPr>
      </w:pPr>
      <w:r w:rsidRPr="00434142">
        <w:rPr>
          <w:rFonts w:eastAsia="Times New Roman" w:cs="Times New Roman"/>
          <w:lang w:val="ro-RO"/>
        </w:rPr>
        <w:t>partea procesului de producţie în care materia primă devine produs finit</w:t>
      </w:r>
      <w:r w:rsidRPr="00434142">
        <w:rPr>
          <w:rFonts w:eastAsia="Times New Roman" w:cs="Times New Roman"/>
          <w:bCs/>
          <w:lang w:val="ro-RO"/>
        </w:rPr>
        <w:t>;</w:t>
      </w:r>
    </w:p>
    <w:p w14:paraId="184FED95" w14:textId="77777777" w:rsidR="00485834" w:rsidRPr="00BA406E" w:rsidRDefault="00485834" w:rsidP="00485834">
      <w:pPr>
        <w:pStyle w:val="NoSpacing"/>
        <w:numPr>
          <w:ilvl w:val="0"/>
          <w:numId w:val="14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succesiunea utilajelor corespunzătoare operaţiilor executate;</w:t>
      </w:r>
    </w:p>
    <w:p w14:paraId="4D5A3DDD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1A04297B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c</w:t>
      </w:r>
    </w:p>
    <w:p w14:paraId="2CB81BEA" w14:textId="77777777" w:rsidR="00485834" w:rsidRPr="001602A7" w:rsidRDefault="00485834" w:rsidP="00485834">
      <w:pPr>
        <w:pStyle w:val="NoSpacing"/>
        <w:ind w:left="1353"/>
        <w:rPr>
          <w:rFonts w:eastAsia="Times New Roman" w:cs="Times New Roman"/>
        </w:rPr>
      </w:pPr>
    </w:p>
    <w:p w14:paraId="2E13BDBF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rFonts w:eastAsia="Times New Roman" w:cs="Times New Roman"/>
          <w:b/>
          <w:lang w:val="ro-RO"/>
        </w:rPr>
      </w:pPr>
      <w:r w:rsidRPr="009F3837">
        <w:rPr>
          <w:rFonts w:eastAsia="Times New Roman" w:cs="Times New Roman"/>
          <w:b/>
          <w:lang w:val="ro-RO"/>
        </w:rPr>
        <w:t>Procesul de producţie este format din:</w:t>
      </w:r>
    </w:p>
    <w:p w14:paraId="466304C7" w14:textId="77777777" w:rsidR="00485834" w:rsidRPr="00434142" w:rsidRDefault="00485834" w:rsidP="00485834">
      <w:pPr>
        <w:pStyle w:val="NoSpacing"/>
        <w:numPr>
          <w:ilvl w:val="0"/>
          <w:numId w:val="15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procese de muncă de bază şi procese auxiliare;</w:t>
      </w:r>
    </w:p>
    <w:p w14:paraId="5FBB2F91" w14:textId="77777777" w:rsidR="00485834" w:rsidRPr="00434142" w:rsidRDefault="00485834" w:rsidP="00485834">
      <w:pPr>
        <w:pStyle w:val="NoSpacing"/>
        <w:numPr>
          <w:ilvl w:val="0"/>
          <w:numId w:val="15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procese manuale şi procese de aparatură;</w:t>
      </w:r>
    </w:p>
    <w:p w14:paraId="2B1CAF62" w14:textId="77777777" w:rsidR="00485834" w:rsidRPr="00434142" w:rsidRDefault="00485834" w:rsidP="00485834">
      <w:pPr>
        <w:pStyle w:val="NoSpacing"/>
        <w:numPr>
          <w:ilvl w:val="0"/>
          <w:numId w:val="15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proces tehnologic şi procese de muncă;</w:t>
      </w:r>
    </w:p>
    <w:p w14:paraId="0681170D" w14:textId="77777777" w:rsidR="00485834" w:rsidRPr="00434142" w:rsidRDefault="00485834" w:rsidP="00485834">
      <w:pPr>
        <w:pStyle w:val="NoSpacing"/>
        <w:numPr>
          <w:ilvl w:val="0"/>
          <w:numId w:val="15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proces tehnologic şi procese de producţie propriu-zisă;</w:t>
      </w:r>
    </w:p>
    <w:p w14:paraId="215DF609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2CB48678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c</w:t>
      </w:r>
    </w:p>
    <w:p w14:paraId="24978336" w14:textId="77777777" w:rsidR="00485834" w:rsidRPr="00434142" w:rsidRDefault="00485834" w:rsidP="00485834">
      <w:pPr>
        <w:pStyle w:val="NoSpacing"/>
        <w:rPr>
          <w:rFonts w:eastAsia="Times New Roman" w:cs="Times New Roman"/>
        </w:rPr>
      </w:pPr>
    </w:p>
    <w:p w14:paraId="63916B62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rFonts w:eastAsia="Times New Roman" w:cs="Times New Roman"/>
          <w:b/>
          <w:lang w:val="ro-RO"/>
        </w:rPr>
      </w:pPr>
      <w:r w:rsidRPr="009F3837">
        <w:rPr>
          <w:rFonts w:eastAsia="Times New Roman" w:cs="Times New Roman"/>
          <w:b/>
          <w:lang w:val="ro-RO"/>
        </w:rPr>
        <w:t>Prin lot de fabricaţie se înţelege:</w:t>
      </w:r>
    </w:p>
    <w:p w14:paraId="5CD1745A" w14:textId="77777777" w:rsidR="00485834" w:rsidRPr="00434142" w:rsidRDefault="00485834" w:rsidP="00485834">
      <w:pPr>
        <w:pStyle w:val="NoSpacing"/>
        <w:numPr>
          <w:ilvl w:val="1"/>
          <w:numId w:val="16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cantitatea de produse identice sau asemănătoare lansate simultan sau succcesiv în fabricatie;</w:t>
      </w:r>
    </w:p>
    <w:p w14:paraId="6A699428" w14:textId="77777777" w:rsidR="00485834" w:rsidRPr="00434142" w:rsidRDefault="00485834" w:rsidP="00485834">
      <w:pPr>
        <w:pStyle w:val="NoSpacing"/>
        <w:numPr>
          <w:ilvl w:val="1"/>
          <w:numId w:val="16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fabricaţia unui anumit produs în urma unei comenzi ferme din partea unui client ;</w:t>
      </w:r>
    </w:p>
    <w:p w14:paraId="6F65BF36" w14:textId="77777777" w:rsidR="00485834" w:rsidRPr="00434142" w:rsidRDefault="00485834" w:rsidP="00485834">
      <w:pPr>
        <w:pStyle w:val="NoSpacing"/>
        <w:numPr>
          <w:ilvl w:val="1"/>
          <w:numId w:val="16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menţinerea în depozite numai a stocurilor de materiale strict necesare procesului de producţie;</w:t>
      </w:r>
    </w:p>
    <w:p w14:paraId="2D655E0C" w14:textId="77777777" w:rsidR="00485834" w:rsidRPr="00434142" w:rsidRDefault="00485834" w:rsidP="00485834">
      <w:pPr>
        <w:pStyle w:val="NoSpacing"/>
        <w:numPr>
          <w:ilvl w:val="1"/>
          <w:numId w:val="16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succesiunea logică a tuturor etapelor de transformare a materiilor prime în produsul finit;</w:t>
      </w:r>
    </w:p>
    <w:p w14:paraId="24D5CDB3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39410F9D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a</w:t>
      </w:r>
    </w:p>
    <w:p w14:paraId="1000CDBC" w14:textId="77777777" w:rsidR="00485834" w:rsidRPr="001602A7" w:rsidRDefault="00485834" w:rsidP="00485834">
      <w:pPr>
        <w:pStyle w:val="NoSpacing"/>
        <w:rPr>
          <w:rFonts w:eastAsia="Times New Roman" w:cs="Times New Roman"/>
        </w:rPr>
      </w:pPr>
    </w:p>
    <w:p w14:paraId="09E154A8" w14:textId="77777777" w:rsidR="00485834" w:rsidRPr="009F3837" w:rsidRDefault="00485834" w:rsidP="00485834">
      <w:pPr>
        <w:pStyle w:val="NoSpacing"/>
        <w:numPr>
          <w:ilvl w:val="3"/>
          <w:numId w:val="1"/>
        </w:numPr>
        <w:rPr>
          <w:rFonts w:eastAsia="Times New Roman" w:cs="Times New Roman"/>
          <w:b/>
          <w:lang w:val="ro-RO"/>
        </w:rPr>
      </w:pPr>
      <w:r w:rsidRPr="009F3837">
        <w:rPr>
          <w:rFonts w:eastAsia="Times New Roman" w:cs="Times New Roman"/>
          <w:b/>
          <w:lang w:val="ro-RO"/>
        </w:rPr>
        <w:t xml:space="preserve"> Procedeul tehnologic indică:</w:t>
      </w:r>
    </w:p>
    <w:p w14:paraId="24795CB7" w14:textId="77777777" w:rsidR="00485834" w:rsidRPr="00434142" w:rsidRDefault="00485834" w:rsidP="00485834">
      <w:pPr>
        <w:pStyle w:val="NoSpacing"/>
        <w:numPr>
          <w:ilvl w:val="0"/>
          <w:numId w:val="17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fazele de fabricaţie formate din operaţii si procese unitare;</w:t>
      </w:r>
    </w:p>
    <w:p w14:paraId="5EE6AE59" w14:textId="77777777" w:rsidR="00485834" w:rsidRPr="00434142" w:rsidRDefault="00485834" w:rsidP="00485834">
      <w:pPr>
        <w:pStyle w:val="NoSpacing"/>
        <w:numPr>
          <w:ilvl w:val="0"/>
          <w:numId w:val="17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mijloacele tehnice prin care se realizează procesul tehnologic;</w:t>
      </w:r>
    </w:p>
    <w:p w14:paraId="52BB6C50" w14:textId="77777777" w:rsidR="00485834" w:rsidRPr="00434142" w:rsidRDefault="00485834" w:rsidP="00485834">
      <w:pPr>
        <w:pStyle w:val="NoSpacing"/>
        <w:numPr>
          <w:ilvl w:val="0"/>
          <w:numId w:val="17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schimbările esenţiale de formă, structură, compoziţie chimică necesare realizării produsului;</w:t>
      </w:r>
    </w:p>
    <w:p w14:paraId="7B372D0C" w14:textId="77777777" w:rsidR="00485834" w:rsidRPr="00434142" w:rsidRDefault="00485834" w:rsidP="00485834">
      <w:pPr>
        <w:pStyle w:val="NoSpacing"/>
        <w:numPr>
          <w:ilvl w:val="0"/>
          <w:numId w:val="17"/>
        </w:numPr>
        <w:rPr>
          <w:rFonts w:eastAsia="Times New Roman" w:cs="Times New Roman"/>
          <w:lang w:val="ro-RO"/>
        </w:rPr>
      </w:pPr>
      <w:r w:rsidRPr="00434142">
        <w:rPr>
          <w:rFonts w:eastAsia="Times New Roman" w:cs="Times New Roman"/>
          <w:lang w:val="ro-RO"/>
        </w:rPr>
        <w:t>succesiunea sarcinilor şi posturilor care trebuie să colaboreze pentru realizarea unui produs;</w:t>
      </w:r>
    </w:p>
    <w:p w14:paraId="0EC82C75" w14:textId="77777777" w:rsidR="00485834" w:rsidRPr="00434142" w:rsidRDefault="00485834" w:rsidP="00485834">
      <w:pPr>
        <w:pStyle w:val="NoSpacing"/>
        <w:rPr>
          <w:rFonts w:eastAsia="Times New Roman" w:cs="Times New Roman"/>
        </w:rPr>
      </w:pPr>
    </w:p>
    <w:p w14:paraId="305E4B2A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2C7648C0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50D1B3F5" w14:textId="77777777" w:rsidR="00485834" w:rsidRDefault="00485834" w:rsidP="00485834">
      <w:pPr>
        <w:pStyle w:val="NoSpacing"/>
        <w:numPr>
          <w:ilvl w:val="3"/>
          <w:numId w:val="1"/>
        </w:numPr>
        <w:rPr>
          <w:rFonts w:eastAsia="Times New Roman" w:cs="Times New Roman"/>
          <w:b/>
          <w:lang w:val="es-ES"/>
        </w:rPr>
      </w:pPr>
      <w:proofErr w:type="spellStart"/>
      <w:r w:rsidRPr="009F3837">
        <w:rPr>
          <w:rFonts w:eastAsia="Times New Roman" w:cs="Times New Roman"/>
          <w:b/>
          <w:lang w:val="es-ES"/>
        </w:rPr>
        <w:t>Realizarea</w:t>
      </w:r>
      <w:proofErr w:type="spellEnd"/>
      <w:r w:rsidRPr="009F3837">
        <w:rPr>
          <w:rFonts w:eastAsia="Times New Roman" w:cs="Times New Roman"/>
          <w:b/>
          <w:lang w:val="es-ES"/>
        </w:rPr>
        <w:t xml:space="preserve"> </w:t>
      </w:r>
      <w:proofErr w:type="spellStart"/>
      <w:r w:rsidRPr="009F3837">
        <w:rPr>
          <w:rFonts w:eastAsia="Times New Roman" w:cs="Times New Roman"/>
          <w:b/>
          <w:lang w:val="es-ES"/>
        </w:rPr>
        <w:t>unui</w:t>
      </w:r>
      <w:proofErr w:type="spellEnd"/>
      <w:r w:rsidRPr="009F3837">
        <w:rPr>
          <w:rFonts w:eastAsia="Times New Roman" w:cs="Times New Roman"/>
          <w:b/>
          <w:lang w:val="es-ES"/>
        </w:rPr>
        <w:t xml:space="preserve"> </w:t>
      </w:r>
      <w:proofErr w:type="spellStart"/>
      <w:r w:rsidRPr="009F3837">
        <w:rPr>
          <w:rFonts w:eastAsia="Times New Roman" w:cs="Times New Roman"/>
          <w:b/>
          <w:lang w:val="es-ES"/>
        </w:rPr>
        <w:t>transformator</w:t>
      </w:r>
      <w:proofErr w:type="spellEnd"/>
      <w:r w:rsidRPr="009F3837">
        <w:rPr>
          <w:rFonts w:eastAsia="Times New Roman" w:cs="Times New Roman"/>
          <w:b/>
          <w:lang w:val="es-ES"/>
        </w:rPr>
        <w:t xml:space="preserve"> </w:t>
      </w:r>
      <w:proofErr w:type="spellStart"/>
      <w:r w:rsidRPr="009F3837">
        <w:rPr>
          <w:rFonts w:eastAsia="Times New Roman" w:cs="Times New Roman"/>
          <w:b/>
          <w:lang w:val="es-ES"/>
        </w:rPr>
        <w:t>electric</w:t>
      </w:r>
      <w:proofErr w:type="spellEnd"/>
      <w:r w:rsidRPr="009F3837">
        <w:rPr>
          <w:rFonts w:eastAsia="Times New Roman" w:cs="Times New Roman"/>
          <w:b/>
          <w:lang w:val="es-ES"/>
        </w:rPr>
        <w:t xml:space="preserve">, </w:t>
      </w:r>
      <w:proofErr w:type="spellStart"/>
      <w:r w:rsidRPr="009F3837">
        <w:rPr>
          <w:rFonts w:eastAsia="Times New Roman" w:cs="Times New Roman"/>
          <w:b/>
          <w:lang w:val="es-ES"/>
        </w:rPr>
        <w:t>având</w:t>
      </w:r>
      <w:proofErr w:type="spellEnd"/>
      <w:r w:rsidRPr="009F3837">
        <w:rPr>
          <w:rFonts w:eastAsia="Times New Roman" w:cs="Times New Roman"/>
          <w:b/>
          <w:lang w:val="es-ES"/>
        </w:rPr>
        <w:t xml:space="preserve"> la </w:t>
      </w:r>
      <w:proofErr w:type="spellStart"/>
      <w:r w:rsidRPr="009F3837">
        <w:rPr>
          <w:rFonts w:eastAsia="Times New Roman" w:cs="Times New Roman"/>
          <w:b/>
          <w:lang w:val="es-ES"/>
        </w:rPr>
        <w:t>dispoziţie</w:t>
      </w:r>
      <w:proofErr w:type="spellEnd"/>
      <w:r w:rsidRPr="009F3837">
        <w:rPr>
          <w:rFonts w:eastAsia="Times New Roman" w:cs="Times New Roman"/>
          <w:b/>
          <w:lang w:val="es-ES"/>
        </w:rPr>
        <w:t xml:space="preserve"> </w:t>
      </w:r>
      <w:proofErr w:type="spellStart"/>
      <w:r w:rsidRPr="009F3837">
        <w:rPr>
          <w:rFonts w:eastAsia="Times New Roman" w:cs="Times New Roman"/>
          <w:b/>
          <w:lang w:val="es-ES"/>
        </w:rPr>
        <w:t>părţile</w:t>
      </w:r>
      <w:proofErr w:type="spellEnd"/>
      <w:r w:rsidRPr="009F3837">
        <w:rPr>
          <w:rFonts w:eastAsia="Times New Roman" w:cs="Times New Roman"/>
          <w:b/>
          <w:lang w:val="es-ES"/>
        </w:rPr>
        <w:t xml:space="preserve"> </w:t>
      </w:r>
      <w:r>
        <w:rPr>
          <w:rFonts w:eastAsia="Times New Roman" w:cs="Times New Roman"/>
          <w:b/>
          <w:lang w:val="es-ES"/>
        </w:rPr>
        <w:t xml:space="preserve">   </w:t>
      </w:r>
    </w:p>
    <w:p w14:paraId="17F19F6A" w14:textId="77777777" w:rsidR="00485834" w:rsidRPr="00434142" w:rsidRDefault="00485834" w:rsidP="00485834">
      <w:pPr>
        <w:pStyle w:val="NoSpacing"/>
        <w:ind w:left="928"/>
        <w:rPr>
          <w:rFonts w:eastAsia="Times New Roman" w:cs="Times New Roman"/>
          <w:lang w:val="es-ES"/>
        </w:rPr>
      </w:pPr>
      <w:r w:rsidRPr="009F3837">
        <w:rPr>
          <w:rFonts w:eastAsia="Times New Roman" w:cs="Times New Roman"/>
          <w:b/>
          <w:lang w:val="es-ES"/>
        </w:rPr>
        <w:t>componente este un:</w:t>
      </w:r>
    </w:p>
    <w:p w14:paraId="2B7D5E15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  <w:lang w:val="pt-BR"/>
        </w:rPr>
      </w:pPr>
      <w:r w:rsidRPr="00434142">
        <w:rPr>
          <w:rFonts w:eastAsia="Times New Roman" w:cs="Times New Roman"/>
          <w:bCs/>
          <w:lang w:val="pt-BR"/>
        </w:rPr>
        <w:t xml:space="preserve">a. </w:t>
      </w:r>
      <w:r w:rsidRPr="00434142">
        <w:rPr>
          <w:rFonts w:eastAsia="Times New Roman" w:cs="Times New Roman"/>
          <w:lang w:val="pt-BR"/>
        </w:rPr>
        <w:t>Proces de schimbare a configuraţiei;</w:t>
      </w:r>
    </w:p>
    <w:p w14:paraId="038F046E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  <w:lang w:val="pt-BR"/>
        </w:rPr>
      </w:pPr>
      <w:r w:rsidRPr="00434142">
        <w:rPr>
          <w:rFonts w:eastAsia="Times New Roman" w:cs="Times New Roman"/>
          <w:bCs/>
          <w:lang w:val="pt-BR"/>
        </w:rPr>
        <w:t xml:space="preserve">b. </w:t>
      </w:r>
      <w:r w:rsidRPr="00434142">
        <w:rPr>
          <w:rFonts w:eastAsia="Times New Roman" w:cs="Times New Roman"/>
          <w:lang w:val="pt-BR"/>
        </w:rPr>
        <w:t>Proces de asamblare;</w:t>
      </w:r>
    </w:p>
    <w:p w14:paraId="20A9974D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  <w:lang w:val="pt-BR"/>
        </w:rPr>
      </w:pPr>
      <w:r w:rsidRPr="00434142">
        <w:rPr>
          <w:rFonts w:eastAsia="Times New Roman" w:cs="Times New Roman"/>
          <w:bCs/>
          <w:lang w:val="pt-BR"/>
        </w:rPr>
        <w:t xml:space="preserve">c. </w:t>
      </w:r>
      <w:r w:rsidRPr="00434142">
        <w:rPr>
          <w:rFonts w:eastAsia="Times New Roman" w:cs="Times New Roman"/>
          <w:lang w:val="pt-BR"/>
        </w:rPr>
        <w:t>Proces de aparatură;</w:t>
      </w:r>
    </w:p>
    <w:p w14:paraId="251E2650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  <w:lang w:val="pt-BR"/>
        </w:rPr>
      </w:pPr>
      <w:r w:rsidRPr="00434142">
        <w:rPr>
          <w:rFonts w:eastAsia="Times New Roman" w:cs="Times New Roman"/>
          <w:bCs/>
          <w:lang w:val="pt-BR"/>
        </w:rPr>
        <w:lastRenderedPageBreak/>
        <w:t xml:space="preserve">d. </w:t>
      </w:r>
      <w:r w:rsidRPr="00434142">
        <w:rPr>
          <w:rFonts w:eastAsia="Times New Roman" w:cs="Times New Roman"/>
          <w:lang w:val="pt-BR"/>
        </w:rPr>
        <w:t>Proces schimbare a formei</w:t>
      </w:r>
    </w:p>
    <w:p w14:paraId="10B08D87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60322BF0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b</w:t>
      </w:r>
    </w:p>
    <w:p w14:paraId="7FCC835B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</w:rPr>
      </w:pPr>
    </w:p>
    <w:p w14:paraId="63D82CD9" w14:textId="77777777" w:rsidR="00485834" w:rsidRPr="009F3837" w:rsidRDefault="00485834" w:rsidP="00485834">
      <w:pPr>
        <w:pStyle w:val="NoSpacing"/>
        <w:numPr>
          <w:ilvl w:val="0"/>
          <w:numId w:val="2"/>
        </w:numPr>
        <w:rPr>
          <w:rFonts w:eastAsia="Times New Roman" w:cs="Times New Roman"/>
          <w:b/>
          <w:bCs/>
          <w:lang w:val="pt-BR"/>
        </w:rPr>
      </w:pPr>
      <w:r w:rsidRPr="009F3837">
        <w:rPr>
          <w:rFonts w:eastAsia="Times New Roman" w:cs="Times New Roman"/>
          <w:b/>
          <w:bCs/>
          <w:lang w:val="pt-BR"/>
        </w:rPr>
        <w:t xml:space="preserve"> Documentul care cuprinde lista reperelor, subansamblurilor, durata ciclului de fabricaţie şi locurile de muncă unde se execută acestea reprezintă:</w:t>
      </w:r>
    </w:p>
    <w:p w14:paraId="773D6528" w14:textId="77777777" w:rsidR="00485834" w:rsidRPr="00434142" w:rsidRDefault="00485834" w:rsidP="00485834">
      <w:pPr>
        <w:pStyle w:val="NoSpacing"/>
        <w:numPr>
          <w:ilvl w:val="0"/>
          <w:numId w:val="18"/>
        </w:numPr>
        <w:rPr>
          <w:rFonts w:eastAsia="Times New Roman" w:cs="Times New Roman"/>
          <w:bCs/>
          <w:lang w:val="pt-BR"/>
        </w:rPr>
      </w:pPr>
      <w:r w:rsidRPr="00434142">
        <w:rPr>
          <w:rFonts w:eastAsia="Times New Roman" w:cs="Times New Roman"/>
          <w:bCs/>
          <w:lang w:val="pt-BR"/>
        </w:rPr>
        <w:t>dispoziţia de lucru;</w:t>
      </w:r>
    </w:p>
    <w:p w14:paraId="095EB80E" w14:textId="77777777" w:rsidR="00485834" w:rsidRPr="00434142" w:rsidRDefault="00485834" w:rsidP="00485834">
      <w:pPr>
        <w:pStyle w:val="NoSpacing"/>
        <w:numPr>
          <w:ilvl w:val="0"/>
          <w:numId w:val="18"/>
        </w:numPr>
        <w:rPr>
          <w:rFonts w:eastAsia="Times New Roman" w:cs="Times New Roman"/>
          <w:bCs/>
          <w:lang w:val="pt-BR"/>
        </w:rPr>
      </w:pPr>
      <w:r w:rsidRPr="00434142">
        <w:rPr>
          <w:rFonts w:eastAsia="Times New Roman" w:cs="Times New Roman"/>
          <w:bCs/>
          <w:lang w:val="pt-BR"/>
        </w:rPr>
        <w:t>fişa de însoţire ;</w:t>
      </w:r>
    </w:p>
    <w:p w14:paraId="11C7A2C4" w14:textId="77777777" w:rsidR="00485834" w:rsidRPr="00434142" w:rsidRDefault="00485834" w:rsidP="00485834">
      <w:pPr>
        <w:pStyle w:val="NoSpacing"/>
        <w:numPr>
          <w:ilvl w:val="0"/>
          <w:numId w:val="18"/>
        </w:numPr>
        <w:rPr>
          <w:rFonts w:eastAsia="Times New Roman" w:cs="Times New Roman"/>
          <w:bCs/>
          <w:lang w:val="pt-BR"/>
        </w:rPr>
      </w:pPr>
      <w:r w:rsidRPr="00434142">
        <w:rPr>
          <w:rFonts w:eastAsia="Times New Roman" w:cs="Times New Roman"/>
          <w:bCs/>
          <w:lang w:val="pt-BR"/>
        </w:rPr>
        <w:t>fişa limită de consum.</w:t>
      </w:r>
    </w:p>
    <w:p w14:paraId="32BBFD17" w14:textId="77777777" w:rsidR="00485834" w:rsidRPr="00434142" w:rsidRDefault="00485834" w:rsidP="00485834">
      <w:pPr>
        <w:pStyle w:val="NoSpacing"/>
        <w:numPr>
          <w:ilvl w:val="0"/>
          <w:numId w:val="18"/>
        </w:numPr>
        <w:rPr>
          <w:rFonts w:eastAsia="Times New Roman" w:cs="Times New Roman"/>
          <w:bCs/>
          <w:lang w:val="pt-BR"/>
        </w:rPr>
      </w:pPr>
      <w:r w:rsidRPr="00434142">
        <w:rPr>
          <w:rFonts w:eastAsia="Times New Roman" w:cs="Times New Roman"/>
          <w:bCs/>
          <w:lang w:val="pt-BR"/>
        </w:rPr>
        <w:t>graficul de urmărire;</w:t>
      </w:r>
    </w:p>
    <w:p w14:paraId="70E9248F" w14:textId="77777777" w:rsidR="00485834" w:rsidRPr="001602A7" w:rsidRDefault="00485834" w:rsidP="00485834">
      <w:pPr>
        <w:pStyle w:val="ListParagraph"/>
        <w:ind w:left="1855" w:hanging="1855"/>
        <w:rPr>
          <w:rFonts w:ascii="Arial" w:hAnsi="Arial" w:cs="Arial"/>
          <w:b/>
          <w:color w:val="339966"/>
          <w:lang w:val="es-ES"/>
        </w:rPr>
      </w:pPr>
      <w:proofErr w:type="spellStart"/>
      <w:r w:rsidRPr="001602A7">
        <w:rPr>
          <w:rFonts w:ascii="Arial" w:hAnsi="Arial" w:cs="Arial"/>
          <w:b/>
          <w:color w:val="339966"/>
        </w:rPr>
        <w:t>Nivelul</w:t>
      </w:r>
      <w:proofErr w:type="spellEnd"/>
      <w:r w:rsidRPr="001602A7">
        <w:rPr>
          <w:rFonts w:ascii="Arial" w:hAnsi="Arial" w:cs="Arial"/>
          <w:b/>
          <w:color w:val="339966"/>
        </w:rPr>
        <w:t xml:space="preserve"> </w:t>
      </w:r>
      <w:proofErr w:type="spellStart"/>
      <w:r w:rsidRPr="001602A7">
        <w:rPr>
          <w:rFonts w:ascii="Arial" w:hAnsi="Arial" w:cs="Arial"/>
          <w:b/>
          <w:color w:val="339966"/>
        </w:rPr>
        <w:t>itemilor</w:t>
      </w:r>
      <w:proofErr w:type="spellEnd"/>
      <w:r w:rsidRPr="001602A7">
        <w:rPr>
          <w:rFonts w:ascii="Arial" w:hAnsi="Arial" w:cs="Arial"/>
          <w:b/>
          <w:color w:val="339966"/>
        </w:rPr>
        <w:t xml:space="preserve"> (</w:t>
      </w:r>
      <w:proofErr w:type="spellStart"/>
      <w:r w:rsidRPr="001602A7">
        <w:rPr>
          <w:rFonts w:ascii="Arial" w:hAnsi="Arial" w:cs="Arial"/>
          <w:b/>
          <w:color w:val="339966"/>
        </w:rPr>
        <w:t>categoria</w:t>
      </w:r>
      <w:proofErr w:type="spellEnd"/>
      <w:r w:rsidRPr="001602A7">
        <w:rPr>
          <w:rFonts w:ascii="Arial" w:hAnsi="Arial" w:cs="Arial"/>
          <w:b/>
          <w:color w:val="339966"/>
        </w:rPr>
        <w:t xml:space="preserve">): </w:t>
      </w:r>
      <w:proofErr w:type="spellStart"/>
      <w:r w:rsidRPr="001602A7">
        <w:rPr>
          <w:rFonts w:ascii="Arial" w:hAnsi="Arial" w:cs="Arial"/>
          <w:b/>
          <w:color w:val="339966"/>
        </w:rPr>
        <w:t>ușor</w:t>
      </w:r>
      <w:proofErr w:type="spellEnd"/>
    </w:p>
    <w:p w14:paraId="3B2C6D8C" w14:textId="77777777" w:rsidR="00485834" w:rsidRPr="00740BEC" w:rsidRDefault="00485834" w:rsidP="00485834">
      <w:pPr>
        <w:pStyle w:val="NoSpacing"/>
        <w:ind w:left="1855" w:hanging="1855"/>
        <w:rPr>
          <w:b/>
          <w:bCs/>
          <w:color w:val="339966"/>
        </w:rPr>
      </w:pPr>
      <w:proofErr w:type="spellStart"/>
      <w:r w:rsidRPr="001602A7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d</w:t>
      </w:r>
    </w:p>
    <w:p w14:paraId="32736768" w14:textId="77777777" w:rsidR="00485834" w:rsidRPr="00434142" w:rsidRDefault="00485834" w:rsidP="00485834">
      <w:pPr>
        <w:pStyle w:val="NoSpacing"/>
        <w:rPr>
          <w:rFonts w:eastAsia="Times New Roman" w:cs="Times New Roman"/>
        </w:rPr>
      </w:pPr>
    </w:p>
    <w:p w14:paraId="1052C891" w14:textId="77777777" w:rsidR="00485834" w:rsidRPr="002A0870" w:rsidRDefault="00485834" w:rsidP="00485834">
      <w:pPr>
        <w:pStyle w:val="NoSpacing"/>
        <w:numPr>
          <w:ilvl w:val="0"/>
          <w:numId w:val="2"/>
        </w:numPr>
        <w:rPr>
          <w:rFonts w:eastAsia="Times New Roman" w:cs="Times New Roman"/>
          <w:b/>
          <w:lang w:val="pt-BR"/>
        </w:rPr>
      </w:pPr>
      <w:r w:rsidRPr="002A0870">
        <w:rPr>
          <w:rFonts w:eastAsia="Times New Roman" w:cs="Times New Roman"/>
          <w:b/>
          <w:lang w:val="pt-BR"/>
        </w:rPr>
        <w:t>Procesul de producţie poate fi abordat şi sub raport cibernetic, fiind definit prin trei componente:</w:t>
      </w:r>
    </w:p>
    <w:p w14:paraId="52E5169A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  <w:lang w:val="it-IT"/>
        </w:rPr>
      </w:pPr>
      <w:r w:rsidRPr="00434142">
        <w:rPr>
          <w:rFonts w:eastAsia="Times New Roman" w:cs="Times New Roman"/>
          <w:bCs/>
          <w:lang w:val="it-IT"/>
        </w:rPr>
        <w:t xml:space="preserve">a. </w:t>
      </w:r>
      <w:r w:rsidRPr="00434142">
        <w:rPr>
          <w:rFonts w:eastAsia="Times New Roman" w:cs="Times New Roman"/>
          <w:lang w:val="it-IT"/>
        </w:rPr>
        <w:t>Intrări, ieşiri, realizarea procesului de producţie;</w:t>
      </w:r>
    </w:p>
    <w:p w14:paraId="39A0E711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  <w:lang w:val="it-IT"/>
        </w:rPr>
      </w:pPr>
      <w:r w:rsidRPr="00434142">
        <w:rPr>
          <w:rFonts w:eastAsia="Times New Roman" w:cs="Times New Roman"/>
          <w:bCs/>
          <w:lang w:val="it-IT"/>
        </w:rPr>
        <w:t xml:space="preserve">b. </w:t>
      </w:r>
      <w:r w:rsidRPr="00434142">
        <w:rPr>
          <w:rFonts w:eastAsia="Times New Roman" w:cs="Times New Roman"/>
          <w:lang w:val="it-IT"/>
        </w:rPr>
        <w:t>Intrări, ieşiri, realizarea produsului;</w:t>
      </w:r>
    </w:p>
    <w:p w14:paraId="6CCD37D6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  <w:lang w:val="it-IT"/>
        </w:rPr>
      </w:pPr>
      <w:r w:rsidRPr="00434142">
        <w:rPr>
          <w:rFonts w:eastAsia="Times New Roman" w:cs="Times New Roman"/>
          <w:bCs/>
          <w:lang w:val="it-IT"/>
        </w:rPr>
        <w:t xml:space="preserve">c. </w:t>
      </w:r>
      <w:r w:rsidRPr="00434142">
        <w:rPr>
          <w:rFonts w:eastAsia="Times New Roman" w:cs="Times New Roman"/>
          <w:lang w:val="it-IT"/>
        </w:rPr>
        <w:t>Materii prime, mijloace de muncă, produse finite;</w:t>
      </w:r>
    </w:p>
    <w:p w14:paraId="17E40395" w14:textId="77777777" w:rsidR="00485834" w:rsidRPr="00434142" w:rsidRDefault="00485834" w:rsidP="00485834">
      <w:pPr>
        <w:pStyle w:val="NoSpacing"/>
        <w:ind w:left="1134"/>
        <w:rPr>
          <w:rFonts w:eastAsia="Times New Roman" w:cs="Times New Roman"/>
          <w:lang w:val="it-IT"/>
        </w:rPr>
      </w:pPr>
      <w:r w:rsidRPr="00434142">
        <w:rPr>
          <w:rFonts w:eastAsia="Times New Roman" w:cs="Times New Roman"/>
          <w:bCs/>
          <w:lang w:val="it-IT"/>
        </w:rPr>
        <w:t xml:space="preserve">d. </w:t>
      </w:r>
      <w:r w:rsidRPr="00434142">
        <w:rPr>
          <w:rFonts w:eastAsia="Times New Roman" w:cs="Times New Roman"/>
          <w:lang w:val="it-IT"/>
        </w:rPr>
        <w:t>Materii prime, unelte de muncă, lucrări.</w:t>
      </w:r>
    </w:p>
    <w:p w14:paraId="216A21E7" w14:textId="77777777" w:rsidR="00485834" w:rsidRPr="004A16F9" w:rsidRDefault="00485834" w:rsidP="00485834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>
        <w:rPr>
          <w:rFonts w:eastAsia="Times New Roman"/>
          <w:b/>
          <w:color w:val="339966"/>
        </w:rPr>
        <w:t>ușor</w:t>
      </w:r>
      <w:proofErr w:type="spellEnd"/>
    </w:p>
    <w:p w14:paraId="7FA36C49" w14:textId="77777777" w:rsidR="00485834" w:rsidRPr="00740BEC" w:rsidRDefault="00485834" w:rsidP="00485834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 xml:space="preserve">: </w:t>
      </w:r>
      <w:r>
        <w:rPr>
          <w:b/>
          <w:bCs/>
          <w:color w:val="339966"/>
        </w:rPr>
        <w:t>a</w:t>
      </w:r>
    </w:p>
    <w:p w14:paraId="3B7E36C3" w14:textId="77777777" w:rsidR="00485834" w:rsidRPr="00434142" w:rsidRDefault="00485834" w:rsidP="00485834">
      <w:pPr>
        <w:pStyle w:val="NoSpacing"/>
        <w:rPr>
          <w:rFonts w:eastAsia="Times New Roman" w:cs="Times New Roman"/>
        </w:rPr>
      </w:pPr>
    </w:p>
    <w:p w14:paraId="32230BED" w14:textId="77777777" w:rsidR="00485834" w:rsidRDefault="00485834" w:rsidP="00485834">
      <w:pPr>
        <w:pStyle w:val="NoSpacing"/>
        <w:rPr>
          <w:b/>
          <w:lang w:val="ro-RO"/>
        </w:rPr>
      </w:pPr>
    </w:p>
    <w:p w14:paraId="058D561F" w14:textId="77777777" w:rsidR="00485834" w:rsidRDefault="00485834" w:rsidP="00485834">
      <w:pPr>
        <w:pStyle w:val="NoSpacing"/>
        <w:rPr>
          <w:b/>
          <w:lang w:val="ro-RO"/>
        </w:rPr>
      </w:pPr>
    </w:p>
    <w:p w14:paraId="55D9BD2A" w14:textId="77777777" w:rsidR="00485834" w:rsidRPr="00FD64C2" w:rsidRDefault="00485834" w:rsidP="00485834">
      <w:pPr>
        <w:spacing w:after="0" w:line="240" w:lineRule="auto"/>
        <w:ind w:left="360"/>
        <w:jc w:val="both"/>
        <w:rPr>
          <w:rFonts w:eastAsia="Arial"/>
          <w:b/>
        </w:rPr>
      </w:pPr>
      <w:bookmarkStart w:id="0" w:name="_GoBack"/>
      <w:bookmarkEnd w:id="0"/>
    </w:p>
    <w:p w14:paraId="1D3ACB41" w14:textId="77777777" w:rsidR="00485834" w:rsidRPr="00FD64C2" w:rsidRDefault="00485834" w:rsidP="00485834">
      <w:pPr>
        <w:pStyle w:val="NoSpacing"/>
        <w:rPr>
          <w:b/>
          <w:lang w:val="ro-RO"/>
        </w:rPr>
      </w:pPr>
    </w:p>
    <w:p w14:paraId="7166DE12" w14:textId="77777777" w:rsidR="00042B0A" w:rsidRDefault="00042B0A"/>
    <w:sectPr w:rsidR="00042B0A" w:rsidSect="00BA406E">
      <w:pgSz w:w="12240" w:h="15840"/>
      <w:pgMar w:top="567" w:right="1418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16F7"/>
    <w:multiLevelType w:val="multilevel"/>
    <w:tmpl w:val="8A289218"/>
    <w:lvl w:ilvl="0">
      <w:start w:val="1"/>
      <w:numFmt w:val="lowerLetter"/>
      <w:lvlText w:val="%1."/>
      <w:lvlJc w:val="left"/>
      <w:pPr>
        <w:tabs>
          <w:tab w:val="num" w:pos="1495"/>
        </w:tabs>
        <w:ind w:left="1495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E865324"/>
    <w:multiLevelType w:val="hybridMultilevel"/>
    <w:tmpl w:val="A036B4DA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1040CCB"/>
    <w:multiLevelType w:val="hybridMultilevel"/>
    <w:tmpl w:val="0DA0FD58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6847E79"/>
    <w:multiLevelType w:val="hybridMultilevel"/>
    <w:tmpl w:val="66068D94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1335F0F"/>
    <w:multiLevelType w:val="hybridMultilevel"/>
    <w:tmpl w:val="F6D2950E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2DAE23B6"/>
    <w:multiLevelType w:val="hybridMultilevel"/>
    <w:tmpl w:val="4BFC5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07A23"/>
    <w:multiLevelType w:val="hybridMultilevel"/>
    <w:tmpl w:val="CF84AD7E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37E46478"/>
    <w:multiLevelType w:val="hybridMultilevel"/>
    <w:tmpl w:val="27DC694A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8825DA2"/>
    <w:multiLevelType w:val="hybridMultilevel"/>
    <w:tmpl w:val="9198E9DE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49B60D42"/>
    <w:multiLevelType w:val="hybridMultilevel"/>
    <w:tmpl w:val="A65825B8"/>
    <w:lvl w:ilvl="0" w:tplc="04090019">
      <w:start w:val="1"/>
      <w:numFmt w:val="lowerLetter"/>
      <w:lvlText w:val="%1."/>
      <w:lvlJc w:val="left"/>
      <w:pPr>
        <w:ind w:left="1855" w:hanging="360"/>
      </w:p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0" w15:restartNumberingAfterBreak="0">
    <w:nsid w:val="4EEF761A"/>
    <w:multiLevelType w:val="hybridMultilevel"/>
    <w:tmpl w:val="AB2E9876"/>
    <w:lvl w:ilvl="0" w:tplc="5F9EC6D0">
      <w:start w:val="1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53523CA"/>
    <w:multiLevelType w:val="hybridMultilevel"/>
    <w:tmpl w:val="78F83C56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5B201212"/>
    <w:multiLevelType w:val="hybridMultilevel"/>
    <w:tmpl w:val="E132EC36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61C92FAD"/>
    <w:multiLevelType w:val="hybridMultilevel"/>
    <w:tmpl w:val="68F879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B2E45"/>
    <w:multiLevelType w:val="hybridMultilevel"/>
    <w:tmpl w:val="813E91BC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6AB02274"/>
    <w:multiLevelType w:val="hybridMultilevel"/>
    <w:tmpl w:val="7D1C3E9C"/>
    <w:lvl w:ilvl="0" w:tplc="6ABC1888">
      <w:start w:val="1"/>
      <w:numFmt w:val="lowerLetter"/>
      <w:lvlText w:val="%1."/>
      <w:lvlJc w:val="left"/>
      <w:pPr>
        <w:ind w:left="171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6B991748"/>
    <w:multiLevelType w:val="hybridMultilevel"/>
    <w:tmpl w:val="9EDE5C68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6B9D2791"/>
    <w:multiLevelType w:val="hybridMultilevel"/>
    <w:tmpl w:val="37CE6522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6EFA2CE7"/>
    <w:multiLevelType w:val="hybridMultilevel"/>
    <w:tmpl w:val="8F040342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2"/>
  </w:num>
  <w:num w:numId="5">
    <w:abstractNumId w:val="1"/>
  </w:num>
  <w:num w:numId="6">
    <w:abstractNumId w:val="17"/>
  </w:num>
  <w:num w:numId="7">
    <w:abstractNumId w:val="15"/>
  </w:num>
  <w:num w:numId="8">
    <w:abstractNumId w:val="7"/>
  </w:num>
  <w:num w:numId="9">
    <w:abstractNumId w:val="3"/>
  </w:num>
  <w:num w:numId="10">
    <w:abstractNumId w:val="4"/>
  </w:num>
  <w:num w:numId="11">
    <w:abstractNumId w:val="16"/>
  </w:num>
  <w:num w:numId="12">
    <w:abstractNumId w:val="8"/>
  </w:num>
  <w:num w:numId="13">
    <w:abstractNumId w:val="11"/>
  </w:num>
  <w:num w:numId="14">
    <w:abstractNumId w:val="6"/>
  </w:num>
  <w:num w:numId="15">
    <w:abstractNumId w:val="12"/>
  </w:num>
  <w:num w:numId="16">
    <w:abstractNumId w:val="13"/>
  </w:num>
  <w:num w:numId="17">
    <w:abstractNumId w:val="18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F21"/>
    <w:rsid w:val="00042B0A"/>
    <w:rsid w:val="004206EE"/>
    <w:rsid w:val="00485834"/>
    <w:rsid w:val="004D7F78"/>
    <w:rsid w:val="00625F21"/>
    <w:rsid w:val="00883D03"/>
    <w:rsid w:val="00A6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E5810"/>
  <w15:chartTrackingRefBased/>
  <w15:docId w15:val="{1423DB15-A5FE-4D6D-ADB8-1B0374355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834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85834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85834"/>
    <w:pPr>
      <w:spacing w:after="0" w:line="240" w:lineRule="auto"/>
      <w:ind w:left="708"/>
    </w:pPr>
    <w:rPr>
      <w:rFonts w:ascii="Times New Roman" w:eastAsia="Times New Roman" w:hAnsi="Times New Roman" w:cs="Times New Roman"/>
      <w:spacing w:val="2"/>
    </w:rPr>
  </w:style>
  <w:style w:type="character" w:customStyle="1" w:styleId="NoSpacingChar">
    <w:name w:val="No Spacing Char"/>
    <w:link w:val="NoSpacing"/>
    <w:uiPriority w:val="1"/>
    <w:locked/>
    <w:rsid w:val="00485834"/>
    <w:rPr>
      <w:rFonts w:ascii="Arial" w:eastAsiaTheme="minorEastAsia" w:hAnsi="Arial" w:cs="Arial"/>
      <w:sz w:val="24"/>
      <w:szCs w:val="24"/>
      <w:lang w:val="en-US"/>
    </w:rPr>
  </w:style>
  <w:style w:type="paragraph" w:customStyle="1" w:styleId="NoSpacing2">
    <w:name w:val="No Spacing2"/>
    <w:qFormat/>
    <w:rsid w:val="00485834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val="ro-RO" w:eastAsia="ko-KR"/>
    </w:rPr>
  </w:style>
  <w:style w:type="table" w:styleId="TableGrid">
    <w:name w:val="Table Grid"/>
    <w:basedOn w:val="TableNormal"/>
    <w:uiPriority w:val="59"/>
    <w:rsid w:val="00485834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4414A-3FAC-4C8C-AB49-6AD26321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806</Words>
  <Characters>4599</Characters>
  <Application>Microsoft Office Word</Application>
  <DocSecurity>0</DocSecurity>
  <Lines>38</Lines>
  <Paragraphs>10</Paragraphs>
  <ScaleCrop>false</ScaleCrop>
  <Company/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D</cp:lastModifiedBy>
  <cp:revision>8</cp:revision>
  <dcterms:created xsi:type="dcterms:W3CDTF">2021-10-09T13:29:00Z</dcterms:created>
  <dcterms:modified xsi:type="dcterms:W3CDTF">2022-08-23T11:09:00Z</dcterms:modified>
</cp:coreProperties>
</file>