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9BE2" w14:textId="080A8EB9" w:rsidR="00465832" w:rsidRPr="008152F1" w:rsidRDefault="00465832" w:rsidP="00465832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ITEMI TIP </w:t>
      </w:r>
      <w:r>
        <w:rPr>
          <w:b/>
          <w:bCs/>
          <w:sz w:val="32"/>
          <w:szCs w:val="32"/>
        </w:rPr>
        <w:t>ÎNTREBARE STRUCTURATĂ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1644"/>
        <w:gridCol w:w="7418"/>
      </w:tblGrid>
      <w:tr w:rsidR="00465832" w14:paraId="0BC4B7AD" w14:textId="77777777" w:rsidTr="00EC72DE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7E705" w14:textId="77777777" w:rsidR="00465832" w:rsidRPr="003C046E" w:rsidRDefault="00465832" w:rsidP="00EC72DE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969450" w14:textId="77777777" w:rsidR="00465832" w:rsidRDefault="00465832" w:rsidP="00EC72DE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465832" w14:paraId="1CE607FA" w14:textId="77777777" w:rsidTr="00EC72DE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C72FEE" w14:textId="77777777" w:rsidR="00465832" w:rsidRPr="003C046E" w:rsidRDefault="00465832" w:rsidP="00EC72DE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68D43" w14:textId="77777777" w:rsidR="00465832" w:rsidRDefault="00465832" w:rsidP="00EC72DE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465832" w14:paraId="3D05141E" w14:textId="77777777" w:rsidTr="00EC72DE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CCC3FB" w14:textId="77777777" w:rsidR="00465832" w:rsidRPr="003C046E" w:rsidRDefault="00465832" w:rsidP="00EC72DE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875CEF" w14:textId="77777777" w:rsidR="00465832" w:rsidRDefault="00465832" w:rsidP="00EC72DE">
            <w:pPr>
              <w:pStyle w:val="Frspaiere"/>
              <w:jc w:val="both"/>
            </w:pP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fabricației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465832" w14:paraId="36F6D607" w14:textId="77777777" w:rsidTr="00EC72DE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18DD5" w14:textId="77777777" w:rsidR="00465832" w:rsidRPr="003C046E" w:rsidRDefault="00465832" w:rsidP="00EC72DE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0ACA12" w14:textId="77777777" w:rsidR="00465832" w:rsidRDefault="00465832" w:rsidP="00EC72DE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14:paraId="460C1EC5" w14:textId="5381EA90" w:rsidR="002036FE" w:rsidRDefault="002036FE"/>
    <w:p w14:paraId="0AF716EF" w14:textId="77777777" w:rsidR="00465832" w:rsidRPr="00465832" w:rsidRDefault="00465832" w:rsidP="00465832">
      <w:pPr>
        <w:pStyle w:val="Listparagraf"/>
        <w:numPr>
          <w:ilvl w:val="0"/>
          <w:numId w:val="2"/>
        </w:numPr>
        <w:spacing w:after="0" w:line="240" w:lineRule="auto"/>
        <w:rPr>
          <w:color w:val="FF0000"/>
          <w:lang w:val="ro-RO"/>
        </w:rPr>
      </w:pPr>
      <w:r w:rsidRPr="008C7496">
        <w:rPr>
          <w:lang w:val="ro-RO"/>
        </w:rPr>
        <w:t xml:space="preserve">Una din metodele de determinare a regimului de mineralizare al apei este </w:t>
      </w:r>
    </w:p>
    <w:p w14:paraId="71FD7FD5" w14:textId="481FE73E" w:rsidR="00465832" w:rsidRPr="00465832" w:rsidRDefault="00465832" w:rsidP="00465832">
      <w:pPr>
        <w:spacing w:after="0" w:line="240" w:lineRule="auto"/>
        <w:rPr>
          <w:color w:val="FF0000"/>
          <w:lang w:val="ro-RO"/>
        </w:rPr>
      </w:pPr>
      <w:r w:rsidRPr="00465832">
        <w:rPr>
          <w:lang w:val="ro-RO"/>
        </w:rPr>
        <w:t>determinarea reziduului fix. Referitor la aceasta metodă, se cere:</w:t>
      </w:r>
    </w:p>
    <w:p w14:paraId="251E0092" w14:textId="77777777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lang w:val="ro-RO"/>
        </w:rPr>
        <w:t xml:space="preserve">a) </w:t>
      </w:r>
      <w:proofErr w:type="spellStart"/>
      <w:r w:rsidRPr="008C7496">
        <w:rPr>
          <w:lang w:val="ro-RO"/>
        </w:rPr>
        <w:t>Definiţi</w:t>
      </w:r>
      <w:proofErr w:type="spellEnd"/>
      <w:r w:rsidRPr="008C7496">
        <w:rPr>
          <w:lang w:val="ro-RO"/>
        </w:rPr>
        <w:t xml:space="preserve"> reziduul fix.</w:t>
      </w:r>
    </w:p>
    <w:p w14:paraId="0B08B3FD" w14:textId="6E35BA3E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lang w:val="ro-RO"/>
        </w:rPr>
        <w:t xml:space="preserve">b) </w:t>
      </w:r>
      <w:r>
        <w:rPr>
          <w:lang w:val="ro-RO"/>
        </w:rPr>
        <w:t>Precizați</w:t>
      </w:r>
      <w:r w:rsidRPr="008C7496">
        <w:rPr>
          <w:lang w:val="ro-RO"/>
        </w:rPr>
        <w:t xml:space="preserve"> principiul metodei.</w:t>
      </w:r>
    </w:p>
    <w:p w14:paraId="67EDA74E" w14:textId="76BD2B45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lang w:val="ro-RO"/>
        </w:rPr>
        <w:t xml:space="preserve">c) </w:t>
      </w:r>
      <w:proofErr w:type="spellStart"/>
      <w:r w:rsidRPr="008C7496">
        <w:rPr>
          <w:lang w:val="ro-RO"/>
        </w:rPr>
        <w:t>Scrieţi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relaţia</w:t>
      </w:r>
      <w:proofErr w:type="spellEnd"/>
      <w:r w:rsidRPr="008C7496">
        <w:rPr>
          <w:lang w:val="ro-RO"/>
        </w:rPr>
        <w:t xml:space="preserve"> de calcul a reziduului fix exprimat în mg/l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preciza</w:t>
      </w:r>
      <w:r w:rsidRPr="008C7496">
        <w:rPr>
          <w:noProof/>
          <w:lang w:val="ro-RO"/>
        </w:rPr>
        <w:t>ţ</w:t>
      </w:r>
      <w:r w:rsidRPr="008C7496">
        <w:rPr>
          <w:lang w:val="ro-RO"/>
        </w:rPr>
        <w:t>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semnifica</w:t>
      </w:r>
      <w:r w:rsidRPr="008C7496">
        <w:rPr>
          <w:noProof/>
          <w:lang w:val="ro-RO"/>
        </w:rPr>
        <w:t>ţ</w:t>
      </w:r>
      <w:r w:rsidRPr="008C7496">
        <w:rPr>
          <w:lang w:val="ro-RO"/>
        </w:rPr>
        <w:t>ia</w:t>
      </w:r>
      <w:proofErr w:type="spellEnd"/>
      <w:r w:rsidRPr="008C7496">
        <w:rPr>
          <w:lang w:val="ro-RO"/>
        </w:rPr>
        <w:t xml:space="preserve"> termenilor din </w:t>
      </w:r>
      <w:proofErr w:type="spellStart"/>
      <w:r w:rsidRPr="008C7496">
        <w:rPr>
          <w:lang w:val="ro-RO"/>
        </w:rPr>
        <w:t>rela</w:t>
      </w:r>
      <w:r w:rsidRPr="008C7496">
        <w:rPr>
          <w:noProof/>
          <w:lang w:val="ro-RO"/>
        </w:rPr>
        <w:t>ţ</w:t>
      </w:r>
      <w:r w:rsidRPr="008C7496">
        <w:rPr>
          <w:lang w:val="ro-RO"/>
        </w:rPr>
        <w:t>ie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unitãţile</w:t>
      </w:r>
      <w:proofErr w:type="spellEnd"/>
      <w:r w:rsidRPr="008C7496">
        <w:rPr>
          <w:lang w:val="ro-RO"/>
        </w:rPr>
        <w:t xml:space="preserve"> </w:t>
      </w:r>
      <w:r>
        <w:rPr>
          <w:lang w:val="ro-RO"/>
        </w:rPr>
        <w:t xml:space="preserve">lor </w:t>
      </w:r>
      <w:r w:rsidRPr="008C7496">
        <w:rPr>
          <w:lang w:val="ro-RO"/>
        </w:rPr>
        <w:t xml:space="preserve">de </w:t>
      </w:r>
      <w:proofErr w:type="spellStart"/>
      <w:r w:rsidRPr="008C7496">
        <w:rPr>
          <w:lang w:val="ro-RO"/>
        </w:rPr>
        <w:t>mãsurã</w:t>
      </w:r>
      <w:proofErr w:type="spellEnd"/>
      <w:r w:rsidRPr="008C7496">
        <w:rPr>
          <w:lang w:val="ro-RO"/>
        </w:rPr>
        <w:t>.</w:t>
      </w:r>
    </w:p>
    <w:p w14:paraId="5E1E7812" w14:textId="77777777" w:rsidR="00465832" w:rsidRDefault="00465832" w:rsidP="00465832">
      <w:pPr>
        <w:pStyle w:val="Frspaiere"/>
        <w:rPr>
          <w:rFonts w:eastAsia="Times New Roman" w:cs="Times New Roman"/>
          <w:lang w:val="it-IT"/>
        </w:rPr>
      </w:pPr>
    </w:p>
    <w:p w14:paraId="265E0909" w14:textId="73855BC5" w:rsidR="00465832" w:rsidRDefault="00465832" w:rsidP="00465832">
      <w:pPr>
        <w:pStyle w:val="Frspaiere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>Nivelul de dificultate: mediu</w:t>
      </w:r>
    </w:p>
    <w:p w14:paraId="40AACCF3" w14:textId="77777777" w:rsidR="00465832" w:rsidRDefault="00465832" w:rsidP="00465832">
      <w:pPr>
        <w:spacing w:after="0" w:line="240" w:lineRule="auto"/>
        <w:rPr>
          <w:b/>
          <w:lang w:val="ro-RO"/>
        </w:rPr>
      </w:pPr>
    </w:p>
    <w:p w14:paraId="435ED757" w14:textId="78D5E478" w:rsidR="00465832" w:rsidRPr="008C7496" w:rsidRDefault="00465832" w:rsidP="00465832">
      <w:pPr>
        <w:spacing w:after="0" w:line="240" w:lineRule="auto"/>
        <w:rPr>
          <w:b/>
          <w:lang w:val="ro-RO"/>
        </w:rPr>
      </w:pPr>
      <w:r w:rsidRPr="008C7496">
        <w:rPr>
          <w:b/>
          <w:lang w:val="ro-RO"/>
        </w:rPr>
        <w:t>Răspuns:</w:t>
      </w:r>
    </w:p>
    <w:p w14:paraId="28780172" w14:textId="77777777" w:rsidR="00465832" w:rsidRPr="008C7496" w:rsidRDefault="00465832" w:rsidP="00465832">
      <w:pPr>
        <w:spacing w:after="0" w:line="240" w:lineRule="auto"/>
        <w:rPr>
          <w:b/>
          <w:lang w:val="ro-RO"/>
        </w:rPr>
      </w:pPr>
      <w:r w:rsidRPr="008C7496">
        <w:rPr>
          <w:b/>
          <w:lang w:val="ro-RO"/>
        </w:rPr>
        <w:t xml:space="preserve">a.  </w:t>
      </w:r>
      <w:r w:rsidRPr="008C7496">
        <w:rPr>
          <w:lang w:val="ro-RO"/>
        </w:rPr>
        <w:t xml:space="preserve">Reziduul fix reprezintă totalitatea </w:t>
      </w:r>
      <w:proofErr w:type="spellStart"/>
      <w:r w:rsidRPr="008C7496">
        <w:rPr>
          <w:lang w:val="ro-RO"/>
        </w:rPr>
        <w:t>substanţelor</w:t>
      </w:r>
      <w:proofErr w:type="spellEnd"/>
      <w:r w:rsidRPr="008C7496">
        <w:rPr>
          <w:lang w:val="ro-RO"/>
        </w:rPr>
        <w:t xml:space="preserve"> organice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anorganice dizolvate în </w:t>
      </w:r>
      <w:proofErr w:type="spellStart"/>
      <w:r w:rsidRPr="008C7496">
        <w:rPr>
          <w:lang w:val="ro-RO"/>
        </w:rPr>
        <w:t>apã</w:t>
      </w:r>
      <w:proofErr w:type="spellEnd"/>
      <w:r w:rsidRPr="008C7496">
        <w:rPr>
          <w:lang w:val="ro-RO"/>
        </w:rPr>
        <w:t xml:space="preserve"> care sunt volatile la temperatura de 105</w:t>
      </w:r>
      <w:r w:rsidRPr="008C7496">
        <w:rPr>
          <w:vertAlign w:val="superscript"/>
          <w:lang w:val="ro-RO"/>
        </w:rPr>
        <w:t>o</w:t>
      </w:r>
      <w:r w:rsidRPr="008C7496">
        <w:rPr>
          <w:lang w:val="ro-RO"/>
        </w:rPr>
        <w:t>C</w:t>
      </w:r>
      <w:r w:rsidRPr="008C7496">
        <w:rPr>
          <w:b/>
          <w:lang w:val="ro-RO"/>
        </w:rPr>
        <w:t xml:space="preserve">. </w:t>
      </w:r>
    </w:p>
    <w:p w14:paraId="1EDC27EA" w14:textId="77777777" w:rsidR="00465832" w:rsidRPr="008C7496" w:rsidRDefault="00465832" w:rsidP="00465832">
      <w:pPr>
        <w:spacing w:after="0" w:line="240" w:lineRule="auto"/>
        <w:rPr>
          <w:b/>
          <w:lang w:val="ro-RO"/>
        </w:rPr>
      </w:pPr>
      <w:r w:rsidRPr="008C7496">
        <w:rPr>
          <w:b/>
          <w:lang w:val="ro-RO"/>
        </w:rPr>
        <w:t xml:space="preserve">b.  </w:t>
      </w:r>
      <w:r w:rsidRPr="008C7496">
        <w:rPr>
          <w:i/>
          <w:lang w:val="ro-RO"/>
        </w:rPr>
        <w:t>Principiul metodei</w:t>
      </w:r>
      <w:r w:rsidRPr="008C7496">
        <w:rPr>
          <w:lang w:val="ro-RO"/>
        </w:rPr>
        <w:t xml:space="preserve">: </w:t>
      </w:r>
      <w:proofErr w:type="spellStart"/>
      <w:r w:rsidRPr="008C7496">
        <w:rPr>
          <w:lang w:val="ro-RO"/>
        </w:rPr>
        <w:t>Substanţele</w:t>
      </w:r>
      <w:proofErr w:type="spellEnd"/>
      <w:r w:rsidRPr="008C7496">
        <w:rPr>
          <w:lang w:val="ro-RO"/>
        </w:rPr>
        <w:t xml:space="preserve"> organice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anorganice dizolvate în apă se </w:t>
      </w:r>
      <w:proofErr w:type="spellStart"/>
      <w:r w:rsidRPr="008C7496">
        <w:rPr>
          <w:lang w:val="ro-RO"/>
        </w:rPr>
        <w:t>separã</w:t>
      </w:r>
      <w:proofErr w:type="spellEnd"/>
      <w:r w:rsidRPr="008C7496">
        <w:rPr>
          <w:lang w:val="ro-RO"/>
        </w:rPr>
        <w:t xml:space="preserve"> prin evaporarea  apei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apoi se </w:t>
      </w:r>
      <w:proofErr w:type="spellStart"/>
      <w:r w:rsidRPr="008C7496">
        <w:rPr>
          <w:lang w:val="ro-RO"/>
        </w:rPr>
        <w:t>cântãresc</w:t>
      </w:r>
      <w:proofErr w:type="spellEnd"/>
      <w:r w:rsidRPr="008C7496">
        <w:rPr>
          <w:lang w:val="ro-RO"/>
        </w:rPr>
        <w:t>.</w:t>
      </w:r>
    </w:p>
    <w:p w14:paraId="7EF40A01" w14:textId="77777777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b/>
          <w:lang w:val="ro-RO"/>
        </w:rPr>
        <w:t xml:space="preserve">c. </w:t>
      </w:r>
      <w:r w:rsidRPr="008C7496">
        <w:rPr>
          <w:lang w:val="ro-RO"/>
        </w:rPr>
        <w:t>mg reziduu fix/ dm</w:t>
      </w:r>
      <w:r w:rsidRPr="008C7496">
        <w:rPr>
          <w:vertAlign w:val="superscript"/>
          <w:lang w:val="ro-RO"/>
        </w:rPr>
        <w:t>3</w:t>
      </w:r>
      <w:r w:rsidRPr="008C7496">
        <w:rPr>
          <w:lang w:val="ro-RO"/>
        </w:rPr>
        <w:t xml:space="preserve"> = [(m</w:t>
      </w:r>
      <w:r w:rsidRPr="008C7496">
        <w:rPr>
          <w:vertAlign w:val="subscript"/>
          <w:lang w:val="ro-RO"/>
        </w:rPr>
        <w:t>2</w:t>
      </w:r>
      <w:r w:rsidRPr="008C7496">
        <w:rPr>
          <w:lang w:val="ro-RO"/>
        </w:rPr>
        <w:t>-m</w:t>
      </w:r>
      <w:r w:rsidRPr="008C7496">
        <w:rPr>
          <w:vertAlign w:val="subscript"/>
          <w:lang w:val="ro-RO"/>
        </w:rPr>
        <w:t>1</w:t>
      </w:r>
      <w:r w:rsidRPr="008C7496">
        <w:rPr>
          <w:lang w:val="ro-RO"/>
        </w:rPr>
        <w:t xml:space="preserve">)/ </w:t>
      </w:r>
      <w:proofErr w:type="spellStart"/>
      <w:r w:rsidRPr="008C7496">
        <w:rPr>
          <w:lang w:val="ro-RO"/>
        </w:rPr>
        <w:t>V</w:t>
      </w:r>
      <w:r w:rsidRPr="008C7496">
        <w:rPr>
          <w:vertAlign w:val="subscript"/>
          <w:lang w:val="ro-RO"/>
        </w:rPr>
        <w:t>p</w:t>
      </w:r>
      <w:proofErr w:type="spellEnd"/>
      <w:r w:rsidRPr="008C7496">
        <w:rPr>
          <w:lang w:val="ro-RO"/>
        </w:rPr>
        <w:t>]∙1000</w:t>
      </w:r>
    </w:p>
    <w:p w14:paraId="7330CBEF" w14:textId="77777777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lang w:val="ro-RO"/>
        </w:rPr>
        <w:t xml:space="preserve">  m</w:t>
      </w:r>
      <w:r w:rsidRPr="008C7496">
        <w:rPr>
          <w:vertAlign w:val="subscript"/>
          <w:lang w:val="ro-RO"/>
        </w:rPr>
        <w:t>1</w:t>
      </w:r>
      <w:r w:rsidRPr="008C7496">
        <w:rPr>
          <w:lang w:val="ro-RO"/>
        </w:rPr>
        <w:t>= masa capsulei goale, în mg;</w:t>
      </w:r>
    </w:p>
    <w:p w14:paraId="320C8E87" w14:textId="77777777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lang w:val="ro-RO"/>
        </w:rPr>
        <w:t xml:space="preserve">  m</w:t>
      </w:r>
      <w:r w:rsidRPr="008C7496">
        <w:rPr>
          <w:vertAlign w:val="subscript"/>
          <w:lang w:val="ro-RO"/>
        </w:rPr>
        <w:t>2</w:t>
      </w:r>
      <w:r w:rsidRPr="008C7496">
        <w:rPr>
          <w:lang w:val="ro-RO"/>
        </w:rPr>
        <w:t>= masa capsulei cu reziduu, în mg;</w:t>
      </w:r>
    </w:p>
    <w:p w14:paraId="26C4B0E1" w14:textId="77777777" w:rsidR="00465832" w:rsidRPr="008C7496" w:rsidRDefault="00465832" w:rsidP="00465832">
      <w:pPr>
        <w:spacing w:after="0" w:line="240" w:lineRule="auto"/>
        <w:rPr>
          <w:lang w:val="ro-RO"/>
        </w:rPr>
      </w:pPr>
      <w:r w:rsidRPr="008C7496">
        <w:rPr>
          <w:lang w:val="ro-RO"/>
        </w:rPr>
        <w:t xml:space="preserve">  </w:t>
      </w:r>
      <w:proofErr w:type="spellStart"/>
      <w:r w:rsidRPr="008C7496">
        <w:rPr>
          <w:lang w:val="ro-RO"/>
        </w:rPr>
        <w:t>V</w:t>
      </w:r>
      <w:r w:rsidRPr="008C7496">
        <w:rPr>
          <w:vertAlign w:val="subscript"/>
          <w:lang w:val="ro-RO"/>
        </w:rPr>
        <w:t>p</w:t>
      </w:r>
      <w:proofErr w:type="spellEnd"/>
      <w:r w:rsidRPr="008C7496">
        <w:rPr>
          <w:lang w:val="ro-RO"/>
        </w:rPr>
        <w:t>= volumul probei de apă luată în lucru, în ml;</w:t>
      </w:r>
    </w:p>
    <w:p w14:paraId="3A107B9E" w14:textId="1A3783B0" w:rsidR="00465832" w:rsidRDefault="00465832" w:rsidP="00465832">
      <w:pPr>
        <w:ind w:left="360"/>
      </w:pPr>
    </w:p>
    <w:sectPr w:rsidR="00465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31716"/>
    <w:multiLevelType w:val="hybridMultilevel"/>
    <w:tmpl w:val="356A73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A2158"/>
    <w:multiLevelType w:val="hybridMultilevel"/>
    <w:tmpl w:val="0C9C1EF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4C"/>
    <w:rsid w:val="0004194C"/>
    <w:rsid w:val="002036FE"/>
    <w:rsid w:val="004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765C"/>
  <w15:chartTrackingRefBased/>
  <w15:docId w15:val="{C10549D0-1D6F-4826-8ED0-2AB60038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832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465832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465832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465832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465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2021-10-17T15:05:00Z</dcterms:created>
  <dcterms:modified xsi:type="dcterms:W3CDTF">2021-10-17T15:15:00Z</dcterms:modified>
</cp:coreProperties>
</file>