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3A01" w14:textId="77777777" w:rsidR="00CA050A" w:rsidRPr="00B75091" w:rsidRDefault="00CA050A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140A5D" w14:paraId="7C7AEF09" w14:textId="77777777" w:rsidTr="00140A5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2E56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7BEC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</w:t>
            </w:r>
          </w:p>
        </w:tc>
      </w:tr>
      <w:tr w:rsidR="00140A5D" w14:paraId="2C91DB42" w14:textId="77777777" w:rsidTr="00140A5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3877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DB03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Toate calificările profesionale din domeniul de pregătire profesională Electric, liceu și învățământ profesional</w:t>
            </w:r>
          </w:p>
        </w:tc>
      </w:tr>
      <w:tr w:rsidR="00140A5D" w14:paraId="7853A56C" w14:textId="77777777" w:rsidTr="00140A5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2C4B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 III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37B9" w14:textId="6C7E4736" w:rsidR="00140A5D" w:rsidRPr="00140A5D" w:rsidRDefault="00140A5D">
            <w:pPr>
              <w:jc w:val="both"/>
              <w:rPr>
                <w:rFonts w:ascii="Arial" w:hAnsi="Arial" w:cs="Arial"/>
              </w:rPr>
            </w:pPr>
            <w:r w:rsidRPr="00140A5D">
              <w:rPr>
                <w:rFonts w:ascii="Arial" w:hAnsi="Arial" w:cs="Arial"/>
                <w:sz w:val="24"/>
                <w:szCs w:val="24"/>
              </w:rPr>
              <w:t>Componentele echipamentelor electrice</w:t>
            </w:r>
          </w:p>
        </w:tc>
      </w:tr>
      <w:tr w:rsidR="00140A5D" w14:paraId="1FB3E0D7" w14:textId="77777777" w:rsidTr="00140A5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0BAF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FE56" w14:textId="77777777" w:rsidR="00140A5D" w:rsidRDefault="00140A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IX-a</w:t>
            </w:r>
          </w:p>
        </w:tc>
      </w:tr>
    </w:tbl>
    <w:p w14:paraId="6FDAB13F" w14:textId="77777777" w:rsidR="006D69A6" w:rsidRPr="00B03263" w:rsidRDefault="006D69A6" w:rsidP="0011264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BC915A" w14:textId="23C62178" w:rsidR="00CA050A" w:rsidRPr="00B75091" w:rsidRDefault="00140A5D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A050A" w:rsidRPr="00B75091">
        <w:rPr>
          <w:rFonts w:ascii="Arial" w:hAnsi="Arial" w:cs="Arial"/>
          <w:sz w:val="24"/>
          <w:szCs w:val="24"/>
        </w:rPr>
        <w:t xml:space="preserve">În coloana </w:t>
      </w:r>
      <w:r w:rsidR="00CA050A" w:rsidRPr="00B75091">
        <w:rPr>
          <w:rFonts w:ascii="Arial" w:hAnsi="Arial" w:cs="Arial"/>
          <w:b/>
          <w:sz w:val="24"/>
          <w:szCs w:val="24"/>
        </w:rPr>
        <w:t>A</w:t>
      </w:r>
      <w:r w:rsidR="00CA050A" w:rsidRPr="00B75091">
        <w:rPr>
          <w:rFonts w:ascii="Arial" w:hAnsi="Arial" w:cs="Arial"/>
          <w:sz w:val="24"/>
          <w:szCs w:val="24"/>
        </w:rPr>
        <w:t xml:space="preserve"> sunt enumerați parametrii nominali ai contactelor electrice, iar în coloana </w:t>
      </w:r>
      <w:r w:rsidR="00CA050A" w:rsidRPr="00B75091">
        <w:rPr>
          <w:rFonts w:ascii="Arial" w:hAnsi="Arial" w:cs="Arial"/>
          <w:b/>
          <w:sz w:val="24"/>
          <w:szCs w:val="24"/>
        </w:rPr>
        <w:t>B</w:t>
      </w:r>
      <w:r w:rsidR="00CA050A" w:rsidRPr="00B75091">
        <w:rPr>
          <w:rFonts w:ascii="Arial" w:hAnsi="Arial" w:cs="Arial"/>
          <w:sz w:val="24"/>
          <w:szCs w:val="24"/>
        </w:rPr>
        <w:t xml:space="preserve"> sunt indicate unități de măsură din </w:t>
      </w:r>
      <w:r w:rsidR="00CA050A" w:rsidRPr="00B75091">
        <w:rPr>
          <w:rFonts w:ascii="Arial" w:hAnsi="Arial" w:cs="Arial"/>
          <w:b/>
          <w:sz w:val="24"/>
          <w:szCs w:val="24"/>
        </w:rPr>
        <w:t>S.I.</w:t>
      </w:r>
      <w:r w:rsidR="00CA050A" w:rsidRPr="00B75091">
        <w:rPr>
          <w:rFonts w:ascii="Arial" w:hAnsi="Arial" w:cs="Arial"/>
          <w:sz w:val="24"/>
          <w:szCs w:val="24"/>
        </w:rPr>
        <w:t xml:space="preserve">. Scrieți pe foaia de lucru/test asocierea dintre fiecare cifră din coloana </w:t>
      </w:r>
      <w:r w:rsidR="00CA050A" w:rsidRPr="00B75091">
        <w:rPr>
          <w:rFonts w:ascii="Arial" w:hAnsi="Arial" w:cs="Arial"/>
          <w:b/>
          <w:sz w:val="24"/>
          <w:szCs w:val="24"/>
        </w:rPr>
        <w:t>A</w:t>
      </w:r>
      <w:r w:rsidR="00CA050A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CA050A" w:rsidRPr="00B75091">
        <w:rPr>
          <w:rFonts w:ascii="Arial" w:hAnsi="Arial" w:cs="Arial"/>
          <w:b/>
          <w:sz w:val="24"/>
          <w:szCs w:val="24"/>
        </w:rPr>
        <w:t>B</w:t>
      </w:r>
      <w:r w:rsidR="00CA050A" w:rsidRPr="00B75091">
        <w:rPr>
          <w:rFonts w:ascii="Arial" w:hAnsi="Arial" w:cs="Arial"/>
          <w:sz w:val="24"/>
          <w:szCs w:val="24"/>
        </w:rPr>
        <w:t>.</w:t>
      </w:r>
    </w:p>
    <w:p w14:paraId="052111C6" w14:textId="77777777" w:rsidR="00CA050A" w:rsidRPr="00B75091" w:rsidRDefault="00CA050A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4819"/>
      </w:tblGrid>
      <w:tr w:rsidR="00CA050A" w:rsidRPr="00B75091" w14:paraId="0323DBCE" w14:textId="77777777" w:rsidTr="004B475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B397DE" w14:textId="77777777" w:rsidR="00CA050A" w:rsidRPr="00B75091" w:rsidRDefault="00CA050A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 Parametrii nominali ai contactelor electrice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4D60FAA" w14:textId="77777777" w:rsidR="00CA050A" w:rsidRPr="00B75091" w:rsidRDefault="00CA050A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B. Unități de măsură </w:t>
            </w:r>
            <w:r w:rsidR="009534F5" w:rsidRPr="00B75091">
              <w:rPr>
                <w:rFonts w:ascii="Arial" w:hAnsi="Arial" w:cs="Arial"/>
                <w:b/>
                <w:sz w:val="24"/>
                <w:szCs w:val="24"/>
              </w:rPr>
              <w:t>din S.I.</w:t>
            </w:r>
          </w:p>
        </w:tc>
      </w:tr>
      <w:tr w:rsidR="00CA050A" w:rsidRPr="00B75091" w14:paraId="5A7F64F9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11B428A8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căderea de tensiune pe contact</w:t>
            </w:r>
          </w:p>
        </w:tc>
        <w:tc>
          <w:tcPr>
            <w:tcW w:w="4819" w:type="dxa"/>
            <w:shd w:val="clear" w:color="auto" w:fill="auto"/>
          </w:tcPr>
          <w:p w14:paraId="47887F10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amper</w:t>
            </w:r>
          </w:p>
        </w:tc>
      </w:tr>
      <w:tr w:rsidR="00CA050A" w:rsidRPr="00B75091" w14:paraId="299F5726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64518E54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curentul nominal</w:t>
            </w:r>
          </w:p>
        </w:tc>
        <w:tc>
          <w:tcPr>
            <w:tcW w:w="4819" w:type="dxa"/>
            <w:shd w:val="clear" w:color="auto" w:fill="auto"/>
          </w:tcPr>
          <w:p w14:paraId="27CE1F9B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joule</w:t>
            </w:r>
          </w:p>
        </w:tc>
      </w:tr>
      <w:tr w:rsidR="00CA050A" w:rsidRPr="00B75091" w14:paraId="3EB19F58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60DF1E7A" w14:textId="77777777" w:rsidR="00CA050A" w:rsidRPr="00B75091" w:rsidRDefault="00CA050A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forța de apăsare în contact</w:t>
            </w:r>
          </w:p>
        </w:tc>
        <w:tc>
          <w:tcPr>
            <w:tcW w:w="4819" w:type="dxa"/>
            <w:shd w:val="clear" w:color="auto" w:fill="auto"/>
          </w:tcPr>
          <w:p w14:paraId="6AA107B5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kelvin</w:t>
            </w:r>
          </w:p>
        </w:tc>
      </w:tr>
      <w:tr w:rsidR="00CA050A" w:rsidRPr="00B75091" w14:paraId="41EF6AF5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3F3ABEB9" w14:textId="77777777" w:rsidR="00CA050A" w:rsidRPr="00B75091" w:rsidRDefault="00CA050A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rezistența de contact</w:t>
            </w:r>
          </w:p>
        </w:tc>
        <w:tc>
          <w:tcPr>
            <w:tcW w:w="4819" w:type="dxa"/>
            <w:shd w:val="clear" w:color="auto" w:fill="auto"/>
          </w:tcPr>
          <w:p w14:paraId="4BB38B2F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newton</w:t>
            </w:r>
          </w:p>
        </w:tc>
      </w:tr>
      <w:tr w:rsidR="00CA050A" w:rsidRPr="00B75091" w14:paraId="2DCC723B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18E70D87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t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emperatura locului de contact</w:t>
            </w:r>
          </w:p>
        </w:tc>
        <w:tc>
          <w:tcPr>
            <w:tcW w:w="4819" w:type="dxa"/>
            <w:shd w:val="clear" w:color="auto" w:fill="auto"/>
          </w:tcPr>
          <w:p w14:paraId="72FEA352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ohm</w:t>
            </w:r>
          </w:p>
        </w:tc>
      </w:tr>
      <w:tr w:rsidR="00CA050A" w:rsidRPr="00B75091" w14:paraId="0C1F4C67" w14:textId="77777777" w:rsidTr="004B4751">
        <w:tblPrEx>
          <w:tblLook w:val="0000" w:firstRow="0" w:lastRow="0" w:firstColumn="0" w:lastColumn="0" w:noHBand="0" w:noVBand="0"/>
        </w:tblPrEx>
        <w:trPr>
          <w:trHeight w:val="272"/>
          <w:jc w:val="center"/>
        </w:trPr>
        <w:tc>
          <w:tcPr>
            <w:tcW w:w="3969" w:type="dxa"/>
            <w:shd w:val="clear" w:color="auto" w:fill="auto"/>
          </w:tcPr>
          <w:p w14:paraId="17471B93" w14:textId="77777777" w:rsidR="00CA050A" w:rsidRPr="00B75091" w:rsidRDefault="00CA050A" w:rsidP="00B75091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19" w:type="dxa"/>
            <w:shd w:val="clear" w:color="auto" w:fill="auto"/>
          </w:tcPr>
          <w:p w14:paraId="1DF99D96" w14:textId="77777777" w:rsidR="00CA050A" w:rsidRPr="00B75091" w:rsidRDefault="00CA050A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534F5" w:rsidRPr="00B75091">
              <w:rPr>
                <w:rFonts w:ascii="Arial" w:hAnsi="Arial" w:cs="Arial"/>
                <w:sz w:val="24"/>
                <w:szCs w:val="24"/>
              </w:rPr>
              <w:t>volt</w:t>
            </w:r>
          </w:p>
        </w:tc>
      </w:tr>
    </w:tbl>
    <w:p w14:paraId="27C2B4C8" w14:textId="77777777" w:rsidR="00CA050A" w:rsidRPr="00B75091" w:rsidRDefault="00CA050A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9E1A52" w14:textId="77777777" w:rsidR="00CA050A" w:rsidRPr="00B75091" w:rsidRDefault="00CA050A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534F5" w:rsidRPr="00B75091">
        <w:rPr>
          <w:rFonts w:ascii="Arial" w:hAnsi="Arial" w:cs="Arial"/>
          <w:sz w:val="24"/>
          <w:szCs w:val="24"/>
        </w:rPr>
        <w:t>f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534F5" w:rsidRPr="00B75091">
        <w:rPr>
          <w:rFonts w:ascii="Arial" w:hAnsi="Arial" w:cs="Arial"/>
          <w:sz w:val="24"/>
          <w:szCs w:val="24"/>
        </w:rPr>
        <w:t>a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534F5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534F5" w:rsidRPr="00B75091">
        <w:rPr>
          <w:rFonts w:ascii="Arial" w:hAnsi="Arial" w:cs="Arial"/>
          <w:sz w:val="24"/>
          <w:szCs w:val="24"/>
        </w:rPr>
        <w:t>e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9534F5" w:rsidRPr="00B75091">
        <w:rPr>
          <w:rFonts w:ascii="Arial" w:hAnsi="Arial" w:cs="Arial"/>
          <w:sz w:val="24"/>
          <w:szCs w:val="24"/>
        </w:rPr>
        <w:t>c</w:t>
      </w:r>
      <w:r w:rsidRPr="00B75091">
        <w:rPr>
          <w:rFonts w:ascii="Arial" w:hAnsi="Arial" w:cs="Arial"/>
          <w:sz w:val="24"/>
          <w:szCs w:val="24"/>
        </w:rPr>
        <w:t xml:space="preserve"> </w:t>
      </w:r>
    </w:p>
    <w:p w14:paraId="1364A870" w14:textId="77777777" w:rsidR="00CA050A" w:rsidRPr="00B75091" w:rsidRDefault="00CA050A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9E92DA" w14:textId="1DCAB6F3" w:rsidR="009534F5" w:rsidRPr="00B75091" w:rsidRDefault="00140A5D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0A5D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="009534F5" w:rsidRPr="00B75091">
        <w:rPr>
          <w:rFonts w:ascii="Arial" w:hAnsi="Arial" w:cs="Arial"/>
          <w:sz w:val="24"/>
          <w:szCs w:val="24"/>
        </w:rPr>
        <w:t xml:space="preserve">În coloana </w:t>
      </w:r>
      <w:r w:rsidR="009534F5" w:rsidRPr="00B75091">
        <w:rPr>
          <w:rFonts w:ascii="Arial" w:hAnsi="Arial" w:cs="Arial"/>
          <w:b/>
          <w:sz w:val="24"/>
          <w:szCs w:val="24"/>
        </w:rPr>
        <w:t>A</w:t>
      </w:r>
      <w:r w:rsidR="009534F5" w:rsidRPr="00B75091">
        <w:rPr>
          <w:rFonts w:ascii="Arial" w:hAnsi="Arial" w:cs="Arial"/>
          <w:sz w:val="24"/>
          <w:szCs w:val="24"/>
        </w:rPr>
        <w:t xml:space="preserve"> sunt enumera</w:t>
      </w:r>
      <w:r w:rsidR="00642376" w:rsidRPr="00B75091">
        <w:rPr>
          <w:rFonts w:ascii="Arial" w:hAnsi="Arial" w:cs="Arial"/>
          <w:sz w:val="24"/>
          <w:szCs w:val="24"/>
        </w:rPr>
        <w:t>te proprietăți ale materialelor pentru contacte electrice</w:t>
      </w:r>
      <w:r w:rsidR="009534F5" w:rsidRPr="00B75091">
        <w:rPr>
          <w:rFonts w:ascii="Arial" w:hAnsi="Arial" w:cs="Arial"/>
          <w:sz w:val="24"/>
          <w:szCs w:val="24"/>
        </w:rPr>
        <w:t xml:space="preserve">, iar în coloana </w:t>
      </w:r>
      <w:r w:rsidR="009534F5" w:rsidRPr="00B75091">
        <w:rPr>
          <w:rFonts w:ascii="Arial" w:hAnsi="Arial" w:cs="Arial"/>
          <w:b/>
          <w:sz w:val="24"/>
          <w:szCs w:val="24"/>
        </w:rPr>
        <w:t>B</w:t>
      </w:r>
      <w:r w:rsidR="009534F5" w:rsidRPr="00B75091">
        <w:rPr>
          <w:rFonts w:ascii="Arial" w:hAnsi="Arial" w:cs="Arial"/>
          <w:sz w:val="24"/>
          <w:szCs w:val="24"/>
        </w:rPr>
        <w:t xml:space="preserve"> sunt indicate </w:t>
      </w:r>
      <w:r w:rsidR="00642376" w:rsidRPr="00B75091">
        <w:rPr>
          <w:rFonts w:ascii="Arial" w:hAnsi="Arial" w:cs="Arial"/>
          <w:sz w:val="24"/>
          <w:szCs w:val="24"/>
        </w:rPr>
        <w:t>efecte asupra pieselor de contact</w:t>
      </w:r>
      <w:r w:rsidR="009534F5" w:rsidRPr="00B75091">
        <w:rPr>
          <w:rFonts w:ascii="Arial" w:hAnsi="Arial" w:cs="Arial"/>
          <w:sz w:val="24"/>
          <w:szCs w:val="24"/>
        </w:rPr>
        <w:t xml:space="preserve">. Scrieți pe foaia de lucru/test/examen/concurs asocierea dintre fiecare cifră din coloana </w:t>
      </w:r>
      <w:r w:rsidR="009534F5" w:rsidRPr="00B75091">
        <w:rPr>
          <w:rFonts w:ascii="Arial" w:hAnsi="Arial" w:cs="Arial"/>
          <w:b/>
          <w:sz w:val="24"/>
          <w:szCs w:val="24"/>
        </w:rPr>
        <w:t>A</w:t>
      </w:r>
      <w:r w:rsidR="009534F5" w:rsidRPr="00B75091">
        <w:rPr>
          <w:rFonts w:ascii="Arial" w:hAnsi="Arial" w:cs="Arial"/>
          <w:sz w:val="24"/>
          <w:szCs w:val="24"/>
        </w:rPr>
        <w:t xml:space="preserve"> și litera corespunzătoare din coloana </w:t>
      </w:r>
      <w:r w:rsidR="009534F5" w:rsidRPr="00B75091">
        <w:rPr>
          <w:rFonts w:ascii="Arial" w:hAnsi="Arial" w:cs="Arial"/>
          <w:b/>
          <w:sz w:val="24"/>
          <w:szCs w:val="24"/>
        </w:rPr>
        <w:t>B</w:t>
      </w:r>
      <w:r w:rsidR="009534F5" w:rsidRPr="00B75091">
        <w:rPr>
          <w:rFonts w:ascii="Arial" w:hAnsi="Arial" w:cs="Arial"/>
          <w:sz w:val="24"/>
          <w:szCs w:val="24"/>
        </w:rPr>
        <w:t>.</w:t>
      </w:r>
    </w:p>
    <w:p w14:paraId="39747795" w14:textId="77777777" w:rsidR="009534F5" w:rsidRPr="00B75091" w:rsidRDefault="009534F5" w:rsidP="00B75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4819"/>
      </w:tblGrid>
      <w:tr w:rsidR="009534F5" w:rsidRPr="00B75091" w14:paraId="4D4FFF4F" w14:textId="77777777" w:rsidTr="004B475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1C666C" w14:textId="77777777" w:rsidR="009534F5" w:rsidRPr="00B75091" w:rsidRDefault="009534F5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="00642376" w:rsidRPr="00B75091">
              <w:rPr>
                <w:rFonts w:ascii="Arial" w:hAnsi="Arial" w:cs="Arial"/>
                <w:b/>
                <w:sz w:val="24"/>
                <w:szCs w:val="24"/>
              </w:rPr>
              <w:t>Proprietăți ale materialelor pentru contacte electrice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092082A" w14:textId="77777777" w:rsidR="009534F5" w:rsidRPr="00B75091" w:rsidRDefault="009534F5" w:rsidP="00B75091">
            <w:pPr>
              <w:tabs>
                <w:tab w:val="left" w:pos="720"/>
                <w:tab w:val="left" w:pos="90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r w:rsidR="00642376" w:rsidRPr="00B75091">
              <w:rPr>
                <w:rFonts w:ascii="Arial" w:hAnsi="Arial" w:cs="Arial"/>
                <w:b/>
                <w:sz w:val="24"/>
                <w:szCs w:val="24"/>
              </w:rPr>
              <w:t>Efecte asupra pieselor de contact</w:t>
            </w:r>
          </w:p>
        </w:tc>
      </w:tr>
      <w:tr w:rsidR="009534F5" w:rsidRPr="00B75091" w14:paraId="7BBA5FC7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1102618E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conductivitate termică mare</w:t>
            </w:r>
          </w:p>
        </w:tc>
        <w:tc>
          <w:tcPr>
            <w:tcW w:w="4819" w:type="dxa"/>
            <w:shd w:val="clear" w:color="auto" w:fill="auto"/>
          </w:tcPr>
          <w:p w14:paraId="23652E9F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diminuarea uzurii</w:t>
            </w:r>
          </w:p>
        </w:tc>
      </w:tr>
      <w:tr w:rsidR="009534F5" w:rsidRPr="00B75091" w14:paraId="065E6324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37F94337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 xml:space="preserve">proprietăți mecanice bune  </w:t>
            </w:r>
          </w:p>
        </w:tc>
        <w:tc>
          <w:tcPr>
            <w:tcW w:w="4819" w:type="dxa"/>
            <w:shd w:val="clear" w:color="auto" w:fill="auto"/>
          </w:tcPr>
          <w:p w14:paraId="70945A70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evitarea sudării pieselor de contact</w:t>
            </w:r>
          </w:p>
        </w:tc>
      </w:tr>
      <w:tr w:rsidR="009534F5" w:rsidRPr="00B75091" w14:paraId="070145B6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6E0E17A5" w14:textId="77777777" w:rsidR="009534F5" w:rsidRPr="00B75091" w:rsidRDefault="009534F5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rezistență la transfer de material</w:t>
            </w:r>
          </w:p>
        </w:tc>
        <w:tc>
          <w:tcPr>
            <w:tcW w:w="4819" w:type="dxa"/>
            <w:shd w:val="clear" w:color="auto" w:fill="auto"/>
          </w:tcPr>
          <w:p w14:paraId="2DADFE4B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menținerea rezistenței nominale</w:t>
            </w:r>
          </w:p>
        </w:tc>
      </w:tr>
      <w:tr w:rsidR="009534F5" w:rsidRPr="00B75091" w14:paraId="460D7DC4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56DC0F03" w14:textId="77777777" w:rsidR="009534F5" w:rsidRPr="00B75091" w:rsidRDefault="009534F5" w:rsidP="00B750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rezistență mare la coroziune</w:t>
            </w:r>
          </w:p>
        </w:tc>
        <w:tc>
          <w:tcPr>
            <w:tcW w:w="4819" w:type="dxa"/>
            <w:shd w:val="clear" w:color="auto" w:fill="auto"/>
          </w:tcPr>
          <w:p w14:paraId="5338D342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d.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reducerea încălzirii</w:t>
            </w:r>
          </w:p>
        </w:tc>
      </w:tr>
      <w:tr w:rsidR="009534F5" w:rsidRPr="00B75091" w14:paraId="59BACF34" w14:textId="77777777" w:rsidTr="004B4751">
        <w:trPr>
          <w:jc w:val="center"/>
        </w:trPr>
        <w:tc>
          <w:tcPr>
            <w:tcW w:w="3969" w:type="dxa"/>
            <w:shd w:val="clear" w:color="auto" w:fill="auto"/>
          </w:tcPr>
          <w:p w14:paraId="0E9EAC89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temperatură mare de topire</w:t>
            </w:r>
          </w:p>
        </w:tc>
        <w:tc>
          <w:tcPr>
            <w:tcW w:w="4819" w:type="dxa"/>
            <w:shd w:val="clear" w:color="auto" w:fill="auto"/>
          </w:tcPr>
          <w:p w14:paraId="784DBF8F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e.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rezistență la acțiunea arcului electric</w:t>
            </w:r>
          </w:p>
        </w:tc>
      </w:tr>
      <w:tr w:rsidR="009534F5" w:rsidRPr="00B75091" w14:paraId="59E50DFB" w14:textId="77777777" w:rsidTr="004B4751">
        <w:tblPrEx>
          <w:tblLook w:val="0000" w:firstRow="0" w:lastRow="0" w:firstColumn="0" w:lastColumn="0" w:noHBand="0" w:noVBand="0"/>
        </w:tblPrEx>
        <w:trPr>
          <w:trHeight w:val="272"/>
          <w:jc w:val="center"/>
        </w:trPr>
        <w:tc>
          <w:tcPr>
            <w:tcW w:w="3969" w:type="dxa"/>
            <w:shd w:val="clear" w:color="auto" w:fill="auto"/>
          </w:tcPr>
          <w:p w14:paraId="6EABDA46" w14:textId="77777777" w:rsidR="009534F5" w:rsidRPr="00B75091" w:rsidRDefault="009534F5" w:rsidP="00B75091">
            <w:pPr>
              <w:tabs>
                <w:tab w:val="left" w:pos="720"/>
                <w:tab w:val="left" w:pos="900"/>
              </w:tabs>
              <w:ind w:left="105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19" w:type="dxa"/>
            <w:shd w:val="clear" w:color="auto" w:fill="auto"/>
          </w:tcPr>
          <w:p w14:paraId="51E1AE35" w14:textId="77777777" w:rsidR="009534F5" w:rsidRPr="00B75091" w:rsidRDefault="009534F5" w:rsidP="00B75091">
            <w:pPr>
              <w:rPr>
                <w:rFonts w:ascii="Arial" w:hAnsi="Arial" w:cs="Arial"/>
                <w:sz w:val="24"/>
                <w:szCs w:val="24"/>
              </w:rPr>
            </w:pPr>
            <w:r w:rsidRPr="00B75091">
              <w:rPr>
                <w:rFonts w:ascii="Arial" w:hAnsi="Arial" w:cs="Arial"/>
                <w:b/>
                <w:sz w:val="24"/>
                <w:szCs w:val="24"/>
              </w:rPr>
              <w:t>f.</w:t>
            </w:r>
            <w:r w:rsidRPr="00B7509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42376" w:rsidRPr="00B75091">
              <w:rPr>
                <w:rFonts w:ascii="Arial" w:hAnsi="Arial" w:cs="Arial"/>
                <w:sz w:val="24"/>
                <w:szCs w:val="24"/>
              </w:rPr>
              <w:t>scăderea prețului de cost</w:t>
            </w:r>
          </w:p>
        </w:tc>
      </w:tr>
    </w:tbl>
    <w:p w14:paraId="43563126" w14:textId="77777777" w:rsidR="009534F5" w:rsidRPr="00B75091" w:rsidRDefault="009534F5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A845E9" w14:textId="33CEAD28" w:rsidR="009534F5" w:rsidRDefault="009534F5" w:rsidP="00B750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091">
        <w:rPr>
          <w:rFonts w:ascii="Arial" w:hAnsi="Arial" w:cs="Arial"/>
          <w:sz w:val="24"/>
          <w:szCs w:val="24"/>
        </w:rPr>
        <w:t xml:space="preserve">Răspuns: </w:t>
      </w:r>
      <w:r w:rsidRPr="00B75091">
        <w:rPr>
          <w:rFonts w:ascii="Arial" w:hAnsi="Arial" w:cs="Arial"/>
          <w:b/>
          <w:sz w:val="24"/>
          <w:szCs w:val="24"/>
        </w:rPr>
        <w:t>1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642376" w:rsidRPr="00B75091">
        <w:rPr>
          <w:rFonts w:ascii="Arial" w:hAnsi="Arial" w:cs="Arial"/>
          <w:sz w:val="24"/>
          <w:szCs w:val="24"/>
        </w:rPr>
        <w:t>d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2</w:t>
      </w:r>
      <w:r w:rsidRPr="00B75091">
        <w:rPr>
          <w:rFonts w:ascii="Arial" w:hAnsi="Arial" w:cs="Arial"/>
          <w:sz w:val="24"/>
          <w:szCs w:val="24"/>
        </w:rPr>
        <w:t xml:space="preserve"> – a; </w:t>
      </w:r>
      <w:r w:rsidRPr="00B75091">
        <w:rPr>
          <w:rFonts w:ascii="Arial" w:hAnsi="Arial" w:cs="Arial"/>
          <w:b/>
          <w:sz w:val="24"/>
          <w:szCs w:val="24"/>
        </w:rPr>
        <w:t>3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642376" w:rsidRPr="00B75091">
        <w:rPr>
          <w:rFonts w:ascii="Arial" w:hAnsi="Arial" w:cs="Arial"/>
          <w:sz w:val="24"/>
          <w:szCs w:val="24"/>
        </w:rPr>
        <w:t>b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4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642376" w:rsidRPr="00B75091">
        <w:rPr>
          <w:rFonts w:ascii="Arial" w:hAnsi="Arial" w:cs="Arial"/>
          <w:sz w:val="24"/>
          <w:szCs w:val="24"/>
        </w:rPr>
        <w:t>c</w:t>
      </w:r>
      <w:r w:rsidRPr="00B75091">
        <w:rPr>
          <w:rFonts w:ascii="Arial" w:hAnsi="Arial" w:cs="Arial"/>
          <w:sz w:val="24"/>
          <w:szCs w:val="24"/>
        </w:rPr>
        <w:t xml:space="preserve">; </w:t>
      </w:r>
      <w:r w:rsidRPr="00B75091">
        <w:rPr>
          <w:rFonts w:ascii="Arial" w:hAnsi="Arial" w:cs="Arial"/>
          <w:b/>
          <w:sz w:val="24"/>
          <w:szCs w:val="24"/>
        </w:rPr>
        <w:t>5</w:t>
      </w:r>
      <w:r w:rsidRPr="00B75091">
        <w:rPr>
          <w:rFonts w:ascii="Arial" w:hAnsi="Arial" w:cs="Arial"/>
          <w:sz w:val="24"/>
          <w:szCs w:val="24"/>
        </w:rPr>
        <w:t xml:space="preserve"> – </w:t>
      </w:r>
      <w:r w:rsidR="00642376" w:rsidRPr="00B75091">
        <w:rPr>
          <w:rFonts w:ascii="Arial" w:hAnsi="Arial" w:cs="Arial"/>
          <w:sz w:val="24"/>
          <w:szCs w:val="24"/>
        </w:rPr>
        <w:t>e</w:t>
      </w:r>
      <w:r w:rsidRPr="00B75091">
        <w:rPr>
          <w:rFonts w:ascii="Arial" w:hAnsi="Arial" w:cs="Arial"/>
          <w:sz w:val="24"/>
          <w:szCs w:val="24"/>
        </w:rPr>
        <w:t xml:space="preserve"> </w:t>
      </w:r>
    </w:p>
    <w:p w14:paraId="1AD5A755" w14:textId="11812C84" w:rsidR="006D69A6" w:rsidRDefault="006D69A6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5861E" w14:textId="77777777" w:rsidR="006D69A6" w:rsidRPr="00B75091" w:rsidRDefault="006D69A6" w:rsidP="00B750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727F96" w14:textId="561EDD86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792550FE" w14:textId="27A10F05" w:rsidR="006D69A6" w:rsidRDefault="006D69A6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68C9F846" w14:textId="77777777" w:rsidR="006D69A6" w:rsidRDefault="006D69A6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0A958AD1" w14:textId="77777777" w:rsidR="005060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2E5216A4" w14:textId="77777777" w:rsidR="005060E9" w:rsidRPr="008D5DE9" w:rsidRDefault="005060E9" w:rsidP="00B7509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bookmarkStart w:id="0" w:name="_GoBack"/>
      <w:bookmarkEnd w:id="0"/>
    </w:p>
    <w:sectPr w:rsidR="005060E9" w:rsidRPr="008D5DE9" w:rsidSect="006D69A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1B7"/>
    <w:multiLevelType w:val="hybridMultilevel"/>
    <w:tmpl w:val="3640BD24"/>
    <w:lvl w:ilvl="0" w:tplc="E3F600D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2520"/>
    <w:multiLevelType w:val="hybridMultilevel"/>
    <w:tmpl w:val="201C4660"/>
    <w:lvl w:ilvl="0" w:tplc="5082E9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17AA"/>
    <w:multiLevelType w:val="hybridMultilevel"/>
    <w:tmpl w:val="02387AD4"/>
    <w:lvl w:ilvl="0" w:tplc="3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89CB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1636F0"/>
    <w:multiLevelType w:val="hybridMultilevel"/>
    <w:tmpl w:val="C4F6B056"/>
    <w:lvl w:ilvl="0" w:tplc="2258DDE4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A7E69"/>
    <w:multiLevelType w:val="hybridMultilevel"/>
    <w:tmpl w:val="451256DE"/>
    <w:lvl w:ilvl="0" w:tplc="8CAABE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71C875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E18AF8E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35A8"/>
    <w:multiLevelType w:val="hybridMultilevel"/>
    <w:tmpl w:val="90F48868"/>
    <w:lvl w:ilvl="0" w:tplc="587C0204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41AC3"/>
    <w:multiLevelType w:val="hybridMultilevel"/>
    <w:tmpl w:val="7D8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A2E6A"/>
    <w:multiLevelType w:val="hybridMultilevel"/>
    <w:tmpl w:val="CB10C00A"/>
    <w:lvl w:ilvl="0" w:tplc="06D8CD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44FAD"/>
    <w:multiLevelType w:val="hybridMultilevel"/>
    <w:tmpl w:val="9B2421A4"/>
    <w:lvl w:ilvl="0" w:tplc="0409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934B4E"/>
    <w:multiLevelType w:val="multilevel"/>
    <w:tmpl w:val="8ECA57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E854A1"/>
    <w:multiLevelType w:val="hybridMultilevel"/>
    <w:tmpl w:val="DCAA050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B8E"/>
    <w:rsid w:val="00001B8E"/>
    <w:rsid w:val="0001538A"/>
    <w:rsid w:val="0002584A"/>
    <w:rsid w:val="00026D5A"/>
    <w:rsid w:val="00036A81"/>
    <w:rsid w:val="00042595"/>
    <w:rsid w:val="00070BFB"/>
    <w:rsid w:val="00073270"/>
    <w:rsid w:val="000933D7"/>
    <w:rsid w:val="000B5E3E"/>
    <w:rsid w:val="000F2B00"/>
    <w:rsid w:val="00112648"/>
    <w:rsid w:val="00120B1F"/>
    <w:rsid w:val="00134274"/>
    <w:rsid w:val="00140A5D"/>
    <w:rsid w:val="00173CB6"/>
    <w:rsid w:val="00177C16"/>
    <w:rsid w:val="001B21F4"/>
    <w:rsid w:val="001B4475"/>
    <w:rsid w:val="00230BBF"/>
    <w:rsid w:val="00262753"/>
    <w:rsid w:val="0026477A"/>
    <w:rsid w:val="0028302B"/>
    <w:rsid w:val="002A30F9"/>
    <w:rsid w:val="002A5B83"/>
    <w:rsid w:val="002B05D9"/>
    <w:rsid w:val="002B7090"/>
    <w:rsid w:val="002D4BA1"/>
    <w:rsid w:val="002F2A18"/>
    <w:rsid w:val="00317BBA"/>
    <w:rsid w:val="00321D00"/>
    <w:rsid w:val="003539F3"/>
    <w:rsid w:val="00363435"/>
    <w:rsid w:val="0037480E"/>
    <w:rsid w:val="003B71A6"/>
    <w:rsid w:val="003E4335"/>
    <w:rsid w:val="00425BEB"/>
    <w:rsid w:val="004B4751"/>
    <w:rsid w:val="00500F10"/>
    <w:rsid w:val="005060E9"/>
    <w:rsid w:val="00512FD5"/>
    <w:rsid w:val="00513577"/>
    <w:rsid w:val="00517F99"/>
    <w:rsid w:val="00523AC0"/>
    <w:rsid w:val="005365DB"/>
    <w:rsid w:val="005478D7"/>
    <w:rsid w:val="005F47D6"/>
    <w:rsid w:val="005F4B91"/>
    <w:rsid w:val="00602724"/>
    <w:rsid w:val="006354BF"/>
    <w:rsid w:val="00642376"/>
    <w:rsid w:val="0067091E"/>
    <w:rsid w:val="00672227"/>
    <w:rsid w:val="00693BD6"/>
    <w:rsid w:val="006A14CC"/>
    <w:rsid w:val="006A2217"/>
    <w:rsid w:val="006B64D8"/>
    <w:rsid w:val="006C14CC"/>
    <w:rsid w:val="006D69A6"/>
    <w:rsid w:val="006F1FA9"/>
    <w:rsid w:val="00705B91"/>
    <w:rsid w:val="00731A60"/>
    <w:rsid w:val="00740B41"/>
    <w:rsid w:val="00741C1A"/>
    <w:rsid w:val="00762124"/>
    <w:rsid w:val="007C0271"/>
    <w:rsid w:val="007E335F"/>
    <w:rsid w:val="00826CF0"/>
    <w:rsid w:val="00832A87"/>
    <w:rsid w:val="0089097A"/>
    <w:rsid w:val="008A4D2E"/>
    <w:rsid w:val="008C076B"/>
    <w:rsid w:val="008C5906"/>
    <w:rsid w:val="008D0D06"/>
    <w:rsid w:val="008D5DE9"/>
    <w:rsid w:val="008E14F8"/>
    <w:rsid w:val="009109BB"/>
    <w:rsid w:val="00926BE4"/>
    <w:rsid w:val="0093093F"/>
    <w:rsid w:val="00933F32"/>
    <w:rsid w:val="00945454"/>
    <w:rsid w:val="009534F5"/>
    <w:rsid w:val="0095653D"/>
    <w:rsid w:val="00964955"/>
    <w:rsid w:val="009B36EF"/>
    <w:rsid w:val="009D0E13"/>
    <w:rsid w:val="009F06A2"/>
    <w:rsid w:val="00A02A37"/>
    <w:rsid w:val="00A04543"/>
    <w:rsid w:val="00A16A04"/>
    <w:rsid w:val="00A246FB"/>
    <w:rsid w:val="00A54094"/>
    <w:rsid w:val="00A57557"/>
    <w:rsid w:val="00AD3583"/>
    <w:rsid w:val="00B03263"/>
    <w:rsid w:val="00B32E35"/>
    <w:rsid w:val="00B54DDC"/>
    <w:rsid w:val="00B57928"/>
    <w:rsid w:val="00B644F4"/>
    <w:rsid w:val="00B71648"/>
    <w:rsid w:val="00B75091"/>
    <w:rsid w:val="00B776B8"/>
    <w:rsid w:val="00B874DC"/>
    <w:rsid w:val="00BB4424"/>
    <w:rsid w:val="00BB486A"/>
    <w:rsid w:val="00BE0666"/>
    <w:rsid w:val="00BF4C77"/>
    <w:rsid w:val="00C0194B"/>
    <w:rsid w:val="00C14DEB"/>
    <w:rsid w:val="00C56DA4"/>
    <w:rsid w:val="00C66103"/>
    <w:rsid w:val="00C6627A"/>
    <w:rsid w:val="00C9715F"/>
    <w:rsid w:val="00CA050A"/>
    <w:rsid w:val="00CA2467"/>
    <w:rsid w:val="00CA41A7"/>
    <w:rsid w:val="00CB4D0B"/>
    <w:rsid w:val="00CC3763"/>
    <w:rsid w:val="00CE538E"/>
    <w:rsid w:val="00D37A2E"/>
    <w:rsid w:val="00D4069B"/>
    <w:rsid w:val="00D536DD"/>
    <w:rsid w:val="00D863AE"/>
    <w:rsid w:val="00D97991"/>
    <w:rsid w:val="00E57D47"/>
    <w:rsid w:val="00E619D1"/>
    <w:rsid w:val="00E66BE7"/>
    <w:rsid w:val="00E67E71"/>
    <w:rsid w:val="00E7359D"/>
    <w:rsid w:val="00E746CA"/>
    <w:rsid w:val="00EB6B60"/>
    <w:rsid w:val="00EC34B7"/>
    <w:rsid w:val="00ED72EB"/>
    <w:rsid w:val="00EF2559"/>
    <w:rsid w:val="00EF7CAC"/>
    <w:rsid w:val="00F04FC6"/>
    <w:rsid w:val="00F12B42"/>
    <w:rsid w:val="00F354FD"/>
    <w:rsid w:val="00F5489F"/>
    <w:rsid w:val="00F5795F"/>
    <w:rsid w:val="00FA254B"/>
    <w:rsid w:val="00FF47C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,#090,#c30,#900,#606"/>
    </o:shapedefaults>
    <o:shapelayout v:ext="edit">
      <o:idmap v:ext="edit" data="1"/>
    </o:shapelayout>
  </w:shapeDefaults>
  <w:decimalSymbol w:val="."/>
  <w:listSeparator w:val=","/>
  <w14:docId w14:val="575EC1AB"/>
  <w15:docId w15:val="{1163284A-21F2-4ED2-947C-ECFAE636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6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363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8C076B"/>
    <w:pPr>
      <w:shd w:val="clear" w:color="auto" w:fill="FFFFFF"/>
      <w:tabs>
        <w:tab w:val="left" w:pos="2970"/>
        <w:tab w:val="left" w:pos="3510"/>
        <w:tab w:val="left" w:pos="3780"/>
      </w:tabs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C076B"/>
    <w:rPr>
      <w:rFonts w:ascii="Courier New" w:eastAsia="Times New Roman" w:hAnsi="Courier New" w:cs="Times New Roman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8515-0F3C-4A01-9F39-4D5D250F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2014-03-25T12:57:00Z</dcterms:created>
  <dcterms:modified xsi:type="dcterms:W3CDTF">2022-08-22T17:52:00Z</dcterms:modified>
</cp:coreProperties>
</file>