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D74F34" w:rsidRPr="00A3097B" w:rsidTr="00095022">
        <w:tc>
          <w:tcPr>
            <w:tcW w:w="2358" w:type="dxa"/>
          </w:tcPr>
          <w:p w:rsidR="00D74F34" w:rsidRPr="00A3097B" w:rsidRDefault="00D74F34" w:rsidP="00095022">
            <w:pPr>
              <w:pStyle w:val="NoSpacing2"/>
              <w:jc w:val="left"/>
              <w:rPr>
                <w:rFonts w:ascii="Arial" w:hAnsi="Arial" w:cs="Arial"/>
                <w:b/>
                <w:sz w:val="24"/>
                <w:szCs w:val="24"/>
                <w:lang w:val="pt-BR"/>
              </w:rPr>
            </w:pPr>
            <w:r w:rsidRPr="00A3097B">
              <w:rPr>
                <w:rFonts w:ascii="Arial" w:hAnsi="Arial" w:cs="Arial"/>
                <w:b/>
                <w:sz w:val="24"/>
                <w:szCs w:val="24"/>
                <w:lang w:val="pt-BR"/>
              </w:rPr>
              <w:t>Domeniul:</w:t>
            </w:r>
          </w:p>
        </w:tc>
        <w:tc>
          <w:tcPr>
            <w:tcW w:w="7213" w:type="dxa"/>
          </w:tcPr>
          <w:p w:rsidR="00D74F34" w:rsidRPr="00A3097B" w:rsidRDefault="00D74F34" w:rsidP="00095022">
            <w:pPr>
              <w:pStyle w:val="NoSpacing2"/>
              <w:jc w:val="left"/>
              <w:rPr>
                <w:rFonts w:ascii="Arial" w:hAnsi="Arial" w:cs="Arial"/>
                <w:b/>
                <w:color w:val="000000" w:themeColor="text1"/>
                <w:sz w:val="24"/>
                <w:szCs w:val="24"/>
                <w:lang w:val="pt-BR"/>
              </w:rPr>
            </w:pPr>
            <w:r w:rsidRPr="00A3097B">
              <w:rPr>
                <w:rFonts w:ascii="Arial" w:hAnsi="Arial" w:cs="Arial"/>
                <w:sz w:val="24"/>
                <w:szCs w:val="24"/>
                <w:lang w:val="pt-BR"/>
              </w:rPr>
              <w:t>Materiale de constru</w:t>
            </w:r>
            <w:r w:rsidRPr="00A3097B">
              <w:rPr>
                <w:rFonts w:ascii="Arial" w:hAnsi="Arial" w:cs="Arial"/>
                <w:color w:val="000000" w:themeColor="text1"/>
                <w:sz w:val="24"/>
                <w:szCs w:val="24"/>
                <w:lang w:val="pt-BR"/>
              </w:rPr>
              <w:t>cţii</w:t>
            </w:r>
          </w:p>
        </w:tc>
      </w:tr>
      <w:tr w:rsidR="00D74F34" w:rsidRPr="00A3097B" w:rsidTr="00095022">
        <w:tc>
          <w:tcPr>
            <w:tcW w:w="2358" w:type="dxa"/>
          </w:tcPr>
          <w:p w:rsidR="00D74F34" w:rsidRPr="00A3097B" w:rsidRDefault="00D74F34" w:rsidP="00095022">
            <w:pPr>
              <w:pStyle w:val="NoSpacing2"/>
              <w:jc w:val="left"/>
              <w:rPr>
                <w:rFonts w:ascii="Arial" w:hAnsi="Arial" w:cs="Arial"/>
                <w:b/>
                <w:sz w:val="24"/>
                <w:szCs w:val="24"/>
                <w:lang w:val="pt-BR"/>
              </w:rPr>
            </w:pPr>
            <w:r w:rsidRPr="00A3097B">
              <w:rPr>
                <w:rFonts w:ascii="Arial" w:hAnsi="Arial" w:cs="Arial"/>
                <w:b/>
                <w:sz w:val="24"/>
                <w:szCs w:val="24"/>
                <w:lang w:val="pt-BR"/>
              </w:rPr>
              <w:t>Calificarea:</w:t>
            </w:r>
          </w:p>
        </w:tc>
        <w:tc>
          <w:tcPr>
            <w:tcW w:w="7213" w:type="dxa"/>
          </w:tcPr>
          <w:p w:rsidR="00D74F34" w:rsidRPr="00A3097B" w:rsidRDefault="00D74F34" w:rsidP="00095022">
            <w:pPr>
              <w:pStyle w:val="NoSpacing2"/>
              <w:jc w:val="left"/>
              <w:rPr>
                <w:rFonts w:ascii="Arial" w:hAnsi="Arial" w:cs="Arial"/>
                <w:sz w:val="24"/>
                <w:szCs w:val="24"/>
              </w:rPr>
            </w:pPr>
            <w:r w:rsidRPr="00A3097B">
              <w:rPr>
                <w:rFonts w:ascii="Arial" w:hAnsi="Arial" w:cs="Arial"/>
                <w:sz w:val="24"/>
                <w:szCs w:val="24"/>
                <w:lang w:val="pt-BR"/>
              </w:rPr>
              <w:t>Tehnician în industria sticlei și ceramicii, Tehnician în industria materialelor de construcții</w:t>
            </w:r>
          </w:p>
        </w:tc>
      </w:tr>
      <w:tr w:rsidR="00D74F34" w:rsidRPr="00A3097B" w:rsidTr="00095022">
        <w:tc>
          <w:tcPr>
            <w:tcW w:w="2358" w:type="dxa"/>
          </w:tcPr>
          <w:p w:rsidR="00D74F34" w:rsidRPr="00A3097B" w:rsidRDefault="00D74F34" w:rsidP="00095022">
            <w:pPr>
              <w:pStyle w:val="NoSpacing2"/>
              <w:jc w:val="left"/>
              <w:rPr>
                <w:rFonts w:ascii="Arial" w:hAnsi="Arial" w:cs="Arial"/>
                <w:b/>
                <w:sz w:val="24"/>
                <w:szCs w:val="24"/>
                <w:lang w:val="pt-BR"/>
              </w:rPr>
            </w:pPr>
            <w:r w:rsidRPr="00A3097B">
              <w:rPr>
                <w:rFonts w:ascii="Arial" w:hAnsi="Arial" w:cs="Arial"/>
                <w:b/>
                <w:color w:val="000000" w:themeColor="text1"/>
                <w:sz w:val="24"/>
                <w:szCs w:val="24"/>
                <w:lang w:val="pt-BR"/>
              </w:rPr>
              <w:t>Modulul:</w:t>
            </w:r>
          </w:p>
        </w:tc>
        <w:tc>
          <w:tcPr>
            <w:tcW w:w="7213" w:type="dxa"/>
          </w:tcPr>
          <w:p w:rsidR="00D74F34" w:rsidRPr="00A3097B" w:rsidRDefault="00D74F34" w:rsidP="00D74F34">
            <w:pPr>
              <w:pStyle w:val="NoSpacing2"/>
              <w:jc w:val="left"/>
              <w:rPr>
                <w:rFonts w:ascii="Arial" w:hAnsi="Arial" w:cs="Arial"/>
                <w:b/>
                <w:sz w:val="24"/>
                <w:szCs w:val="24"/>
                <w:lang w:val="pt-BR"/>
              </w:rPr>
            </w:pPr>
            <w:r w:rsidRPr="00A3097B">
              <w:rPr>
                <w:rFonts w:ascii="Arial" w:hAnsi="Arial" w:cs="Arial"/>
                <w:color w:val="000000" w:themeColor="text1"/>
                <w:sz w:val="24"/>
                <w:szCs w:val="24"/>
                <w:lang w:val="es-ES"/>
              </w:rPr>
              <w:t xml:space="preserve">Tehnologia fabricării produselor din sticlă </w:t>
            </w:r>
          </w:p>
        </w:tc>
      </w:tr>
      <w:tr w:rsidR="00D74F34" w:rsidRPr="00A3097B" w:rsidTr="00095022">
        <w:tc>
          <w:tcPr>
            <w:tcW w:w="2358" w:type="dxa"/>
          </w:tcPr>
          <w:p w:rsidR="00D74F34" w:rsidRPr="00A3097B" w:rsidRDefault="00D74F34" w:rsidP="00095022">
            <w:pPr>
              <w:pStyle w:val="NoSpacing2"/>
              <w:jc w:val="left"/>
              <w:rPr>
                <w:rFonts w:ascii="Arial" w:hAnsi="Arial" w:cs="Arial"/>
                <w:b/>
                <w:sz w:val="24"/>
                <w:szCs w:val="24"/>
                <w:lang w:val="pt-BR"/>
              </w:rPr>
            </w:pPr>
            <w:r w:rsidRPr="00A3097B">
              <w:rPr>
                <w:rFonts w:ascii="Arial" w:hAnsi="Arial" w:cs="Arial"/>
                <w:b/>
                <w:sz w:val="24"/>
                <w:szCs w:val="24"/>
              </w:rPr>
              <w:t xml:space="preserve">Clasa:  </w:t>
            </w:r>
          </w:p>
        </w:tc>
        <w:tc>
          <w:tcPr>
            <w:tcW w:w="7213" w:type="dxa"/>
          </w:tcPr>
          <w:p w:rsidR="00D74F34" w:rsidRPr="00A3097B" w:rsidRDefault="00D74F34" w:rsidP="00095022">
            <w:pPr>
              <w:pStyle w:val="NoSpacing2"/>
              <w:jc w:val="left"/>
              <w:rPr>
                <w:rFonts w:ascii="Arial" w:hAnsi="Arial" w:cs="Arial"/>
                <w:b/>
                <w:sz w:val="24"/>
                <w:szCs w:val="24"/>
                <w:lang w:val="pt-BR"/>
              </w:rPr>
            </w:pPr>
            <w:r w:rsidRPr="00A3097B">
              <w:rPr>
                <w:rFonts w:ascii="Arial" w:hAnsi="Arial" w:cs="Arial"/>
                <w:sz w:val="24"/>
                <w:szCs w:val="24"/>
              </w:rPr>
              <w:t>a XII-a</w:t>
            </w:r>
          </w:p>
        </w:tc>
      </w:tr>
    </w:tbl>
    <w:p w:rsidR="00D74F34" w:rsidRDefault="00D74F34" w:rsidP="00D74F34">
      <w:pPr>
        <w:pStyle w:val="NoSpacing2"/>
        <w:jc w:val="left"/>
        <w:rPr>
          <w:rFonts w:ascii="Arial" w:hAnsi="Arial" w:cs="Arial"/>
          <w:b/>
          <w:sz w:val="24"/>
          <w:szCs w:val="24"/>
          <w:lang w:val="pt-BR"/>
        </w:rPr>
      </w:pPr>
    </w:p>
    <w:p w:rsidR="00941ECF" w:rsidRPr="00504433" w:rsidRDefault="00941ECF" w:rsidP="00941ECF">
      <w:pPr>
        <w:pStyle w:val="ListParagraph"/>
        <w:numPr>
          <w:ilvl w:val="0"/>
          <w:numId w:val="29"/>
        </w:numPr>
        <w:tabs>
          <w:tab w:val="left" w:pos="0"/>
          <w:tab w:val="left" w:pos="284"/>
        </w:tabs>
        <w:autoSpaceDE w:val="0"/>
        <w:autoSpaceDN w:val="0"/>
        <w:adjustRightInd w:val="0"/>
        <w:snapToGrid w:val="0"/>
        <w:ind w:left="284" w:hanging="284"/>
        <w:contextualSpacing w:val="0"/>
        <w:rPr>
          <w:rFonts w:ascii="Arial" w:hAnsi="Arial" w:cs="Arial"/>
          <w:b/>
          <w:color w:val="000000"/>
          <w:lang w:val="fr-FR"/>
        </w:rPr>
      </w:pPr>
      <w:r w:rsidRPr="00504433">
        <w:rPr>
          <w:rFonts w:ascii="Arial" w:hAnsi="Arial" w:cs="Arial"/>
          <w:lang w:val="ro-RO"/>
        </w:rPr>
        <w:t xml:space="preserve">În figura de mai jos se prezintă schema fabricării geamului: </w:t>
      </w:r>
      <w:r w:rsidRPr="00504433">
        <w:rPr>
          <w:rFonts w:ascii="Arial" w:hAnsi="Arial" w:cs="Arial"/>
          <w:lang w:val="ro-RO"/>
        </w:rPr>
        <w:tab/>
      </w:r>
      <w:r w:rsidRPr="00504433">
        <w:rPr>
          <w:rFonts w:ascii="Arial" w:hAnsi="Arial" w:cs="Arial"/>
          <w:lang w:val="ro-RO"/>
        </w:rPr>
        <w:tab/>
      </w:r>
    </w:p>
    <w:p w:rsidR="00941ECF" w:rsidRPr="003328B6" w:rsidRDefault="00941ECF" w:rsidP="00941ECF">
      <w:pPr>
        <w:autoSpaceDE w:val="0"/>
        <w:autoSpaceDN w:val="0"/>
        <w:adjustRightInd w:val="0"/>
        <w:snapToGrid w:val="0"/>
        <w:rPr>
          <w:rFonts w:ascii="Arial" w:hAnsi="Arial" w:cs="Arial"/>
          <w:color w:val="000000"/>
          <w:lang w:val="fr-FR"/>
        </w:rPr>
      </w:pPr>
    </w:p>
    <w:p w:rsidR="00941ECF" w:rsidRPr="003328B6" w:rsidRDefault="00941ECF" w:rsidP="00941ECF">
      <w:pPr>
        <w:autoSpaceDE w:val="0"/>
        <w:autoSpaceDN w:val="0"/>
        <w:adjustRightInd w:val="0"/>
        <w:snapToGrid w:val="0"/>
        <w:jc w:val="center"/>
        <w:rPr>
          <w:rFonts w:ascii="Arial" w:hAnsi="Arial" w:cs="Arial"/>
          <w:color w:val="000000"/>
        </w:rPr>
      </w:pPr>
      <w:r w:rsidRPr="003328B6">
        <w:rPr>
          <w:rFonts w:ascii="Arial" w:hAnsi="Arial" w:cs="Arial"/>
          <w:noProof/>
        </w:rPr>
        <w:drawing>
          <wp:inline distT="0" distB="0" distL="0" distR="0">
            <wp:extent cx="1892410" cy="2210463"/>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33061" t="15952" r="35082" b="17857"/>
                    <a:stretch/>
                  </pic:blipFill>
                  <pic:spPr bwMode="auto">
                    <a:xfrm>
                      <a:off x="0" y="0"/>
                      <a:ext cx="1892431" cy="221048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941ECF" w:rsidRPr="003328B6" w:rsidRDefault="00941ECF" w:rsidP="00941ECF">
      <w:pPr>
        <w:autoSpaceDE w:val="0"/>
        <w:autoSpaceDN w:val="0"/>
        <w:adjustRightInd w:val="0"/>
        <w:snapToGrid w:val="0"/>
        <w:rPr>
          <w:rFonts w:ascii="Arial" w:hAnsi="Arial" w:cs="Arial"/>
          <w:color w:val="000000"/>
        </w:rPr>
      </w:pPr>
      <w:r w:rsidRPr="003328B6">
        <w:rPr>
          <w:rFonts w:ascii="Arial" w:hAnsi="Arial" w:cs="Arial"/>
          <w:color w:val="000000"/>
        </w:rPr>
        <w:t xml:space="preserve">Rezolvaţi </w:t>
      </w:r>
      <w:r>
        <w:rPr>
          <w:rFonts w:ascii="Arial" w:hAnsi="Arial" w:cs="Arial"/>
          <w:color w:val="000000"/>
        </w:rPr>
        <w:t xml:space="preserve">pe foaia de lucru </w:t>
      </w:r>
      <w:r w:rsidRPr="003328B6">
        <w:rPr>
          <w:rFonts w:ascii="Arial" w:hAnsi="Arial" w:cs="Arial"/>
          <w:color w:val="000000"/>
        </w:rPr>
        <w:t>următoarele cerinţe:</w:t>
      </w:r>
    </w:p>
    <w:p w:rsidR="00941ECF" w:rsidRPr="003328B6" w:rsidRDefault="00941ECF" w:rsidP="00941ECF">
      <w:pPr>
        <w:pStyle w:val="ListParagraph"/>
        <w:numPr>
          <w:ilvl w:val="0"/>
          <w:numId w:val="40"/>
        </w:numPr>
        <w:ind w:left="360"/>
        <w:rPr>
          <w:rFonts w:ascii="Arial" w:hAnsi="Arial" w:cs="Arial"/>
        </w:rPr>
      </w:pPr>
      <w:r w:rsidRPr="003328B6">
        <w:rPr>
          <w:rFonts w:ascii="Arial" w:hAnsi="Arial" w:cs="Arial"/>
        </w:rPr>
        <w:t>Identificaţi procedeul figurat în schemă.</w:t>
      </w:r>
    </w:p>
    <w:p w:rsidR="00941ECF" w:rsidRPr="003328B6" w:rsidRDefault="00941ECF" w:rsidP="00941ECF">
      <w:pPr>
        <w:pStyle w:val="ListParagraph"/>
        <w:numPr>
          <w:ilvl w:val="0"/>
          <w:numId w:val="40"/>
        </w:numPr>
        <w:ind w:left="360"/>
        <w:rPr>
          <w:rFonts w:ascii="Arial" w:hAnsi="Arial" w:cs="Arial"/>
        </w:rPr>
      </w:pPr>
      <w:r w:rsidRPr="003328B6">
        <w:rPr>
          <w:rFonts w:ascii="Arial" w:hAnsi="Arial" w:cs="Arial"/>
        </w:rPr>
        <w:t>Precizaţi principiul procedeului pe care l-aţi identificat la punctul a.</w:t>
      </w:r>
    </w:p>
    <w:p w:rsidR="00941ECF" w:rsidRPr="003328B6" w:rsidRDefault="00941ECF" w:rsidP="00941ECF">
      <w:pPr>
        <w:pStyle w:val="ListParagraph"/>
        <w:numPr>
          <w:ilvl w:val="0"/>
          <w:numId w:val="40"/>
        </w:numPr>
        <w:ind w:left="360"/>
        <w:rPr>
          <w:rFonts w:ascii="Arial" w:hAnsi="Arial" w:cs="Arial"/>
        </w:rPr>
      </w:pPr>
      <w:r w:rsidRPr="003328B6">
        <w:rPr>
          <w:rFonts w:ascii="Arial" w:hAnsi="Arial" w:cs="Arial"/>
        </w:rPr>
        <w:t>Identificaţi elementele componente ale schemei, notate 1, 2, 3, 4.</w:t>
      </w:r>
    </w:p>
    <w:p w:rsidR="00941ECF" w:rsidRPr="003328B6" w:rsidRDefault="00941ECF" w:rsidP="00941ECF">
      <w:pPr>
        <w:pStyle w:val="ListParagraph"/>
        <w:numPr>
          <w:ilvl w:val="0"/>
          <w:numId w:val="40"/>
        </w:numPr>
        <w:ind w:left="360"/>
        <w:rPr>
          <w:rFonts w:ascii="Arial" w:hAnsi="Arial" w:cs="Arial"/>
        </w:rPr>
      </w:pPr>
      <w:r w:rsidRPr="003328B6">
        <w:rPr>
          <w:rFonts w:ascii="Arial" w:hAnsi="Arial" w:cs="Arial"/>
        </w:rPr>
        <w:t>Caracterizaţi procedeul identificat.</w:t>
      </w:r>
    </w:p>
    <w:p w:rsidR="00941ECF" w:rsidRPr="003328B6" w:rsidRDefault="00941ECF" w:rsidP="00941ECF">
      <w:pPr>
        <w:rPr>
          <w:rFonts w:ascii="Arial" w:hAnsi="Arial" w:cs="Arial"/>
        </w:rPr>
      </w:pPr>
    </w:p>
    <w:p w:rsidR="0090418A" w:rsidRDefault="0090418A" w:rsidP="0090418A">
      <w:pPr>
        <w:pStyle w:val="Header"/>
        <w:ind w:left="360" w:hanging="360"/>
        <w:rPr>
          <w:rFonts w:ascii="Arial" w:hAnsi="Arial" w:cs="Arial"/>
          <w:bCs/>
        </w:rPr>
      </w:pPr>
      <w:r>
        <w:rPr>
          <w:rFonts w:ascii="Arial" w:hAnsi="Arial" w:cs="Arial"/>
          <w:bCs/>
        </w:rPr>
        <w:t>Nivel de dificultate: mediu</w:t>
      </w:r>
    </w:p>
    <w:p w:rsidR="0090418A" w:rsidRPr="0090418A" w:rsidRDefault="0090418A" w:rsidP="0090418A">
      <w:pPr>
        <w:pStyle w:val="Header"/>
        <w:ind w:left="360" w:hanging="360"/>
        <w:rPr>
          <w:rFonts w:ascii="Arial" w:hAnsi="Arial" w:cs="Arial"/>
          <w:bCs/>
        </w:rPr>
      </w:pPr>
      <w:r w:rsidRPr="0096210E">
        <w:rPr>
          <w:rFonts w:ascii="Arial" w:hAnsi="Arial" w:cs="Arial"/>
          <w:bCs/>
        </w:rPr>
        <w:t xml:space="preserve">Răspuns: </w:t>
      </w:r>
    </w:p>
    <w:p w:rsidR="00941ECF" w:rsidRPr="003328B6" w:rsidRDefault="00941ECF" w:rsidP="00941ECF">
      <w:pPr>
        <w:rPr>
          <w:rFonts w:ascii="Arial" w:hAnsi="Arial" w:cs="Arial"/>
        </w:rPr>
      </w:pPr>
    </w:p>
    <w:p w:rsidR="00941ECF" w:rsidRPr="003328B6" w:rsidRDefault="00941ECF" w:rsidP="0090418A">
      <w:pPr>
        <w:pStyle w:val="ListParagraph"/>
        <w:numPr>
          <w:ilvl w:val="0"/>
          <w:numId w:val="41"/>
        </w:numPr>
        <w:ind w:left="360"/>
        <w:rPr>
          <w:rFonts w:ascii="Arial" w:hAnsi="Arial" w:cs="Arial"/>
        </w:rPr>
      </w:pPr>
    </w:p>
    <w:p w:rsidR="00941ECF" w:rsidRPr="003328B6" w:rsidRDefault="00941ECF" w:rsidP="00941ECF">
      <w:pPr>
        <w:rPr>
          <w:rFonts w:ascii="Arial" w:hAnsi="Arial" w:cs="Arial"/>
        </w:rPr>
      </w:pPr>
      <w:r w:rsidRPr="003328B6">
        <w:rPr>
          <w:rFonts w:ascii="Arial" w:hAnsi="Arial" w:cs="Arial"/>
        </w:rPr>
        <w:t>Procedeul Fourcault - Tragerea verticală a geamului</w:t>
      </w:r>
    </w:p>
    <w:p w:rsidR="00941ECF" w:rsidRPr="003328B6" w:rsidRDefault="00941ECF" w:rsidP="0090418A">
      <w:pPr>
        <w:pStyle w:val="ListParagraph"/>
        <w:numPr>
          <w:ilvl w:val="0"/>
          <w:numId w:val="41"/>
        </w:numPr>
        <w:ind w:left="360"/>
        <w:rPr>
          <w:rFonts w:ascii="Arial" w:hAnsi="Arial" w:cs="Arial"/>
        </w:rPr>
      </w:pPr>
    </w:p>
    <w:p w:rsidR="00941ECF" w:rsidRPr="003328B6" w:rsidRDefault="00941ECF" w:rsidP="00941ECF">
      <w:pPr>
        <w:rPr>
          <w:rFonts w:ascii="Arial" w:hAnsi="Arial" w:cs="Arial"/>
        </w:rPr>
      </w:pPr>
      <w:r w:rsidRPr="003328B6">
        <w:rPr>
          <w:rFonts w:ascii="Arial" w:hAnsi="Arial" w:cs="Arial"/>
        </w:rPr>
        <w:t>Tragerea sticlei din bazin se efectuează cu ajutorul unei piese numită duză/ debiteuză şi a mai multor perechi de valţuri metalice căptuşite cu azbest</w:t>
      </w:r>
    </w:p>
    <w:p w:rsidR="00941ECF" w:rsidRPr="003328B6" w:rsidRDefault="00941ECF" w:rsidP="0090418A">
      <w:pPr>
        <w:pStyle w:val="ListParagraph"/>
        <w:numPr>
          <w:ilvl w:val="0"/>
          <w:numId w:val="41"/>
        </w:numPr>
        <w:ind w:left="360"/>
        <w:rPr>
          <w:rFonts w:ascii="Arial" w:hAnsi="Arial" w:cs="Arial"/>
        </w:rPr>
      </w:pPr>
    </w:p>
    <w:p w:rsidR="00941ECF" w:rsidRPr="003328B6" w:rsidRDefault="00941ECF" w:rsidP="00941ECF">
      <w:pPr>
        <w:rPr>
          <w:rFonts w:ascii="Arial" w:hAnsi="Arial" w:cs="Arial"/>
          <w:lang w:val="fr-FR"/>
        </w:rPr>
      </w:pPr>
      <w:r w:rsidRPr="003328B6">
        <w:rPr>
          <w:rFonts w:ascii="Arial" w:hAnsi="Arial" w:cs="Arial"/>
          <w:lang w:val="fr-FR"/>
        </w:rPr>
        <w:t>1-topitura de sticlă, 2- debiteuza(duza), 3-rulouri de tragere, 4-banda de geam</w:t>
      </w:r>
    </w:p>
    <w:p w:rsidR="00941ECF" w:rsidRPr="0090418A" w:rsidRDefault="00941ECF" w:rsidP="0090418A">
      <w:pPr>
        <w:pStyle w:val="ListParagraph"/>
        <w:numPr>
          <w:ilvl w:val="0"/>
          <w:numId w:val="41"/>
        </w:numPr>
        <w:ind w:left="360"/>
        <w:rPr>
          <w:rFonts w:ascii="Arial" w:hAnsi="Arial" w:cs="Arial"/>
        </w:rPr>
      </w:pPr>
    </w:p>
    <w:p w:rsidR="00941ECF" w:rsidRPr="003328B6" w:rsidRDefault="00941ECF" w:rsidP="00941ECF">
      <w:pPr>
        <w:tabs>
          <w:tab w:val="left" w:pos="0"/>
        </w:tabs>
        <w:rPr>
          <w:rFonts w:ascii="Arial" w:hAnsi="Arial" w:cs="Arial"/>
          <w:lang w:val="fr-FR"/>
        </w:rPr>
      </w:pPr>
      <w:r w:rsidRPr="00F81513">
        <w:rPr>
          <w:rFonts w:ascii="Arial" w:hAnsi="Arial" w:cs="Arial"/>
          <w:lang w:val="fr-FR"/>
        </w:rPr>
        <w:t xml:space="preserve">Duza sau debiteuza este piesa principală, este confecţionată din material refractar şi este prevăzută cu o fantă. </w:t>
      </w:r>
      <w:r w:rsidRPr="003328B6">
        <w:rPr>
          <w:rFonts w:ascii="Arial" w:hAnsi="Arial" w:cs="Arial"/>
          <w:lang w:val="fr-FR"/>
        </w:rPr>
        <w:t xml:space="preserve">Duza este scufundată în topitura de sticlă din zona de lucru a vanei . Ea este împinsă de masa de sticlă topită, iar topitura de sticlă are tendinţa să iasă prin fantă, formându –se astfel aşa – numitul bulb de tragere; geamul iese la partea superioară a duzei şi este prins la pornirea maşinii de un pieptene de oţel, care îl conduce la prima pereche de valţuri. </w:t>
      </w:r>
    </w:p>
    <w:p w:rsidR="00941ECF" w:rsidRPr="003328B6" w:rsidRDefault="00941ECF" w:rsidP="00941ECF">
      <w:pPr>
        <w:tabs>
          <w:tab w:val="left" w:pos="0"/>
        </w:tabs>
        <w:rPr>
          <w:rFonts w:ascii="Arial" w:hAnsi="Arial" w:cs="Arial"/>
          <w:lang w:val="fr-FR"/>
        </w:rPr>
      </w:pPr>
      <w:r w:rsidRPr="003328B6">
        <w:rPr>
          <w:rFonts w:ascii="Arial" w:hAnsi="Arial" w:cs="Arial"/>
          <w:lang w:val="fr-FR"/>
        </w:rPr>
        <w:t>Valţurile (13-25 de perechi de valţuri), sunt formate din discuri de azbest şi au diametrul între132-180 mm. Prin rotirea valţurilor, banda de sticlă este trasă în mod continuu şi concomitent cu avansarea se produce şi răcirea sticlei. La partea superioară, o rolă de diamant taie la lungimi convenabile banda ce iese continuu din fabricaţie.</w:t>
      </w:r>
    </w:p>
    <w:p w:rsidR="00941ECF" w:rsidRDefault="00941ECF" w:rsidP="00941ECF">
      <w:pPr>
        <w:rPr>
          <w:rFonts w:ascii="Arial" w:hAnsi="Arial" w:cs="Arial"/>
          <w:u w:val="single"/>
          <w:lang w:val="ro-RO"/>
        </w:rPr>
      </w:pPr>
    </w:p>
    <w:p w:rsidR="00941ECF" w:rsidRDefault="00941ECF" w:rsidP="00941ECF">
      <w:pPr>
        <w:tabs>
          <w:tab w:val="left" w:pos="0"/>
          <w:tab w:val="left" w:pos="284"/>
        </w:tabs>
        <w:autoSpaceDE w:val="0"/>
        <w:autoSpaceDN w:val="0"/>
        <w:adjustRightInd w:val="0"/>
        <w:snapToGrid w:val="0"/>
        <w:rPr>
          <w:rFonts w:ascii="Arial" w:hAnsi="Arial" w:cs="Arial"/>
          <w:lang w:val="ro-RO"/>
        </w:rPr>
      </w:pPr>
    </w:p>
    <w:p w:rsidR="0090418A" w:rsidRDefault="0090418A" w:rsidP="00941ECF">
      <w:pPr>
        <w:tabs>
          <w:tab w:val="left" w:pos="0"/>
          <w:tab w:val="left" w:pos="284"/>
        </w:tabs>
        <w:autoSpaceDE w:val="0"/>
        <w:autoSpaceDN w:val="0"/>
        <w:adjustRightInd w:val="0"/>
        <w:snapToGrid w:val="0"/>
        <w:rPr>
          <w:rFonts w:ascii="Arial" w:hAnsi="Arial" w:cs="Arial"/>
          <w:lang w:val="ro-RO"/>
        </w:rPr>
      </w:pPr>
    </w:p>
    <w:p w:rsidR="0090418A" w:rsidRDefault="0090418A" w:rsidP="00941ECF">
      <w:pPr>
        <w:tabs>
          <w:tab w:val="left" w:pos="0"/>
          <w:tab w:val="left" w:pos="284"/>
        </w:tabs>
        <w:autoSpaceDE w:val="0"/>
        <w:autoSpaceDN w:val="0"/>
        <w:adjustRightInd w:val="0"/>
        <w:snapToGrid w:val="0"/>
        <w:rPr>
          <w:rFonts w:ascii="Arial" w:hAnsi="Arial" w:cs="Arial"/>
          <w:lang w:val="ro-RO"/>
        </w:rPr>
      </w:pPr>
    </w:p>
    <w:p w:rsidR="0090418A" w:rsidRPr="00003D67" w:rsidRDefault="0090418A" w:rsidP="00941ECF">
      <w:pPr>
        <w:tabs>
          <w:tab w:val="left" w:pos="0"/>
          <w:tab w:val="left" w:pos="284"/>
        </w:tabs>
        <w:autoSpaceDE w:val="0"/>
        <w:autoSpaceDN w:val="0"/>
        <w:adjustRightInd w:val="0"/>
        <w:snapToGrid w:val="0"/>
        <w:rPr>
          <w:rFonts w:ascii="Arial" w:hAnsi="Arial" w:cs="Arial"/>
          <w:lang w:val="ro-RO"/>
        </w:rPr>
      </w:pPr>
    </w:p>
    <w:p w:rsidR="00941ECF" w:rsidRPr="00DB77FF" w:rsidRDefault="00941ECF" w:rsidP="00941ECF">
      <w:pPr>
        <w:pStyle w:val="ListParagraph"/>
        <w:numPr>
          <w:ilvl w:val="0"/>
          <w:numId w:val="29"/>
        </w:numPr>
        <w:tabs>
          <w:tab w:val="left" w:pos="0"/>
          <w:tab w:val="left" w:pos="284"/>
        </w:tabs>
        <w:autoSpaceDE w:val="0"/>
        <w:autoSpaceDN w:val="0"/>
        <w:adjustRightInd w:val="0"/>
        <w:snapToGrid w:val="0"/>
        <w:ind w:left="284" w:hanging="284"/>
        <w:contextualSpacing w:val="0"/>
        <w:rPr>
          <w:rFonts w:ascii="Arial" w:hAnsi="Arial" w:cs="Arial"/>
          <w:lang w:val="ro-RO"/>
        </w:rPr>
      </w:pPr>
      <w:r w:rsidRPr="00504433">
        <w:rPr>
          <w:rFonts w:ascii="Arial" w:hAnsi="Arial" w:cs="Arial"/>
          <w:lang w:val="ro-RO"/>
        </w:rPr>
        <w:lastRenderedPageBreak/>
        <w:t>Se prezintă schema de principiu a fabricării sticlei plane prin laminare continuă:</w:t>
      </w:r>
    </w:p>
    <w:p w:rsidR="00941ECF" w:rsidRPr="003328B6" w:rsidRDefault="00941ECF" w:rsidP="00941ECF">
      <w:pPr>
        <w:pStyle w:val="BodyText"/>
        <w:spacing w:after="0"/>
        <w:rPr>
          <w:rFonts w:ascii="Arial" w:hAnsi="Arial" w:cs="Arial"/>
          <w:lang w:val="ro-RO"/>
        </w:rPr>
      </w:pPr>
      <w:r>
        <w:rPr>
          <w:rFonts w:ascii="Arial" w:hAnsi="Arial" w:cs="Arial"/>
          <w:noProof/>
        </w:rPr>
        <w:pict>
          <v:group id="Group 294" o:spid="_x0000_s1026" style="position:absolute;margin-left:117pt;margin-top:5.25pt;width:231.15pt;height:304.55pt;z-index:251660288" coordorigin="3758,1791" coordsize="4623,6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">
            <v:shapetype id="_x0000_t202" coordsize="21600,21600" o:spt="202" path="m,l,21600r21600,l21600,xe">
              <v:stroke joinstyle="miter"/>
              <v:path gradientshapeok="t" o:connecttype="rect"/>
            </v:shapetype>
            <v:shape id="Text Box 3" o:spid="_x0000_s1027" type="#_x0000_t202" style="position:absolute;left:3758;top:1791;width:4585;height:6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rRcYA&#10;AADcAAAADwAAAGRycy9kb3ducmV2LnhtbESPT2sCMRTE70K/Q3gFL0WztdXq1igiWPTmP9rrY/Pc&#10;Xbp5WZO4rt/eFAoeh5n5DTOdt6YSDTlfWlbw2k9AEGdWl5wrOB5WvTEIH5A1VpZJwY08zGdPnSmm&#10;2l55R80+5CJC2KeooAihTqX0WUEGfd/WxNE7WWcwROlyqR1eI9xUcpAkI2mw5LhQYE3LgrLf/cUo&#10;GL+vmx+/edt+Z6NTNQkvH83X2SnVfW4XnyACteER/m+vtYLBZAh/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hrRcYAAADcAAAADwAAAAAAAAAAAAAAAACYAgAAZHJz&#10;L2Rvd25yZXYueG1sUEsFBgAAAAAEAAQA9QAAAIsDAAAAAA==&#10;">
              <v:textbox>
                <w:txbxContent>
                  <w:p w:rsidR="00941ECF" w:rsidRDefault="00941ECF" w:rsidP="00941ECF">
                    <w:pPr>
                      <w:jc w:val="center"/>
                      <w:rPr>
                        <w:rFonts w:ascii="Arial" w:hAnsi="Arial" w:cs="Arial"/>
                        <w:sz w:val="22"/>
                        <w:szCs w:val="22"/>
                      </w:rPr>
                    </w:pPr>
                    <w:r>
                      <w:rPr>
                        <w:rFonts w:ascii="Arial" w:hAnsi="Arial" w:cs="Arial"/>
                        <w:sz w:val="22"/>
                        <w:szCs w:val="22"/>
                      </w:rPr>
                      <w:t>1. Preluarea topiturii de sticlă direct din cuptor</w:t>
                    </w:r>
                  </w:p>
                </w:txbxContent>
              </v:textbox>
            </v:shape>
            <v:shape id="Text Box 4" o:spid="_x0000_s1028" type="#_x0000_t202" style="position:absolute;left:3758;top:2812;width:4623;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1MsYA&#10;AADcAAAADwAAAGRycy9kb3ducmV2LnhtbESPT2vCQBTE7wW/w/KEXkrd+IdUo6uUQsXeNJZ6fWSf&#10;STD7Nt3dxvTbdwuCx2FmfsOsNr1pREfO15YVjEcJCOLC6ppLBZ/H9+c5CB+QNTaWScEvedisBw8r&#10;zLS98oG6PJQiQthnqKAKoc2k9EVFBv3ItsTRO1tnMETpSqkdXiPcNHKSJKk0WHNcqLClt4qKS/5j&#10;FMxnu+7kP6b7ryI9N4vw9NJtv51Sj8P+dQkiUB/u4Vt7pxVMFi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r1MsYAAADcAAAADwAAAAAAAAAAAAAAAACYAgAAZHJz&#10;L2Rvd25yZXYueG1sUEsFBgAAAAAEAAQA9QAAAIsDAAAAAA==&#10;">
              <v:textbox>
                <w:txbxContent>
                  <w:p w:rsidR="00941ECF" w:rsidRDefault="00941ECF" w:rsidP="00941ECF">
                    <w:pPr>
                      <w:jc w:val="center"/>
                    </w:pPr>
                    <w:r>
                      <w:rPr>
                        <w:rFonts w:ascii="Arial" w:hAnsi="Arial" w:cs="Arial"/>
                        <w:sz w:val="22"/>
                        <w:szCs w:val="22"/>
                      </w:rPr>
                      <w:t>2</w:t>
                    </w:r>
                    <w:r>
                      <w:t>……………………………………………….</w:t>
                    </w:r>
                  </w:p>
                </w:txbxContent>
              </v:textbox>
            </v:shape>
            <v:shape id="Text Box 5" o:spid="_x0000_s1029" type="#_x0000_t202" style="position:absolute;left:3758;top:3715;width:4623;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QqcYA&#10;AADcAAAADwAAAGRycy9kb3ducmV2LnhtbESPW2sCMRSE34X+h3AKvoibrRUvW6OI0GLfrIp9PWzO&#10;XujmZE3Sdfvvm4LQx2FmvmFWm940oiPna8sKnpIUBHFudc2lgvPpdbwA4QOyxsYyKfghD5v1w2CF&#10;mbY3/qDuGEoRIewzVFCF0GZS+rwigz6xLXH0CusMhihdKbXDW4SbRk7SdCYN1hwXKmxpV1H+dfw2&#10;ChbTfffp358Pl3xWNMswmndvV6fU8LHfvoAI1If/8L291womyz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ZQqcYAAADcAAAADwAAAAAAAAAAAAAAAACYAgAAZHJz&#10;L2Rvd25yZXYueG1sUEsFBgAAAAAEAAQA9QAAAIsDAAAAAA==&#10;">
              <v:textbox>
                <w:txbxContent>
                  <w:p w:rsidR="00941ECF" w:rsidRDefault="00941ECF" w:rsidP="00941ECF">
                    <w:pPr>
                      <w:jc w:val="center"/>
                    </w:pPr>
                    <w:r>
                      <w:rPr>
                        <w:rFonts w:ascii="Arial" w:hAnsi="Arial" w:cs="Arial"/>
                        <w:sz w:val="22"/>
                        <w:szCs w:val="22"/>
                      </w:rPr>
                      <w:t>3</w:t>
                    </w:r>
                    <w:r>
                      <w:t>……………………………………………….</w:t>
                    </w:r>
                  </w:p>
                  <w:p w:rsidR="00941ECF" w:rsidRDefault="00941ECF" w:rsidP="00941ECF"/>
                </w:txbxContent>
              </v:textbox>
            </v:shape>
            <v:shape id="Text Box 6" o:spid="_x0000_s1030" type="#_x0000_t202" style="position:absolute;left:3758;top:4615;width:4623;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nE28IA&#10;AADcAAAADwAAAGRycy9kb3ducmV2LnhtbERPz2vCMBS+D/wfwhO8DE11Q2s1yhA23E2r6PXRPNti&#10;89IlWe3+++Uw2PHj+73e9qYRHTlfW1YwnSQgiAuray4VnE/v4xSED8gaG8uk4Ic8bDeDpzVm2j74&#10;SF0eShFD2GeooAqhzaT0RUUG/cS2xJG7WWcwROhKqR0+Yrhp5CxJ5tJgzbGhwpZ2FRX3/NsoSF/3&#10;3dV/vhwuxfzWLMPzovv4ckqNhv3bCkSgPvyL/9x7rWC2jGvjmXg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cTbwgAAANwAAAAPAAAAAAAAAAAAAAAAAJgCAABkcnMvZG93&#10;bnJldi54bWxQSwUGAAAAAAQABAD1AAAAhwMAAAAA&#10;">
              <v:textbox>
                <w:txbxContent>
                  <w:p w:rsidR="00941ECF" w:rsidRDefault="00941ECF" w:rsidP="00941ECF">
                    <w:pPr>
                      <w:jc w:val="center"/>
                    </w:pPr>
                    <w:r>
                      <w:rPr>
                        <w:rFonts w:ascii="Arial" w:hAnsi="Arial" w:cs="Arial"/>
                        <w:sz w:val="22"/>
                        <w:szCs w:val="22"/>
                      </w:rPr>
                      <w:t>4</w:t>
                    </w:r>
                    <w:r>
                      <w:t>……………………………………………….</w:t>
                    </w:r>
                  </w:p>
                  <w:p w:rsidR="00941ECF" w:rsidRDefault="00941ECF" w:rsidP="00941ECF"/>
                </w:txbxContent>
              </v:textbox>
            </v:shape>
            <v:shape id="Text Box 7" o:spid="_x0000_s1031" type="#_x0000_t202" style="position:absolute;left:3758;top:5515;width:4623;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VhQMYA&#10;AADcAAAADwAAAGRycy9kb3ducmV2LnhtbESPW2vCQBSE3wv+h+UIfSl14wVroquUQkXfvJT6esge&#10;k2D2bLq7jem/7wqCj8PMfMMsVp2pRUvOV5YVDAcJCOLc6ooLBV/Hz9cZCB+QNdaWScEfeVgte08L&#10;zLS98p7aQyhEhLDPUEEZQpNJ6fOSDPqBbYijd7bOYIjSFVI7vEa4qeUoSabSYMVxocSGPkrKL4df&#10;o2A22bQnvx3vvvPpuU7Dy1u7/nFKPfe79zmIQF14hO/tjVYwSlO4nY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8VhQMYAAADcAAAADwAAAAAAAAAAAAAAAACYAgAAZHJz&#10;L2Rvd25yZXYueG1sUEsFBgAAAAAEAAQA9QAAAIsDAAAAAA==&#10;">
              <v:textbox>
                <w:txbxContent>
                  <w:p w:rsidR="00941ECF" w:rsidRDefault="00941ECF" w:rsidP="00941ECF">
                    <w:pPr>
                      <w:jc w:val="center"/>
                    </w:pPr>
                    <w:r>
                      <w:rPr>
                        <w:rFonts w:ascii="Arial" w:hAnsi="Arial" w:cs="Arial"/>
                        <w:sz w:val="22"/>
                        <w:szCs w:val="22"/>
                      </w:rPr>
                      <w:t>5</w:t>
                    </w:r>
                    <w:r>
                      <w:t>……………………………………………….</w:t>
                    </w:r>
                  </w:p>
                  <w:p w:rsidR="00941ECF" w:rsidRDefault="00941ECF" w:rsidP="00941ECF"/>
                </w:txbxContent>
              </v:textbox>
            </v:shape>
            <v:shape id="Text Box 8" o:spid="_x0000_s1032" type="#_x0000_t202" style="position:absolute;left:3758;top:7315;width:4623;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RSx8IA&#10;AADcAAAADwAAAGRycy9kb3ducmV2LnhtbERPy4rCMBTdD/gP4QpuBk3VwUc1yiAozm5GRbeX5toW&#10;m5tOEmv9e7MYmOXhvJfr1lSiIedLywqGgwQEcWZ1ybmC03Hbn4HwAVljZZkUPMnDetV5W2Kq7YN/&#10;qDmEXMQQ9ikqKEKoUyl9VpBBP7A1ceSu1hkMEbpcaoePGG4qOUqSiTRYcmwosKZNQdntcDcKZh/7&#10;5uK/xt/nbHKt5uF92ux+nVK9bvu5ABGoDf/iP/deKxgncX4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FLHwgAAANwAAAAPAAAAAAAAAAAAAAAAAJgCAABkcnMvZG93&#10;bnJldi54bWxQSwUGAAAAAAQABAD1AAAAhwMAAAAA&#10;">
              <v:textbox>
                <w:txbxContent>
                  <w:p w:rsidR="00941ECF" w:rsidRDefault="00941ECF" w:rsidP="00941ECF">
                    <w:pPr>
                      <w:jc w:val="center"/>
                      <w:rPr>
                        <w:rFonts w:ascii="Arial" w:hAnsi="Arial" w:cs="Arial"/>
                        <w:sz w:val="22"/>
                        <w:szCs w:val="22"/>
                      </w:rPr>
                    </w:pPr>
                    <w:r>
                      <w:rPr>
                        <w:rFonts w:ascii="Arial" w:hAnsi="Arial" w:cs="Arial"/>
                        <w:sz w:val="22"/>
                        <w:szCs w:val="22"/>
                      </w:rPr>
                      <w:t>7. Finisarea / ambalarea sticlei</w:t>
                    </w:r>
                  </w:p>
                  <w:p w:rsidR="00941ECF" w:rsidRDefault="00941ECF" w:rsidP="00941ECF"/>
                </w:txbxContent>
              </v:textbox>
            </v:shape>
            <v:shape id="Text Box 9" o:spid="_x0000_s1033" type="#_x0000_t202" style="position:absolute;left:3758;top:6415;width:4623;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j3XMUA&#10;AADcAAAADwAAAGRycy9kb3ducmV2LnhtbESPT2sCMRTE74LfITyhF6lZa7F2NYoUFL35D3t9bJ67&#10;i5uXNUnX7bdvhILHYWZ+w8wWralEQ86XlhUMBwkI4szqknMFp+PqdQLCB2SNlWVS8EseFvNuZ4ap&#10;tnfeU3MIuYgQ9ikqKEKoUyl9VpBBP7A1cfQu1hkMUbpcaof3CDeVfEuSsTRYclwosKavgrLr4cco&#10;mLxvmm+/He3O2fhSfYb+R7O+OaVeeu1yCiJQG57h//ZGKxglQ3ic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WPdcxQAAANwAAAAPAAAAAAAAAAAAAAAAAJgCAABkcnMv&#10;ZG93bnJldi54bWxQSwUGAAAAAAQABAD1AAAAigMAAAAA&#10;">
              <v:textbox>
                <w:txbxContent>
                  <w:p w:rsidR="00941ECF" w:rsidRDefault="00941ECF" w:rsidP="00941ECF">
                    <w:pPr>
                      <w:jc w:val="center"/>
                    </w:pPr>
                    <w:r>
                      <w:rPr>
                        <w:rFonts w:ascii="Arial" w:hAnsi="Arial" w:cs="Arial"/>
                        <w:sz w:val="22"/>
                        <w:szCs w:val="22"/>
                      </w:rPr>
                      <w:t>6</w:t>
                    </w:r>
                    <w:r>
                      <w:t>……………………………………………….</w:t>
                    </w:r>
                  </w:p>
                  <w:p w:rsidR="00941ECF" w:rsidRDefault="00941ECF" w:rsidP="00941ECF"/>
                </w:txbxContent>
              </v:textbox>
            </v:shape>
            <v:group id="Canvas 10" o:spid="_x0000_s1034" style="position:absolute;left:4595;top:1939;width:2598;height:5940" coordorigin="5561,1573" coordsize="2310,44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o:lock v:ext="edit" aspectratio="t"/>
              <v:rect id="AutoShape 11" o:spid="_x0000_s1035" style="position:absolute;left:5561;top:1573;width:2310;height:4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RrhMUA&#10;AADcAAAADwAAAGRycy9kb3ducmV2LnhtbESPQWvCQBSE74X+h+UVeim6aYVSYjZShNIggjSpnh/Z&#10;ZxKafRuz2yT+e1cQPA4z8w2TrCbTioF611hW8DqPQBCXVjdcKfgtvmYfIJxH1thaJgVncrBKHx8S&#10;jLUd+YeG3FciQNjFqKD2vouldGVNBt3cdsTBO9reoA+yr6TucQxw08q3KHqXBhsOCzV2tK6p/Mv/&#10;jYKx3A2HYvstdy+HzPIpO63z/Uap56fpcwnC0+Tv4Vs70woW0QKuZ8IRk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GuExQAAANwAAAAPAAAAAAAAAAAAAAAAAJgCAABkcnMv&#10;ZG93bnJldi54bWxQSwUGAAAAAAQABAD1AAAAigMAAAAA&#10;" filled="f" stroked="f">
                <o:lock v:ext="edit" aspectratio="t"/>
              </v:rect>
              <v:line id="Line 12" o:spid="_x0000_s1036" style="position:absolute;visibility:visible" from="6716,1960" to="6717,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64qMUAAADcAAAADwAAAGRycy9kb3ducmV2LnhtbESPQWsCMRSE70L/Q3iF3jSrlapbo0gX&#10;wYMV1NLz6+Z1s3TzsmzSNf57Uyh4HGbmG2a5jrYRPXW+dqxgPMpAEJdO11wp+Dhvh3MQPiBrbByT&#10;git5WK8eBkvMtbvwkfpTqESCsM9RgQmhzaX0pSGLfuRa4uR9u85iSLKrpO7wkuC2kZMse5EWa04L&#10;Blt6M1T+nH6tgpkpjnImi/35UPT1eBHf4+fXQqmnx7h5BREohnv4v73TCp6zKf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64qMUAAADcAAAADwAAAAAAAAAA&#10;AAAAAAChAgAAZHJzL2Rvd25yZXYueG1sUEsFBgAAAAAEAAQA+QAAAJMDAAAAAA==&#10;">
                <v:stroke endarrow="block"/>
              </v:line>
              <v:line id="Line 13" o:spid="_x0000_s1037" style="position:absolute;visibility:visible" from="6716,4678" to="6717,4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dM8UAAADcAAAADwAAAGRycy9kb3ducmV2LnhtbESPQWsCMRSE70L/Q3iF3jSrxapbo0gX&#10;wYMV1NLz6+Z1s3TzsmzSNf57Uyh4HGbmG2a5jrYRPXW+dqxgPMpAEJdO11wp+Dhvh3MQPiBrbByT&#10;git5WK8eBkvMtbvwkfpTqESCsM9RgQmhzaX0pSGLfuRa4uR9u85iSLKrpO7wkuC2kZMse5EWa04L&#10;Blt6M1T+nH6tgpkpjnImi/35UPT1eBHf4+fXQqmnx7h5BREohnv4v73TCp6zKf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IdM8UAAADcAAAADwAAAAAAAAAA&#10;AAAAAAChAgAAZHJzL2Rvd25yZXYueG1sUEsFBgAAAAAEAAQA+QAAAJMDAAAAAA==&#10;">
                <v:stroke endarrow="block"/>
              </v:line>
              <v:line id="Line 14" o:spid="_x0000_s1038" style="position:absolute;visibility:visible" from="6716,4003" to="6717,4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CDRMUAAADcAAAADwAAAGRycy9kb3ducmV2LnhtbESPS2vDMBCE74X8B7GB3Bo5DeThRgmh&#10;ppBDU8iDnrfW1jKxVsZSHeXfV4FCjsPMfMOsNtE2oqfO144VTMYZCOLS6ZorBefT+/MChA/IGhvH&#10;pOBGHjbrwdMKc+2ufKD+GCqRIOxzVGBCaHMpfWnIoh+7ljh5P66zGJLsKqk7vCa4beRLls2kxZrT&#10;gsGW3gyVl+OvVTA3xUHOZfFx+iz6erKM+/j1vVRqNIzbVxCBYniE/9s7rWCazeB+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6CDRMUAAADcAAAADwAAAAAAAAAA&#10;AAAAAAChAgAAZHJzL2Rvd25yZXYueG1sUEsFBgAAAAAEAAQA+QAAAJMDAAAAAA==&#10;">
                <v:stroke endarrow="block"/>
              </v:line>
              <v:line id="Line 15" o:spid="_x0000_s1039" style="position:absolute;visibility:visible" from="6716,3328" to="6717,3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OyrcIAAADcAAAADwAAAGRycy9kb3ducmV2LnhtbERPy2oCMRTdF/yHcAV3NaMFH6NRxKHg&#10;ohbU0vV1cjsZOrkZJnFM/94shC4P573eRtuInjpfO1YwGWcgiEuna64UfF3eXxcgfEDW2DgmBX/k&#10;YbsZvKwx1+7OJ+rPoRIphH2OCkwIbS6lLw1Z9GPXEifux3UWQ4JdJXWH9xRuGznNspm0WHNqMNjS&#10;3lD5e75ZBXNTnORcFh+Xz6KvJ8t4jN/XpVKjYdytQASK4V/8dB+0grcsrU1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OyrcIAAADcAAAADwAAAAAAAAAAAAAA&#10;AAChAgAAZHJzL2Rvd25yZXYueG1sUEsFBgAAAAAEAAQA+QAAAJADAAAAAA==&#10;">
                <v:stroke endarrow="block"/>
              </v:line>
              <v:line id="Line 16" o:spid="_x0000_s1040" style="position:absolute;visibility:visible" from="6716,2653" to="6717,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8XNsUAAADcAAAADwAAAGRycy9kb3ducmV2LnhtbESPzWrDMBCE74W8g9hAb42cBprYiRJK&#10;TaCHppAfct5YW8vUWhlLddS3rwKFHIeZ+YZZbaJtxUC9bxwrmE4yEMSV0w3XCk7H7dMChA/IGlvH&#10;pOCXPGzWo4cVFtpdeU/DIdQiQdgXqMCE0BVS+sqQRT9xHXHyvlxvMSTZ11L3eE1w28rnLHuRFhtO&#10;CwY7ejNUfR9+rIK5KfdyLsuP42c5NNM87uL5kiv1OI6vSxCBYriH/9vvWsEsy+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8XNsUAAADcAAAADwAAAAAAAAAA&#10;AAAAAAChAgAAZHJzL2Rvd25yZXYueG1sUEsFBgAAAAAEAAQA+QAAAJMDAAAAAA==&#10;">
                <v:stroke endarrow="block"/>
              </v:line>
              <v:line id="Line 17" o:spid="_x0000_s1041" style="position:absolute;visibility:visible" from="6716,5353" to="6717,5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wodsIAAADcAAAADwAAAGRycy9kb3ducmV2LnhtbERPW2vCMBR+H/gfwhH2NtM68FKNIpbB&#10;HraBOvZ8bI5NsTkpTazZvzcPgz1+fPf1NtpWDNT7xrGCfJKBIK6cbrhW8H16e1mA8AFZY+uYFPyS&#10;h+1m9LTGQrs7H2g4hlqkEPYFKjAhdIWUvjJk0U9cR5y4i+sthgT7Wuoe7ynctnKaZTNpseHUYLCj&#10;vaHqerxZBXNTHuRclh+nr3Jo8mX8jD/npVLP47hbgQgUw7/4z/2uFbzmaX46k46A3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wodsIAAADcAAAADwAAAAAAAAAAAAAA&#10;AAChAgAAZHJzL2Rvd25yZXYueG1sUEsFBgAAAAAEAAQA+QAAAJADAAAAAA==&#10;">
                <v:stroke endarrow="block"/>
              </v:line>
            </v:group>
          </v:group>
        </w:pict>
      </w: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jc w:val="center"/>
        <w:rPr>
          <w:rFonts w:ascii="Arial" w:hAnsi="Arial" w:cs="Arial"/>
          <w:lang w:val="ro-RO"/>
        </w:rPr>
      </w:pPr>
    </w:p>
    <w:p w:rsidR="00941ECF" w:rsidRPr="003328B6" w:rsidRDefault="00941ECF" w:rsidP="00941ECF">
      <w:pPr>
        <w:pStyle w:val="BodyText"/>
        <w:spacing w:after="0"/>
        <w:rPr>
          <w:rFonts w:ascii="Arial" w:hAnsi="Arial" w:cs="Arial"/>
          <w:lang w:val="ro-RO"/>
        </w:rPr>
      </w:pPr>
    </w:p>
    <w:p w:rsidR="00941ECF" w:rsidRPr="003328B6" w:rsidRDefault="00941ECF" w:rsidP="00941ECF">
      <w:pPr>
        <w:pStyle w:val="BodyText"/>
        <w:spacing w:after="0"/>
        <w:rPr>
          <w:rFonts w:ascii="Arial" w:hAnsi="Arial" w:cs="Arial"/>
          <w:lang w:val="ro-RO"/>
        </w:rPr>
      </w:pPr>
      <w:r w:rsidRPr="003328B6">
        <w:rPr>
          <w:rFonts w:ascii="Arial" w:hAnsi="Arial" w:cs="Arial"/>
          <w:lang w:val="ro-RO"/>
        </w:rPr>
        <w:t xml:space="preserve">Rezolvaţi </w:t>
      </w:r>
      <w:r w:rsidR="0090418A">
        <w:rPr>
          <w:rFonts w:ascii="Arial" w:hAnsi="Arial" w:cs="Arial"/>
          <w:color w:val="000000"/>
        </w:rPr>
        <w:t xml:space="preserve">pe foaia de lucru </w:t>
      </w:r>
      <w:r w:rsidRPr="003328B6">
        <w:rPr>
          <w:rFonts w:ascii="Arial" w:hAnsi="Arial" w:cs="Arial"/>
          <w:lang w:val="ro-RO"/>
        </w:rPr>
        <w:t>următoarele cerinţe:</w:t>
      </w:r>
    </w:p>
    <w:p w:rsidR="00941ECF" w:rsidRPr="0093457B" w:rsidRDefault="0090418A" w:rsidP="0090418A">
      <w:pPr>
        <w:pStyle w:val="ListParagraph"/>
        <w:numPr>
          <w:ilvl w:val="0"/>
          <w:numId w:val="43"/>
        </w:numPr>
        <w:ind w:left="360"/>
        <w:rPr>
          <w:rFonts w:ascii="Arial" w:hAnsi="Arial" w:cs="Arial"/>
        </w:rPr>
      </w:pPr>
      <w:r w:rsidRPr="0093457B">
        <w:rPr>
          <w:rFonts w:ascii="Arial" w:hAnsi="Arial" w:cs="Arial"/>
        </w:rPr>
        <w:t>Identificaţi operaţiile notate cu cifre de la 2 la 6,</w:t>
      </w:r>
      <w:r w:rsidR="00941ECF" w:rsidRPr="0093457B">
        <w:rPr>
          <w:rFonts w:ascii="Arial" w:hAnsi="Arial" w:cs="Arial"/>
        </w:rPr>
        <w:t xml:space="preserve"> care lipsesc din schemă.</w:t>
      </w:r>
      <w:r w:rsidR="00941ECF" w:rsidRPr="0093457B">
        <w:rPr>
          <w:rFonts w:ascii="Arial" w:hAnsi="Arial" w:cs="Arial"/>
        </w:rPr>
        <w:tab/>
      </w:r>
    </w:p>
    <w:p w:rsidR="00941ECF" w:rsidRPr="003328B6" w:rsidRDefault="00941ECF" w:rsidP="0090418A">
      <w:pPr>
        <w:pStyle w:val="ListParagraph"/>
        <w:numPr>
          <w:ilvl w:val="0"/>
          <w:numId w:val="43"/>
        </w:numPr>
        <w:ind w:left="360"/>
        <w:rPr>
          <w:rFonts w:ascii="Arial" w:hAnsi="Arial" w:cs="Arial"/>
        </w:rPr>
      </w:pPr>
      <w:r w:rsidRPr="0093457B">
        <w:rPr>
          <w:rFonts w:ascii="Arial" w:hAnsi="Arial" w:cs="Arial"/>
        </w:rPr>
        <w:t xml:space="preserve">Prezentaţi particularităţile tehnologice specifice obţinerii plăcilor din sticlă armată cu reţea de sârmă.    </w:t>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p>
    <w:p w:rsidR="0093457B" w:rsidRDefault="00941ECF" w:rsidP="0090418A">
      <w:pPr>
        <w:pStyle w:val="ListParagraph"/>
        <w:numPr>
          <w:ilvl w:val="0"/>
          <w:numId w:val="43"/>
        </w:numPr>
        <w:ind w:left="360"/>
        <w:rPr>
          <w:rFonts w:ascii="Arial" w:hAnsi="Arial" w:cs="Arial"/>
        </w:rPr>
      </w:pPr>
      <w:r w:rsidRPr="0090418A">
        <w:rPr>
          <w:rFonts w:ascii="Arial" w:hAnsi="Arial" w:cs="Arial"/>
        </w:rPr>
        <w:t>Indicaţi parametrii procesului tehnologic de laminare şi precizaţi modul lor de reglare.</w:t>
      </w:r>
      <w:r w:rsidRPr="0090418A">
        <w:rPr>
          <w:rFonts w:ascii="Arial" w:hAnsi="Arial" w:cs="Arial"/>
        </w:rPr>
        <w:tab/>
      </w:r>
    </w:p>
    <w:p w:rsidR="00941ECF" w:rsidRPr="0093457B" w:rsidRDefault="00941ECF" w:rsidP="0093457B">
      <w:pPr>
        <w:rPr>
          <w:rFonts w:ascii="Arial" w:hAnsi="Arial" w:cs="Arial"/>
        </w:rPr>
      </w:pP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p>
    <w:p w:rsidR="0093457B" w:rsidRDefault="0093457B" w:rsidP="0093457B">
      <w:pPr>
        <w:pStyle w:val="Header"/>
        <w:ind w:left="284" w:hanging="284"/>
        <w:rPr>
          <w:rFonts w:ascii="Arial" w:hAnsi="Arial" w:cs="Arial"/>
          <w:bCs/>
        </w:rPr>
      </w:pPr>
      <w:r>
        <w:rPr>
          <w:rFonts w:ascii="Arial" w:hAnsi="Arial" w:cs="Arial"/>
          <w:bCs/>
        </w:rPr>
        <w:t>Nivel de dificultate: mediu</w:t>
      </w:r>
    </w:p>
    <w:p w:rsidR="0093457B" w:rsidRPr="0090418A" w:rsidRDefault="0093457B" w:rsidP="0093457B">
      <w:pPr>
        <w:pStyle w:val="Header"/>
        <w:ind w:left="284" w:hanging="284"/>
        <w:rPr>
          <w:rFonts w:ascii="Arial" w:hAnsi="Arial" w:cs="Arial"/>
          <w:bCs/>
        </w:rPr>
      </w:pPr>
      <w:r w:rsidRPr="0096210E">
        <w:rPr>
          <w:rFonts w:ascii="Arial" w:hAnsi="Arial" w:cs="Arial"/>
          <w:bCs/>
        </w:rPr>
        <w:t xml:space="preserve">Răspuns: </w:t>
      </w:r>
    </w:p>
    <w:p w:rsidR="00941ECF" w:rsidRPr="003328B6" w:rsidRDefault="00941ECF" w:rsidP="0093457B">
      <w:pPr>
        <w:pStyle w:val="ListParagraph"/>
        <w:numPr>
          <w:ilvl w:val="0"/>
          <w:numId w:val="44"/>
        </w:numPr>
        <w:ind w:left="360"/>
        <w:rPr>
          <w:rFonts w:ascii="Arial" w:hAnsi="Arial" w:cs="Arial"/>
        </w:rPr>
      </w:pPr>
    </w:p>
    <w:p w:rsidR="00941ECF" w:rsidRPr="003328B6" w:rsidRDefault="00941ECF" w:rsidP="00941ECF">
      <w:pPr>
        <w:pStyle w:val="BodyText"/>
        <w:numPr>
          <w:ilvl w:val="0"/>
          <w:numId w:val="37"/>
        </w:numPr>
        <w:spacing w:after="0"/>
        <w:rPr>
          <w:rFonts w:ascii="Arial" w:hAnsi="Arial" w:cs="Arial"/>
          <w:lang w:val="ro-RO"/>
        </w:rPr>
      </w:pPr>
      <w:r w:rsidRPr="003328B6">
        <w:rPr>
          <w:rFonts w:ascii="Arial" w:hAnsi="Arial" w:cs="Arial"/>
          <w:lang w:val="ro-RO"/>
        </w:rPr>
        <w:t>Trecerea sticlei printr-o pereche de valţuri cu distanţă reglabilă.</w:t>
      </w:r>
    </w:p>
    <w:p w:rsidR="00941ECF" w:rsidRPr="003328B6" w:rsidRDefault="00941ECF" w:rsidP="00941ECF">
      <w:pPr>
        <w:pStyle w:val="BodyText"/>
        <w:numPr>
          <w:ilvl w:val="0"/>
          <w:numId w:val="37"/>
        </w:numPr>
        <w:spacing w:after="0"/>
        <w:rPr>
          <w:rFonts w:ascii="Arial" w:hAnsi="Arial" w:cs="Arial"/>
          <w:lang w:val="ro-RO"/>
        </w:rPr>
      </w:pPr>
      <w:r w:rsidRPr="003328B6">
        <w:rPr>
          <w:rFonts w:ascii="Arial" w:hAnsi="Arial" w:cs="Arial"/>
          <w:lang w:val="ro-RO"/>
        </w:rPr>
        <w:t>Răcirea puternică cu apă a valţurilor.</w:t>
      </w:r>
    </w:p>
    <w:p w:rsidR="00941ECF" w:rsidRPr="003328B6" w:rsidRDefault="00941ECF" w:rsidP="00941ECF">
      <w:pPr>
        <w:pStyle w:val="BodyText"/>
        <w:numPr>
          <w:ilvl w:val="0"/>
          <w:numId w:val="37"/>
        </w:numPr>
        <w:spacing w:after="0"/>
        <w:rPr>
          <w:rFonts w:ascii="Arial" w:hAnsi="Arial" w:cs="Arial"/>
          <w:lang w:val="ro-RO"/>
        </w:rPr>
      </w:pPr>
      <w:r w:rsidRPr="003328B6">
        <w:rPr>
          <w:rFonts w:ascii="Arial" w:hAnsi="Arial" w:cs="Arial"/>
          <w:lang w:val="ro-RO"/>
        </w:rPr>
        <w:t>Tăierea sticlei</w:t>
      </w:r>
    </w:p>
    <w:p w:rsidR="00941ECF" w:rsidRPr="003328B6" w:rsidRDefault="00941ECF" w:rsidP="00941ECF">
      <w:pPr>
        <w:pStyle w:val="BodyText"/>
        <w:numPr>
          <w:ilvl w:val="0"/>
          <w:numId w:val="37"/>
        </w:numPr>
        <w:spacing w:after="0"/>
        <w:rPr>
          <w:rFonts w:ascii="Arial" w:hAnsi="Arial" w:cs="Arial"/>
          <w:lang w:val="ro-RO"/>
        </w:rPr>
      </w:pPr>
      <w:r w:rsidRPr="003328B6">
        <w:rPr>
          <w:rFonts w:ascii="Arial" w:hAnsi="Arial" w:cs="Arial"/>
          <w:lang w:val="ro-RO"/>
        </w:rPr>
        <w:t>Recoacerea sticlei</w:t>
      </w:r>
    </w:p>
    <w:p w:rsidR="00941ECF" w:rsidRPr="003328B6" w:rsidRDefault="00941ECF" w:rsidP="00941ECF">
      <w:pPr>
        <w:pStyle w:val="BodyText"/>
        <w:numPr>
          <w:ilvl w:val="0"/>
          <w:numId w:val="37"/>
        </w:numPr>
        <w:spacing w:after="0"/>
        <w:rPr>
          <w:rFonts w:ascii="Arial" w:hAnsi="Arial" w:cs="Arial"/>
          <w:lang w:val="ro-RO"/>
        </w:rPr>
      </w:pPr>
      <w:r w:rsidRPr="003328B6">
        <w:rPr>
          <w:rFonts w:ascii="Arial" w:hAnsi="Arial" w:cs="Arial"/>
          <w:lang w:val="ro-RO"/>
        </w:rPr>
        <w:t>Sortarea sticlei</w:t>
      </w:r>
    </w:p>
    <w:p w:rsidR="00941ECF" w:rsidRPr="003328B6" w:rsidRDefault="00941ECF" w:rsidP="0093457B">
      <w:pPr>
        <w:pStyle w:val="ListParagraph"/>
        <w:numPr>
          <w:ilvl w:val="0"/>
          <w:numId w:val="44"/>
        </w:numPr>
        <w:ind w:left="360"/>
        <w:rPr>
          <w:rFonts w:ascii="Arial" w:hAnsi="Arial" w:cs="Arial"/>
        </w:rPr>
      </w:pPr>
    </w:p>
    <w:p w:rsidR="00941ECF" w:rsidRPr="003328B6" w:rsidRDefault="00941ECF" w:rsidP="00941ECF">
      <w:pPr>
        <w:pStyle w:val="BodyText"/>
        <w:numPr>
          <w:ilvl w:val="1"/>
          <w:numId w:val="32"/>
        </w:numPr>
        <w:spacing w:after="0"/>
        <w:rPr>
          <w:rFonts w:ascii="Arial" w:hAnsi="Arial" w:cs="Arial"/>
          <w:lang w:val="ro-RO"/>
        </w:rPr>
      </w:pPr>
      <w:r w:rsidRPr="003328B6">
        <w:rPr>
          <w:rFonts w:ascii="Arial" w:hAnsi="Arial" w:cs="Arial"/>
          <w:lang w:val="ro-RO"/>
        </w:rPr>
        <w:t>se utilizează 2 perechi de valţuri de laminare răcite cu apă, cu acţionare independentă</w:t>
      </w:r>
    </w:p>
    <w:p w:rsidR="00941ECF" w:rsidRPr="003328B6" w:rsidRDefault="00941ECF" w:rsidP="00941ECF">
      <w:pPr>
        <w:pStyle w:val="BodyText"/>
        <w:numPr>
          <w:ilvl w:val="1"/>
          <w:numId w:val="32"/>
        </w:numPr>
        <w:spacing w:after="0"/>
        <w:rPr>
          <w:rFonts w:ascii="Arial" w:hAnsi="Arial" w:cs="Arial"/>
          <w:lang w:val="ro-RO"/>
        </w:rPr>
      </w:pPr>
      <w:r w:rsidRPr="003328B6">
        <w:rPr>
          <w:rFonts w:ascii="Arial" w:hAnsi="Arial" w:cs="Arial"/>
          <w:lang w:val="ro-RO"/>
        </w:rPr>
        <w:t>topitura de sticlă alimentează prima pereche de valţuri, rezultând o bandă de sticlă cu grosimea egală cu jumătate din grosimea produsului finit</w:t>
      </w:r>
    </w:p>
    <w:p w:rsidR="00941ECF" w:rsidRPr="003328B6" w:rsidRDefault="00941ECF" w:rsidP="00941ECF">
      <w:pPr>
        <w:pStyle w:val="BodyText"/>
        <w:numPr>
          <w:ilvl w:val="1"/>
          <w:numId w:val="32"/>
        </w:numPr>
        <w:spacing w:after="0"/>
        <w:rPr>
          <w:rFonts w:ascii="Arial" w:hAnsi="Arial" w:cs="Arial"/>
          <w:i/>
          <w:lang w:val="ro-RO"/>
        </w:rPr>
      </w:pPr>
      <w:r w:rsidRPr="003328B6">
        <w:rPr>
          <w:rFonts w:ascii="Arial" w:hAnsi="Arial" w:cs="Arial"/>
          <w:lang w:val="ro-RO"/>
        </w:rPr>
        <w:t>pe valţuri se depune plasa de sârmă şi a doua bandă de topitură de sticlă, structura sandwich astfel formată fiind fasonată în final prin a doua pereche de valţuri, produsul fiind apoi introdus în cuptorul de recoacere şi tăiat cu dispozitive speciale la dimensiunile solicitate.</w:t>
      </w:r>
    </w:p>
    <w:p w:rsidR="00941ECF" w:rsidRPr="0093457B" w:rsidRDefault="00941ECF" w:rsidP="0093457B">
      <w:pPr>
        <w:pStyle w:val="ListParagraph"/>
        <w:numPr>
          <w:ilvl w:val="0"/>
          <w:numId w:val="44"/>
        </w:numPr>
        <w:ind w:left="360"/>
        <w:rPr>
          <w:rFonts w:ascii="Arial" w:hAnsi="Arial" w:cs="Arial"/>
        </w:rPr>
      </w:pPr>
    </w:p>
    <w:p w:rsidR="00941ECF" w:rsidRPr="003328B6" w:rsidRDefault="00941ECF" w:rsidP="00941ECF">
      <w:pPr>
        <w:pStyle w:val="BodyText"/>
        <w:numPr>
          <w:ilvl w:val="1"/>
          <w:numId w:val="32"/>
        </w:numPr>
        <w:spacing w:after="0"/>
        <w:rPr>
          <w:rFonts w:ascii="Arial" w:hAnsi="Arial" w:cs="Arial"/>
          <w:lang w:val="ro-RO"/>
        </w:rPr>
      </w:pPr>
      <w:r w:rsidRPr="003328B6">
        <w:rPr>
          <w:rFonts w:ascii="Arial" w:hAnsi="Arial" w:cs="Arial"/>
          <w:lang w:val="ro-RO"/>
        </w:rPr>
        <w:t>cantitatea de topitură de sticlă – barajul refractar reglabil</w:t>
      </w:r>
    </w:p>
    <w:p w:rsidR="00941ECF" w:rsidRDefault="00941ECF" w:rsidP="00941ECF">
      <w:pPr>
        <w:pStyle w:val="BodyText"/>
        <w:numPr>
          <w:ilvl w:val="1"/>
          <w:numId w:val="32"/>
        </w:numPr>
        <w:spacing w:after="0"/>
        <w:rPr>
          <w:rFonts w:ascii="Arial" w:hAnsi="Arial" w:cs="Arial"/>
          <w:lang w:val="ro-RO"/>
        </w:rPr>
      </w:pPr>
      <w:r w:rsidRPr="003328B6">
        <w:rPr>
          <w:rFonts w:ascii="Arial" w:hAnsi="Arial" w:cs="Arial"/>
          <w:lang w:val="ro-RO"/>
        </w:rPr>
        <w:t>grosimea plăcii – reglarea distanţei dintre valţurile de laminare</w:t>
      </w:r>
    </w:p>
    <w:p w:rsidR="00941ECF" w:rsidRDefault="00941ECF" w:rsidP="00941ECF">
      <w:pPr>
        <w:pStyle w:val="BodyText"/>
        <w:spacing w:after="0"/>
        <w:rPr>
          <w:rFonts w:ascii="Arial" w:hAnsi="Arial" w:cs="Arial"/>
          <w:lang w:val="ro-RO"/>
        </w:rPr>
      </w:pPr>
    </w:p>
    <w:p w:rsidR="0090418A" w:rsidRPr="003328B6" w:rsidRDefault="00941ECF" w:rsidP="0090418A">
      <w:pPr>
        <w:pStyle w:val="ListParagraph"/>
        <w:numPr>
          <w:ilvl w:val="0"/>
          <w:numId w:val="29"/>
        </w:numPr>
        <w:tabs>
          <w:tab w:val="left" w:pos="0"/>
          <w:tab w:val="left" w:pos="284"/>
        </w:tabs>
        <w:autoSpaceDE w:val="0"/>
        <w:autoSpaceDN w:val="0"/>
        <w:adjustRightInd w:val="0"/>
        <w:snapToGrid w:val="0"/>
        <w:ind w:left="284" w:hanging="284"/>
        <w:contextualSpacing w:val="0"/>
        <w:rPr>
          <w:rFonts w:ascii="Arial" w:hAnsi="Arial" w:cs="Arial"/>
          <w:lang w:val="ro-RO"/>
        </w:rPr>
      </w:pPr>
      <w:r w:rsidRPr="004E61E1">
        <w:rPr>
          <w:rFonts w:ascii="Arial" w:hAnsi="Arial" w:cs="Arial"/>
          <w:lang w:val="ro-RO"/>
        </w:rPr>
        <w:lastRenderedPageBreak/>
        <w:t xml:space="preserve">În figura de mai jos este reprezentată schema tehnologică a procedeului float de obţinere a sticlei de geam. </w:t>
      </w:r>
      <w:r w:rsidR="0090418A" w:rsidRPr="003328B6">
        <w:rPr>
          <w:rFonts w:ascii="Arial" w:hAnsi="Arial" w:cs="Arial"/>
          <w:lang w:val="ro-RO"/>
        </w:rPr>
        <w:t xml:space="preserve">Rezolvaţi </w:t>
      </w:r>
      <w:r w:rsidR="0090418A" w:rsidRPr="0090418A">
        <w:rPr>
          <w:rFonts w:ascii="Arial" w:hAnsi="Arial" w:cs="Arial"/>
          <w:lang w:val="ro-RO"/>
        </w:rPr>
        <w:t xml:space="preserve">pe foaia de lucru </w:t>
      </w:r>
      <w:r w:rsidR="0090418A" w:rsidRPr="003328B6">
        <w:rPr>
          <w:rFonts w:ascii="Arial" w:hAnsi="Arial" w:cs="Arial"/>
          <w:lang w:val="ro-RO"/>
        </w:rPr>
        <w:t>următoarele cerinţe:</w:t>
      </w:r>
    </w:p>
    <w:p w:rsidR="00941ECF" w:rsidRPr="004E61E1" w:rsidRDefault="00941ECF" w:rsidP="0090418A">
      <w:pPr>
        <w:pStyle w:val="ListParagraph"/>
        <w:tabs>
          <w:tab w:val="left" w:pos="0"/>
          <w:tab w:val="left" w:pos="284"/>
        </w:tabs>
        <w:autoSpaceDE w:val="0"/>
        <w:autoSpaceDN w:val="0"/>
        <w:adjustRightInd w:val="0"/>
        <w:snapToGrid w:val="0"/>
        <w:ind w:left="284"/>
        <w:contextualSpacing w:val="0"/>
        <w:rPr>
          <w:rFonts w:ascii="Arial" w:hAnsi="Arial" w:cs="Arial"/>
          <w:lang w:val="ro-RO"/>
        </w:rPr>
      </w:pPr>
    </w:p>
    <w:p w:rsidR="00941ECF" w:rsidRPr="003328B6" w:rsidRDefault="00941ECF" w:rsidP="00941ECF">
      <w:pPr>
        <w:jc w:val="center"/>
        <w:rPr>
          <w:rFonts w:ascii="Arial" w:hAnsi="Arial" w:cs="Arial"/>
        </w:rPr>
      </w:pPr>
      <w:r w:rsidRPr="003328B6">
        <w:rPr>
          <w:rFonts w:ascii="Arial" w:hAnsi="Arial" w:cs="Arial"/>
          <w:noProof/>
          <w:color w:val="000000"/>
        </w:rPr>
        <w:drawing>
          <wp:inline distT="0" distB="0" distL="0" distR="0">
            <wp:extent cx="4445000" cy="1025525"/>
            <wp:effectExtent l="19050" t="19050" r="12700" b="22225"/>
            <wp:docPr id="289" name="Picture 289" descr="ge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m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000" cy="1025525"/>
                    </a:xfrm>
                    <a:prstGeom prst="rect">
                      <a:avLst/>
                    </a:prstGeom>
                    <a:noFill/>
                    <a:ln w="6350" cmpd="sng">
                      <a:solidFill>
                        <a:srgbClr val="000000"/>
                      </a:solidFill>
                      <a:miter lim="800000"/>
                      <a:headEnd/>
                      <a:tailEnd/>
                    </a:ln>
                    <a:effectLst/>
                  </pic:spPr>
                </pic:pic>
              </a:graphicData>
            </a:graphic>
          </wp:inline>
        </w:drawing>
      </w:r>
    </w:p>
    <w:p w:rsidR="00941ECF" w:rsidRPr="003328B6" w:rsidRDefault="00941ECF" w:rsidP="00941ECF">
      <w:pPr>
        <w:ind w:left="1980"/>
        <w:rPr>
          <w:rFonts w:ascii="Arial" w:hAnsi="Arial" w:cs="Arial"/>
        </w:rPr>
      </w:pPr>
    </w:p>
    <w:p w:rsidR="00941ECF" w:rsidRPr="003328B6" w:rsidRDefault="00941ECF" w:rsidP="0093457B">
      <w:pPr>
        <w:pStyle w:val="ListParagraph"/>
        <w:numPr>
          <w:ilvl w:val="0"/>
          <w:numId w:val="45"/>
        </w:numPr>
        <w:ind w:left="360"/>
        <w:rPr>
          <w:rFonts w:ascii="Arial" w:hAnsi="Arial" w:cs="Arial"/>
        </w:rPr>
      </w:pPr>
      <w:r w:rsidRPr="003328B6">
        <w:rPr>
          <w:rFonts w:ascii="Arial" w:hAnsi="Arial" w:cs="Arial"/>
        </w:rPr>
        <w:t xml:space="preserve">Precizaţi </w:t>
      </w:r>
      <w:r w:rsidR="0093457B">
        <w:rPr>
          <w:rFonts w:ascii="Arial" w:hAnsi="Arial" w:cs="Arial"/>
        </w:rPr>
        <w:t>principiul procedeului ilustrat.</w:t>
      </w:r>
      <w:r w:rsidRPr="003328B6">
        <w:rPr>
          <w:rFonts w:ascii="Arial" w:hAnsi="Arial" w:cs="Arial"/>
        </w:rPr>
        <w:tab/>
      </w:r>
      <w:r w:rsidRPr="003328B6">
        <w:rPr>
          <w:rFonts w:ascii="Arial" w:hAnsi="Arial" w:cs="Arial"/>
        </w:rPr>
        <w:tab/>
      </w:r>
      <w:r w:rsidRPr="003328B6">
        <w:rPr>
          <w:rFonts w:ascii="Arial" w:hAnsi="Arial" w:cs="Arial"/>
        </w:rPr>
        <w:tab/>
      </w:r>
      <w:r w:rsidRPr="003328B6">
        <w:rPr>
          <w:rFonts w:ascii="Arial" w:hAnsi="Arial" w:cs="Arial"/>
        </w:rPr>
        <w:tab/>
      </w:r>
      <w:r w:rsidRPr="003328B6">
        <w:rPr>
          <w:rFonts w:ascii="Arial" w:hAnsi="Arial" w:cs="Arial"/>
        </w:rPr>
        <w:tab/>
      </w:r>
    </w:p>
    <w:p w:rsidR="00941ECF" w:rsidRPr="003328B6" w:rsidRDefault="00941ECF" w:rsidP="0093457B">
      <w:pPr>
        <w:pStyle w:val="ListParagraph"/>
        <w:numPr>
          <w:ilvl w:val="0"/>
          <w:numId w:val="45"/>
        </w:numPr>
        <w:ind w:left="360"/>
        <w:rPr>
          <w:rFonts w:ascii="Arial" w:hAnsi="Arial" w:cs="Arial"/>
        </w:rPr>
      </w:pPr>
      <w:r w:rsidRPr="003328B6">
        <w:rPr>
          <w:rFonts w:ascii="Arial" w:hAnsi="Arial" w:cs="Arial"/>
        </w:rPr>
        <w:t xml:space="preserve">Identificaţi părţile componente (1-4). </w:t>
      </w:r>
      <w:r w:rsidRPr="003328B6">
        <w:rPr>
          <w:rFonts w:ascii="Arial" w:hAnsi="Arial" w:cs="Arial"/>
        </w:rPr>
        <w:tab/>
      </w:r>
      <w:r w:rsidRPr="003328B6">
        <w:rPr>
          <w:rFonts w:ascii="Arial" w:hAnsi="Arial" w:cs="Arial"/>
        </w:rPr>
        <w:tab/>
      </w:r>
      <w:r w:rsidRPr="003328B6">
        <w:rPr>
          <w:rFonts w:ascii="Arial" w:hAnsi="Arial" w:cs="Arial"/>
        </w:rPr>
        <w:tab/>
      </w:r>
      <w:r w:rsidRPr="003328B6">
        <w:rPr>
          <w:rFonts w:ascii="Arial" w:hAnsi="Arial" w:cs="Arial"/>
        </w:rPr>
        <w:tab/>
      </w:r>
      <w:r w:rsidRPr="003328B6">
        <w:rPr>
          <w:rFonts w:ascii="Arial" w:hAnsi="Arial" w:cs="Arial"/>
        </w:rPr>
        <w:tab/>
      </w:r>
      <w:r w:rsidRPr="003328B6">
        <w:rPr>
          <w:rFonts w:ascii="Arial" w:hAnsi="Arial" w:cs="Arial"/>
        </w:rPr>
        <w:tab/>
      </w:r>
    </w:p>
    <w:p w:rsidR="00941ECF" w:rsidRPr="003328B6" w:rsidRDefault="00941ECF" w:rsidP="0093457B">
      <w:pPr>
        <w:pStyle w:val="ListParagraph"/>
        <w:numPr>
          <w:ilvl w:val="0"/>
          <w:numId w:val="45"/>
        </w:numPr>
        <w:ind w:left="360"/>
        <w:rPr>
          <w:rFonts w:ascii="Arial" w:hAnsi="Arial" w:cs="Arial"/>
        </w:rPr>
      </w:pPr>
      <w:r w:rsidRPr="003328B6">
        <w:rPr>
          <w:rFonts w:ascii="Arial" w:hAnsi="Arial" w:cs="Arial"/>
        </w:rPr>
        <w:t>Caracterizaţi procedeul float de obţinere a sticle</w:t>
      </w:r>
      <w:r w:rsidR="0093457B">
        <w:rPr>
          <w:rFonts w:ascii="Arial" w:hAnsi="Arial" w:cs="Arial"/>
        </w:rPr>
        <w:t>i de geam.</w:t>
      </w:r>
      <w:r w:rsidRPr="003328B6">
        <w:rPr>
          <w:rFonts w:ascii="Arial" w:hAnsi="Arial" w:cs="Arial"/>
        </w:rPr>
        <w:t xml:space="preserve"> </w:t>
      </w:r>
    </w:p>
    <w:p w:rsidR="00941ECF" w:rsidRPr="0093457B" w:rsidRDefault="00941ECF" w:rsidP="0093457B">
      <w:pPr>
        <w:pStyle w:val="ListParagraph"/>
        <w:numPr>
          <w:ilvl w:val="0"/>
          <w:numId w:val="45"/>
        </w:numPr>
        <w:ind w:left="360"/>
        <w:rPr>
          <w:rFonts w:ascii="Arial" w:hAnsi="Arial" w:cs="Arial"/>
        </w:rPr>
      </w:pPr>
      <w:r w:rsidRPr="0093457B">
        <w:rPr>
          <w:rFonts w:ascii="Arial" w:hAnsi="Arial" w:cs="Arial"/>
        </w:rPr>
        <w:t xml:space="preserve">Prezentaţi avantajele utilizării procedeului  float comparativ cu a celorlalte procedee de fabricare a geamului. </w:t>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r w:rsidRPr="0093457B">
        <w:rPr>
          <w:rFonts w:ascii="Arial" w:hAnsi="Arial" w:cs="Arial"/>
        </w:rPr>
        <w:tab/>
      </w:r>
    </w:p>
    <w:p w:rsidR="00941ECF" w:rsidRPr="003328B6" w:rsidRDefault="00941ECF" w:rsidP="00941ECF">
      <w:pPr>
        <w:rPr>
          <w:rFonts w:ascii="Arial" w:hAnsi="Arial" w:cs="Arial"/>
          <w:lang w:val="fr-FR"/>
        </w:rPr>
      </w:pPr>
    </w:p>
    <w:p w:rsidR="0093457B" w:rsidRDefault="0093457B" w:rsidP="0093457B">
      <w:pPr>
        <w:pStyle w:val="Header"/>
        <w:ind w:left="284" w:hanging="284"/>
        <w:rPr>
          <w:rFonts w:ascii="Arial" w:hAnsi="Arial" w:cs="Arial"/>
          <w:bCs/>
        </w:rPr>
      </w:pPr>
      <w:r>
        <w:rPr>
          <w:rFonts w:ascii="Arial" w:hAnsi="Arial" w:cs="Arial"/>
          <w:bCs/>
        </w:rPr>
        <w:t>Nivel de dificultate: mediu</w:t>
      </w:r>
    </w:p>
    <w:p w:rsidR="0093457B" w:rsidRPr="0090418A" w:rsidRDefault="0093457B" w:rsidP="0093457B">
      <w:pPr>
        <w:pStyle w:val="Header"/>
        <w:ind w:left="284" w:hanging="284"/>
        <w:rPr>
          <w:rFonts w:ascii="Arial" w:hAnsi="Arial" w:cs="Arial"/>
          <w:bCs/>
        </w:rPr>
      </w:pPr>
      <w:r w:rsidRPr="0096210E">
        <w:rPr>
          <w:rFonts w:ascii="Arial" w:hAnsi="Arial" w:cs="Arial"/>
          <w:bCs/>
        </w:rPr>
        <w:t xml:space="preserve">Răspuns: </w:t>
      </w:r>
    </w:p>
    <w:p w:rsidR="00941ECF" w:rsidRPr="003328B6" w:rsidRDefault="00941ECF" w:rsidP="00941ECF">
      <w:pPr>
        <w:rPr>
          <w:rFonts w:ascii="Arial" w:hAnsi="Arial" w:cs="Arial"/>
        </w:rPr>
      </w:pPr>
    </w:p>
    <w:p w:rsidR="00941ECF" w:rsidRPr="003328B6" w:rsidRDefault="00941ECF" w:rsidP="0093457B">
      <w:pPr>
        <w:pStyle w:val="ListParagraph"/>
        <w:numPr>
          <w:ilvl w:val="0"/>
          <w:numId w:val="46"/>
        </w:numPr>
        <w:ind w:left="360"/>
        <w:rPr>
          <w:rFonts w:ascii="Arial" w:hAnsi="Arial" w:cs="Arial"/>
        </w:rPr>
      </w:pPr>
    </w:p>
    <w:p w:rsidR="00941ECF" w:rsidRPr="003328B6" w:rsidRDefault="00941ECF" w:rsidP="00941ECF">
      <w:pPr>
        <w:rPr>
          <w:rFonts w:ascii="Arial" w:hAnsi="Arial" w:cs="Arial"/>
          <w:lang w:val="fr-FR"/>
        </w:rPr>
      </w:pPr>
      <w:r w:rsidRPr="003328B6">
        <w:rPr>
          <w:rFonts w:ascii="Arial" w:hAnsi="Arial" w:cs="Arial"/>
          <w:lang w:val="fr-FR"/>
        </w:rPr>
        <w:t xml:space="preserve">Sticla topită este fasonată prin turnare pe baie de staniu topit la o temperatură de peste 1050 </w:t>
      </w:r>
      <w:r w:rsidRPr="003328B6">
        <w:rPr>
          <w:rFonts w:ascii="Arial" w:hAnsi="Arial" w:cs="Arial"/>
          <w:vertAlign w:val="superscript"/>
          <w:lang w:val="fr-FR"/>
        </w:rPr>
        <w:t>o</w:t>
      </w:r>
      <w:r w:rsidRPr="003328B6">
        <w:rPr>
          <w:rFonts w:ascii="Arial" w:hAnsi="Arial" w:cs="Arial"/>
          <w:lang w:val="fr-FR"/>
        </w:rPr>
        <w:t>C, urmată apoi de tragere.</w:t>
      </w:r>
    </w:p>
    <w:p w:rsidR="00941ECF" w:rsidRPr="0093457B" w:rsidRDefault="00941ECF" w:rsidP="0093457B">
      <w:pPr>
        <w:pStyle w:val="ListParagraph"/>
        <w:numPr>
          <w:ilvl w:val="0"/>
          <w:numId w:val="46"/>
        </w:numPr>
        <w:ind w:left="360"/>
        <w:rPr>
          <w:rFonts w:ascii="Arial" w:hAnsi="Arial" w:cs="Arial"/>
        </w:rPr>
      </w:pPr>
    </w:p>
    <w:p w:rsidR="00941ECF" w:rsidRPr="003328B6" w:rsidRDefault="00941ECF" w:rsidP="00941ECF">
      <w:pPr>
        <w:rPr>
          <w:rFonts w:ascii="Arial" w:hAnsi="Arial" w:cs="Arial"/>
          <w:lang w:val="fr-FR"/>
        </w:rPr>
      </w:pPr>
      <w:r w:rsidRPr="0093457B">
        <w:rPr>
          <w:rFonts w:ascii="Arial" w:hAnsi="Arial" w:cs="Arial"/>
        </w:rPr>
        <w:t>1 – încărcare cuptor, 2 – topire sticlă, 3 – lustruire pe baia de staniu topit, 4 – recoacere</w:t>
      </w:r>
      <w:r w:rsidRPr="003328B6">
        <w:rPr>
          <w:rFonts w:ascii="Arial" w:hAnsi="Arial" w:cs="Arial"/>
          <w:lang w:val="fr-FR"/>
        </w:rPr>
        <w:t xml:space="preserve"> sticlă plană</w:t>
      </w:r>
    </w:p>
    <w:p w:rsidR="00941ECF" w:rsidRPr="0093457B" w:rsidRDefault="00941ECF" w:rsidP="0093457B">
      <w:pPr>
        <w:pStyle w:val="ListParagraph"/>
        <w:numPr>
          <w:ilvl w:val="0"/>
          <w:numId w:val="46"/>
        </w:numPr>
        <w:ind w:left="360"/>
        <w:rPr>
          <w:rFonts w:ascii="Arial" w:hAnsi="Arial" w:cs="Arial"/>
        </w:rPr>
      </w:pPr>
    </w:p>
    <w:p w:rsidR="00941ECF" w:rsidRPr="003328B6" w:rsidRDefault="00941ECF" w:rsidP="00941ECF">
      <w:pPr>
        <w:rPr>
          <w:rFonts w:ascii="Arial" w:hAnsi="Arial" w:cs="Arial"/>
          <w:lang w:val="fr-FR"/>
        </w:rPr>
      </w:pPr>
      <w:r w:rsidRPr="00F81513">
        <w:rPr>
          <w:rFonts w:ascii="Arial" w:hAnsi="Arial" w:cs="Arial"/>
          <w:lang w:val="fr-FR"/>
        </w:rPr>
        <w:t xml:space="preserve">Datorită densităţii mai mici decât a metalului, sticla pluteşte pe suprafaţa metalului până ce forţa de gravitaţie este echilibrată de tensiunea superficială a sticlei. În contact cu suprafaţa lucioasă a metalului topit, ambele feţe, atât faţa inferioară a plăcii, cât şi faţa superioară a acesteia se lustruiesc termic. </w:t>
      </w:r>
      <w:r w:rsidRPr="003328B6">
        <w:rPr>
          <w:rFonts w:ascii="Arial" w:hAnsi="Arial" w:cs="Arial"/>
          <w:lang w:val="fr-FR"/>
        </w:rPr>
        <w:t>Toate neuniformităţile de grosime, dispar datorită tensiunii superficiale a sticlei. Întinderea sticlei se realizează prin intermediul unei instalaţii de tragerecu valţuri. Preluarea topiturii de sticlă se face cu ajutorul unui valţ cufundat în baia de staniu. În continuare sticla fasonată este trecută într-un cuptor de recoacere, la ieşire fiind tăiată la dimensiunile necesare.</w:t>
      </w:r>
    </w:p>
    <w:p w:rsidR="00941ECF" w:rsidRPr="0093457B" w:rsidRDefault="00941ECF" w:rsidP="0093457B">
      <w:pPr>
        <w:pStyle w:val="ListParagraph"/>
        <w:numPr>
          <w:ilvl w:val="0"/>
          <w:numId w:val="46"/>
        </w:numPr>
        <w:ind w:left="360"/>
        <w:rPr>
          <w:rFonts w:ascii="Arial" w:hAnsi="Arial" w:cs="Arial"/>
        </w:rPr>
      </w:pPr>
    </w:p>
    <w:p w:rsidR="00941ECF" w:rsidRPr="003328B6" w:rsidRDefault="00941ECF" w:rsidP="00941ECF">
      <w:pPr>
        <w:rPr>
          <w:rFonts w:ascii="Arial" w:hAnsi="Arial" w:cs="Arial"/>
        </w:rPr>
      </w:pPr>
      <w:r w:rsidRPr="003328B6">
        <w:rPr>
          <w:rFonts w:ascii="Arial" w:hAnsi="Arial" w:cs="Arial"/>
        </w:rPr>
        <w:t>Avantaje:</w:t>
      </w:r>
    </w:p>
    <w:p w:rsidR="00941ECF" w:rsidRPr="003328B6" w:rsidRDefault="00941ECF" w:rsidP="00941ECF">
      <w:pPr>
        <w:numPr>
          <w:ilvl w:val="0"/>
          <w:numId w:val="34"/>
        </w:numPr>
        <w:rPr>
          <w:rFonts w:ascii="Arial" w:hAnsi="Arial" w:cs="Arial"/>
        </w:rPr>
      </w:pPr>
      <w:r w:rsidRPr="003328B6">
        <w:rPr>
          <w:rFonts w:ascii="Arial" w:hAnsi="Arial" w:cs="Arial"/>
        </w:rPr>
        <w:t>procedeul permite obţinerea unor plăci cu planeitate perfectă şi cu ambele suprafeţe paralele.</w:t>
      </w:r>
    </w:p>
    <w:p w:rsidR="00941ECF" w:rsidRPr="003328B6" w:rsidRDefault="00941ECF" w:rsidP="00941ECF">
      <w:pPr>
        <w:numPr>
          <w:ilvl w:val="0"/>
          <w:numId w:val="34"/>
        </w:numPr>
        <w:rPr>
          <w:rFonts w:ascii="Arial" w:hAnsi="Arial" w:cs="Arial"/>
          <w:lang w:val="fr-FR"/>
        </w:rPr>
      </w:pPr>
      <w:r w:rsidRPr="003328B6">
        <w:rPr>
          <w:rFonts w:ascii="Arial" w:hAnsi="Arial" w:cs="Arial"/>
          <w:lang w:val="fr-FR"/>
        </w:rPr>
        <w:t>procedeul elimină operaţia de lustruire şi şlefuire a produsului finit</w:t>
      </w:r>
    </w:p>
    <w:p w:rsidR="00941ECF" w:rsidRPr="003328B6" w:rsidRDefault="00941ECF" w:rsidP="00941ECF">
      <w:pPr>
        <w:numPr>
          <w:ilvl w:val="0"/>
          <w:numId w:val="34"/>
        </w:numPr>
        <w:rPr>
          <w:rFonts w:ascii="Arial" w:hAnsi="Arial" w:cs="Arial"/>
          <w:lang w:val="fr-FR"/>
        </w:rPr>
      </w:pPr>
      <w:r w:rsidRPr="003328B6">
        <w:rPr>
          <w:rFonts w:ascii="Arial" w:hAnsi="Arial" w:cs="Arial"/>
          <w:lang w:val="fr-FR"/>
        </w:rPr>
        <w:t>se pot obţine geamuri cu grosimi de până la 25 mm</w:t>
      </w:r>
    </w:p>
    <w:p w:rsidR="00941ECF" w:rsidRPr="003328B6" w:rsidRDefault="00941ECF" w:rsidP="00941ECF">
      <w:pPr>
        <w:numPr>
          <w:ilvl w:val="0"/>
          <w:numId w:val="34"/>
        </w:numPr>
        <w:rPr>
          <w:rFonts w:ascii="Arial" w:hAnsi="Arial" w:cs="Arial"/>
          <w:lang w:val="fr-FR"/>
        </w:rPr>
      </w:pPr>
      <w:r w:rsidRPr="003328B6">
        <w:rPr>
          <w:rFonts w:ascii="Arial" w:hAnsi="Arial" w:cs="Arial"/>
          <w:lang w:val="fr-FR"/>
        </w:rPr>
        <w:t>se reduc cheltuielile de investiţii cu 25-50% pe tona de sticlă</w:t>
      </w:r>
    </w:p>
    <w:p w:rsidR="00941ECF" w:rsidRPr="003328B6" w:rsidRDefault="00941ECF" w:rsidP="00941ECF">
      <w:pPr>
        <w:rPr>
          <w:rFonts w:ascii="Arial" w:hAnsi="Arial" w:cs="Arial"/>
          <w:lang w:val="fr-FR"/>
        </w:rPr>
      </w:pPr>
    </w:p>
    <w:p w:rsidR="00941ECF" w:rsidRPr="003328B6" w:rsidRDefault="00941ECF" w:rsidP="00941ECF">
      <w:pPr>
        <w:ind w:left="360"/>
        <w:rPr>
          <w:rFonts w:ascii="Arial" w:hAnsi="Arial" w:cs="Arial"/>
          <w:lang w:val="fr-FR"/>
        </w:rPr>
      </w:pPr>
    </w:p>
    <w:p w:rsidR="00941ECF" w:rsidRDefault="00941ECF" w:rsidP="00941ECF">
      <w:pPr>
        <w:spacing w:after="200" w:line="276" w:lineRule="auto"/>
        <w:rPr>
          <w:rFonts w:ascii="Arial" w:eastAsia="Batang" w:hAnsi="Arial" w:cs="Arial"/>
          <w:b/>
          <w:lang w:val="pt-BR" w:eastAsia="ko-KR"/>
        </w:rPr>
      </w:pPr>
    </w:p>
    <w:sectPr w:rsidR="00941ECF" w:rsidSect="00747781">
      <w:pgSz w:w="11907" w:h="16840"/>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B5B" w:rsidRDefault="00977B5B" w:rsidP="00D34739">
      <w:r>
        <w:separator/>
      </w:r>
    </w:p>
  </w:endnote>
  <w:endnote w:type="continuationSeparator" w:id="1">
    <w:p w:rsidR="00977B5B" w:rsidRDefault="00977B5B" w:rsidP="00D347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B5B" w:rsidRDefault="00977B5B" w:rsidP="00D34739">
      <w:r>
        <w:separator/>
      </w:r>
    </w:p>
  </w:footnote>
  <w:footnote w:type="continuationSeparator" w:id="1">
    <w:p w:rsidR="00977B5B" w:rsidRDefault="00977B5B"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06E8"/>
    <w:multiLevelType w:val="hybridMultilevel"/>
    <w:tmpl w:val="695690A0"/>
    <w:lvl w:ilvl="0" w:tplc="4ECE8AF4">
      <w:start w:val="1"/>
      <w:numFmt w:val="lowerLetter"/>
      <w:lvlText w:val="%1."/>
      <w:lvlJc w:val="left"/>
      <w:pPr>
        <w:ind w:left="644"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55808"/>
    <w:multiLevelType w:val="hybridMultilevel"/>
    <w:tmpl w:val="0AB295DA"/>
    <w:lvl w:ilvl="0" w:tplc="04090001">
      <w:start w:val="1"/>
      <w:numFmt w:val="bullet"/>
      <w:lvlText w:val=""/>
      <w:lvlJc w:val="left"/>
      <w:pPr>
        <w:tabs>
          <w:tab w:val="num" w:pos="360"/>
        </w:tabs>
        <w:ind w:left="360" w:hanging="360"/>
      </w:pPr>
      <w:rPr>
        <w:rFonts w:ascii="Symbol" w:hAnsi="Symbol" w:hint="default"/>
      </w:rPr>
    </w:lvl>
    <w:lvl w:ilvl="1" w:tplc="43E40C40">
      <w:start w:val="1"/>
      <w:numFmt w:val="bullet"/>
      <w:lvlText w:val="-"/>
      <w:lvlJc w:val="left"/>
      <w:pPr>
        <w:tabs>
          <w:tab w:val="num" w:pos="1364"/>
        </w:tabs>
        <w:ind w:left="1364" w:hanging="284"/>
      </w:pPr>
    </w:lvl>
    <w:lvl w:ilvl="2" w:tplc="1ADE2FE2">
      <w:numFmt w:val="bullet"/>
      <w:lvlText w:val=""/>
      <w:lvlJc w:val="left"/>
      <w:pPr>
        <w:tabs>
          <w:tab w:val="num" w:pos="2340"/>
        </w:tabs>
        <w:ind w:left="2340" w:hanging="360"/>
      </w:pPr>
      <w:rPr>
        <w:rFonts w:ascii="Symbol" w:eastAsia="MS Mincho" w:hAnsi="Symbol" w:cs="Aria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9DB52A4"/>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A846C0"/>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8748F"/>
    <w:multiLevelType w:val="hybridMultilevel"/>
    <w:tmpl w:val="16F62158"/>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5">
    <w:nsid w:val="10496B80"/>
    <w:multiLevelType w:val="hybridMultilevel"/>
    <w:tmpl w:val="A3B265D4"/>
    <w:lvl w:ilvl="0" w:tplc="E75C7992">
      <w:start w:val="1"/>
      <w:numFmt w:val="lowerLetter"/>
      <w:lvlText w:val="%1."/>
      <w:lvlJc w:val="left"/>
      <w:pPr>
        <w:tabs>
          <w:tab w:val="num" w:pos="643"/>
        </w:tabs>
        <w:ind w:left="643" w:hanging="283"/>
      </w:pPr>
      <w:rPr>
        <w:rFonts w:ascii="Arial" w:hAnsi="Arial" w:hint="default"/>
        <w:sz w:val="24"/>
        <w:szCs w:val="24"/>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abstractNum w:abstractNumId="6">
    <w:nsid w:val="153E2929"/>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4A6E9D"/>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865E5C"/>
    <w:multiLevelType w:val="hybridMultilevel"/>
    <w:tmpl w:val="D42887B0"/>
    <w:lvl w:ilvl="0" w:tplc="332690EE">
      <w:start w:val="1"/>
      <w:numFmt w:val="lowerLetter"/>
      <w:lvlText w:val="%1."/>
      <w:lvlJc w:val="left"/>
      <w:pPr>
        <w:tabs>
          <w:tab w:val="num" w:pos="360"/>
        </w:tabs>
        <w:ind w:left="360" w:hanging="360"/>
      </w:pPr>
    </w:lvl>
    <w:lvl w:ilvl="1" w:tplc="43E40C40">
      <w:start w:val="1"/>
      <w:numFmt w:val="bullet"/>
      <w:lvlText w:val="-"/>
      <w:lvlJc w:val="left"/>
      <w:pPr>
        <w:tabs>
          <w:tab w:val="num" w:pos="1364"/>
        </w:tabs>
        <w:ind w:left="1364" w:hanging="284"/>
      </w:pPr>
    </w:lvl>
    <w:lvl w:ilvl="2" w:tplc="1ADE2FE2">
      <w:numFmt w:val="bullet"/>
      <w:lvlText w:val=""/>
      <w:lvlJc w:val="left"/>
      <w:pPr>
        <w:tabs>
          <w:tab w:val="num" w:pos="2340"/>
        </w:tabs>
        <w:ind w:left="2340" w:hanging="360"/>
      </w:pPr>
      <w:rPr>
        <w:rFonts w:ascii="Symbol" w:eastAsia="MS Mincho" w:hAnsi="Symbol" w:cs="Aria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61C66C6"/>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B563B1"/>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DE38B6"/>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C6C69"/>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035908"/>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5678FB"/>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3F2E49"/>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2A383A"/>
    <w:multiLevelType w:val="hybridMultilevel"/>
    <w:tmpl w:val="B2726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1A61B8"/>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E2355D"/>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032D9D"/>
    <w:multiLevelType w:val="hybridMultilevel"/>
    <w:tmpl w:val="1BF4B59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430732F1"/>
    <w:multiLevelType w:val="hybridMultilevel"/>
    <w:tmpl w:val="0D468D64"/>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625330"/>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B7E71"/>
    <w:multiLevelType w:val="hybridMultilevel"/>
    <w:tmpl w:val="07FED860"/>
    <w:lvl w:ilvl="0" w:tplc="57BC2344">
      <w:start w:val="1"/>
      <w:numFmt w:val="lowerLetter"/>
      <w:lvlText w:val="%1."/>
      <w:lvlJc w:val="left"/>
      <w:pPr>
        <w:tabs>
          <w:tab w:val="num" w:pos="284"/>
        </w:tabs>
        <w:ind w:left="284" w:hanging="284"/>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45E11A48"/>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097866"/>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203F6D"/>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0406DBE"/>
    <w:multiLevelType w:val="hybridMultilevel"/>
    <w:tmpl w:val="0D468D64"/>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665899"/>
    <w:multiLevelType w:val="hybridMultilevel"/>
    <w:tmpl w:val="EEE09EFC"/>
    <w:lvl w:ilvl="0" w:tplc="D0F03F06">
      <w:start w:val="1"/>
      <w:numFmt w:val="lowerLetter"/>
      <w:lvlText w:val="%1."/>
      <w:lvlJc w:val="left"/>
      <w:pPr>
        <w:tabs>
          <w:tab w:val="num" w:pos="360"/>
        </w:tabs>
        <w:ind w:left="360" w:hanging="360"/>
      </w:pPr>
    </w:lvl>
    <w:lvl w:ilvl="1" w:tplc="EC589BD8">
      <w:start w:val="1"/>
      <w:numFmt w:val="bullet"/>
      <w:lvlText w:val="-"/>
      <w:lvlJc w:val="left"/>
      <w:pPr>
        <w:tabs>
          <w:tab w:val="num" w:pos="1364"/>
        </w:tabs>
        <w:ind w:left="1364" w:hanging="284"/>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52986938"/>
    <w:multiLevelType w:val="hybridMultilevel"/>
    <w:tmpl w:val="0D468D64"/>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A12892"/>
    <w:multiLevelType w:val="hybridMultilevel"/>
    <w:tmpl w:val="9E00F6B0"/>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D7371C"/>
    <w:multiLevelType w:val="hybridMultilevel"/>
    <w:tmpl w:val="EF8C4BE6"/>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FA7442F"/>
    <w:multiLevelType w:val="hybridMultilevel"/>
    <w:tmpl w:val="160A020A"/>
    <w:lvl w:ilvl="0" w:tplc="0409000F">
      <w:start w:val="1"/>
      <w:numFmt w:val="decimal"/>
      <w:lvlText w:val="%1."/>
      <w:lvlJc w:val="left"/>
      <w:pPr>
        <w:tabs>
          <w:tab w:val="num" w:pos="720"/>
        </w:tabs>
        <w:ind w:left="720" w:hanging="360"/>
      </w:pPr>
      <w:rPr>
        <w:rFonts w:hint="default"/>
      </w:rPr>
    </w:lvl>
    <w:lvl w:ilvl="1" w:tplc="15E2CB1E">
      <w:start w:val="1"/>
      <w:numFmt w:val="lowerLetter"/>
      <w:lvlText w:val="%2)"/>
      <w:lvlJc w:val="left"/>
      <w:pPr>
        <w:tabs>
          <w:tab w:val="num" w:pos="567"/>
        </w:tabs>
        <w:ind w:left="567" w:hanging="28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B134EB"/>
    <w:multiLevelType w:val="hybridMultilevel"/>
    <w:tmpl w:val="D238314A"/>
    <w:lvl w:ilvl="0" w:tplc="3E7C965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A527FE"/>
    <w:multiLevelType w:val="hybridMultilevel"/>
    <w:tmpl w:val="A3B265D4"/>
    <w:lvl w:ilvl="0" w:tplc="E75C7992">
      <w:start w:val="1"/>
      <w:numFmt w:val="lowerLetter"/>
      <w:lvlText w:val="%1."/>
      <w:lvlJc w:val="left"/>
      <w:pPr>
        <w:tabs>
          <w:tab w:val="num" w:pos="643"/>
        </w:tabs>
        <w:ind w:left="643" w:hanging="283"/>
      </w:pPr>
      <w:rPr>
        <w:rFonts w:ascii="Arial" w:hAnsi="Arial" w:hint="default"/>
        <w:sz w:val="24"/>
        <w:szCs w:val="24"/>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abstractNum w:abstractNumId="35">
    <w:nsid w:val="6A8F4D2D"/>
    <w:multiLevelType w:val="hybridMultilevel"/>
    <w:tmpl w:val="16F62158"/>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36">
    <w:nsid w:val="6B381AE1"/>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403342"/>
    <w:multiLevelType w:val="hybridMultilevel"/>
    <w:tmpl w:val="695690A0"/>
    <w:lvl w:ilvl="0" w:tplc="4ECE8AF4">
      <w:start w:val="1"/>
      <w:numFmt w:val="lowerLetter"/>
      <w:lvlText w:val="%1."/>
      <w:lvlJc w:val="left"/>
      <w:pPr>
        <w:ind w:left="644"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8442D2"/>
    <w:multiLevelType w:val="hybridMultilevel"/>
    <w:tmpl w:val="7896999E"/>
    <w:lvl w:ilvl="0" w:tplc="625611A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704FDE"/>
    <w:multiLevelType w:val="hybridMultilevel"/>
    <w:tmpl w:val="EEE09EFC"/>
    <w:lvl w:ilvl="0" w:tplc="D0F03F06">
      <w:start w:val="1"/>
      <w:numFmt w:val="lowerLetter"/>
      <w:lvlText w:val="%1."/>
      <w:lvlJc w:val="left"/>
      <w:pPr>
        <w:tabs>
          <w:tab w:val="num" w:pos="360"/>
        </w:tabs>
        <w:ind w:left="360" w:hanging="360"/>
      </w:pPr>
    </w:lvl>
    <w:lvl w:ilvl="1" w:tplc="EC589BD8">
      <w:start w:val="1"/>
      <w:numFmt w:val="bullet"/>
      <w:lvlText w:val="-"/>
      <w:lvlJc w:val="left"/>
      <w:pPr>
        <w:tabs>
          <w:tab w:val="num" w:pos="1364"/>
        </w:tabs>
        <w:ind w:left="1364" w:hanging="284"/>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3EC7E5C"/>
    <w:multiLevelType w:val="hybridMultilevel"/>
    <w:tmpl w:val="0D468D64"/>
    <w:lvl w:ilvl="0" w:tplc="15E2CB1E">
      <w:start w:val="1"/>
      <w:numFmt w:val="lowerLetter"/>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5062D0E"/>
    <w:multiLevelType w:val="hybridMultilevel"/>
    <w:tmpl w:val="7E68BA12"/>
    <w:lvl w:ilvl="0" w:tplc="0409000F">
      <w:start w:val="1"/>
      <w:numFmt w:val="decimal"/>
      <w:lvlText w:val="%1."/>
      <w:lvlJc w:val="left"/>
      <w:pPr>
        <w:tabs>
          <w:tab w:val="num" w:pos="567"/>
        </w:tabs>
        <w:ind w:left="851" w:hanging="284"/>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F46F9F"/>
    <w:multiLevelType w:val="hybridMultilevel"/>
    <w:tmpl w:val="FF1C920A"/>
    <w:lvl w:ilvl="0" w:tplc="B184A32A">
      <w:start w:val="2"/>
      <w:numFmt w:val="lowerLetter"/>
      <w:lvlText w:val="%1."/>
      <w:lvlJc w:val="left"/>
      <w:pPr>
        <w:tabs>
          <w:tab w:val="num" w:pos="360"/>
        </w:tabs>
        <w:ind w:left="360" w:hanging="360"/>
      </w:pPr>
    </w:lvl>
    <w:lvl w:ilvl="1" w:tplc="EC589BD8">
      <w:start w:val="1"/>
      <w:numFmt w:val="bullet"/>
      <w:lvlText w:val="-"/>
      <w:lvlJc w:val="left"/>
      <w:pPr>
        <w:tabs>
          <w:tab w:val="num" w:pos="284"/>
        </w:tabs>
        <w:ind w:left="284" w:hanging="284"/>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76672467"/>
    <w:multiLevelType w:val="hybridMultilevel"/>
    <w:tmpl w:val="E36C289A"/>
    <w:lvl w:ilvl="0" w:tplc="04090017">
      <w:start w:val="1"/>
      <w:numFmt w:val="lowerLetter"/>
      <w:lvlText w:val="%1)"/>
      <w:lvlJc w:val="left"/>
      <w:pPr>
        <w:ind w:left="644" w:hanging="360"/>
      </w:pPr>
      <w:rPr>
        <w:rFonts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0B3E76"/>
    <w:multiLevelType w:val="hybridMultilevel"/>
    <w:tmpl w:val="0E94B35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nsid w:val="7A902D85"/>
    <w:multiLevelType w:val="hybridMultilevel"/>
    <w:tmpl w:val="1DD28A7E"/>
    <w:lvl w:ilvl="0" w:tplc="EC589BD8">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2"/>
  </w:num>
  <w:num w:numId="3">
    <w:abstractNumId w:val="13"/>
  </w:num>
  <w:num w:numId="4">
    <w:abstractNumId w:val="2"/>
  </w:num>
  <w:num w:numId="5">
    <w:abstractNumId w:val="10"/>
  </w:num>
  <w:num w:numId="6">
    <w:abstractNumId w:val="30"/>
  </w:num>
  <w:num w:numId="7">
    <w:abstractNumId w:val="31"/>
  </w:num>
  <w:num w:numId="8">
    <w:abstractNumId w:val="9"/>
  </w:num>
  <w:num w:numId="9">
    <w:abstractNumId w:val="6"/>
  </w:num>
  <w:num w:numId="10">
    <w:abstractNumId w:val="25"/>
  </w:num>
  <w:num w:numId="11">
    <w:abstractNumId w:val="24"/>
  </w:num>
  <w:num w:numId="12">
    <w:abstractNumId w:val="7"/>
  </w:num>
  <w:num w:numId="13">
    <w:abstractNumId w:val="21"/>
  </w:num>
  <w:num w:numId="14">
    <w:abstractNumId w:val="27"/>
  </w:num>
  <w:num w:numId="15">
    <w:abstractNumId w:val="40"/>
  </w:num>
  <w:num w:numId="16">
    <w:abstractNumId w:val="29"/>
  </w:num>
  <w:num w:numId="17">
    <w:abstractNumId w:val="35"/>
  </w:num>
  <w:num w:numId="18">
    <w:abstractNumId w:val="34"/>
  </w:num>
  <w:num w:numId="19">
    <w:abstractNumId w:val="11"/>
  </w:num>
  <w:num w:numId="20">
    <w:abstractNumId w:val="15"/>
  </w:num>
  <w:num w:numId="21">
    <w:abstractNumId w:val="4"/>
  </w:num>
  <w:num w:numId="22">
    <w:abstractNumId w:val="5"/>
  </w:num>
  <w:num w:numId="23">
    <w:abstractNumId w:val="18"/>
  </w:num>
  <w:num w:numId="24">
    <w:abstractNumId w:val="16"/>
  </w:num>
  <w:num w:numId="25">
    <w:abstractNumId w:val="41"/>
  </w:num>
  <w:num w:numId="26">
    <w:abstractNumId w:val="26"/>
  </w:num>
  <w:num w:numId="27">
    <w:abstractNumId w:val="20"/>
  </w:num>
  <w:num w:numId="28">
    <w:abstractNumId w:val="44"/>
  </w:num>
  <w:num w:numId="29">
    <w:abstractNumId w:val="3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4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0"/>
  </w:num>
  <w:num w:numId="36">
    <w:abstractNumId w:val="1"/>
  </w:num>
  <w:num w:numId="37">
    <w:abstractNumId w:val="38"/>
  </w:num>
  <w:num w:numId="38">
    <w:abstractNumId w:val="28"/>
  </w:num>
  <w:num w:numId="39">
    <w:abstractNumId w:val="37"/>
  </w:num>
  <w:num w:numId="40">
    <w:abstractNumId w:val="3"/>
  </w:num>
  <w:num w:numId="41">
    <w:abstractNumId w:val="22"/>
  </w:num>
  <w:num w:numId="42">
    <w:abstractNumId w:val="36"/>
  </w:num>
  <w:num w:numId="43">
    <w:abstractNumId w:val="19"/>
  </w:num>
  <w:num w:numId="44">
    <w:abstractNumId w:val="14"/>
  </w:num>
  <w:num w:numId="45">
    <w:abstractNumId w:val="43"/>
  </w:num>
  <w:num w:numId="46">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415EE"/>
    <w:rsid w:val="0005772F"/>
    <w:rsid w:val="00090E98"/>
    <w:rsid w:val="00097096"/>
    <w:rsid w:val="000C272F"/>
    <w:rsid w:val="000C693E"/>
    <w:rsid w:val="001101EE"/>
    <w:rsid w:val="00112BE9"/>
    <w:rsid w:val="00115AB7"/>
    <w:rsid w:val="00163009"/>
    <w:rsid w:val="001709ED"/>
    <w:rsid w:val="001758F1"/>
    <w:rsid w:val="00180F6B"/>
    <w:rsid w:val="0019580D"/>
    <w:rsid w:val="001C60AC"/>
    <w:rsid w:val="001E4125"/>
    <w:rsid w:val="001E59B0"/>
    <w:rsid w:val="001F20B2"/>
    <w:rsid w:val="001F4036"/>
    <w:rsid w:val="002077C0"/>
    <w:rsid w:val="0022017C"/>
    <w:rsid w:val="0025316B"/>
    <w:rsid w:val="00256608"/>
    <w:rsid w:val="002602C1"/>
    <w:rsid w:val="00275248"/>
    <w:rsid w:val="00280949"/>
    <w:rsid w:val="002836AD"/>
    <w:rsid w:val="002A4BE7"/>
    <w:rsid w:val="002C0ED5"/>
    <w:rsid w:val="002C4194"/>
    <w:rsid w:val="002D14D2"/>
    <w:rsid w:val="00311FB3"/>
    <w:rsid w:val="003330A2"/>
    <w:rsid w:val="00333E47"/>
    <w:rsid w:val="003425B2"/>
    <w:rsid w:val="003565CC"/>
    <w:rsid w:val="003678E7"/>
    <w:rsid w:val="00381837"/>
    <w:rsid w:val="003B50A0"/>
    <w:rsid w:val="003B6112"/>
    <w:rsid w:val="003E1717"/>
    <w:rsid w:val="003F2860"/>
    <w:rsid w:val="004038AB"/>
    <w:rsid w:val="00415F47"/>
    <w:rsid w:val="004343D1"/>
    <w:rsid w:val="0043441B"/>
    <w:rsid w:val="004366F3"/>
    <w:rsid w:val="00446E6A"/>
    <w:rsid w:val="004558FF"/>
    <w:rsid w:val="004664D4"/>
    <w:rsid w:val="00470411"/>
    <w:rsid w:val="004B7642"/>
    <w:rsid w:val="004C7D3C"/>
    <w:rsid w:val="004E613A"/>
    <w:rsid w:val="005114D0"/>
    <w:rsid w:val="00544A5E"/>
    <w:rsid w:val="005456F9"/>
    <w:rsid w:val="00550E62"/>
    <w:rsid w:val="00576225"/>
    <w:rsid w:val="00595F8A"/>
    <w:rsid w:val="005D003C"/>
    <w:rsid w:val="005D7816"/>
    <w:rsid w:val="005F1D25"/>
    <w:rsid w:val="005F79E2"/>
    <w:rsid w:val="00610B3F"/>
    <w:rsid w:val="00611597"/>
    <w:rsid w:val="00631317"/>
    <w:rsid w:val="00654A1C"/>
    <w:rsid w:val="006647AA"/>
    <w:rsid w:val="006B21DB"/>
    <w:rsid w:val="006C44E6"/>
    <w:rsid w:val="006E1BD5"/>
    <w:rsid w:val="007064F7"/>
    <w:rsid w:val="007226CE"/>
    <w:rsid w:val="0072790D"/>
    <w:rsid w:val="00747781"/>
    <w:rsid w:val="007647B3"/>
    <w:rsid w:val="00793AE6"/>
    <w:rsid w:val="007A1D7E"/>
    <w:rsid w:val="007A51B9"/>
    <w:rsid w:val="007B2412"/>
    <w:rsid w:val="007B6904"/>
    <w:rsid w:val="007D4D90"/>
    <w:rsid w:val="007D56A2"/>
    <w:rsid w:val="007D7F48"/>
    <w:rsid w:val="007E446B"/>
    <w:rsid w:val="007F4A78"/>
    <w:rsid w:val="007F56E4"/>
    <w:rsid w:val="007F78A9"/>
    <w:rsid w:val="00810420"/>
    <w:rsid w:val="008230CE"/>
    <w:rsid w:val="00826A87"/>
    <w:rsid w:val="00833F2B"/>
    <w:rsid w:val="00841F1F"/>
    <w:rsid w:val="00854820"/>
    <w:rsid w:val="008664D7"/>
    <w:rsid w:val="00882E2A"/>
    <w:rsid w:val="00883578"/>
    <w:rsid w:val="008A3BA4"/>
    <w:rsid w:val="008A7D88"/>
    <w:rsid w:val="008B1E38"/>
    <w:rsid w:val="008B3CD1"/>
    <w:rsid w:val="008B6815"/>
    <w:rsid w:val="008C0C9E"/>
    <w:rsid w:val="008F1F8A"/>
    <w:rsid w:val="008F2176"/>
    <w:rsid w:val="0090418A"/>
    <w:rsid w:val="009150E5"/>
    <w:rsid w:val="0093206B"/>
    <w:rsid w:val="00932B3F"/>
    <w:rsid w:val="0093457B"/>
    <w:rsid w:val="00941ECF"/>
    <w:rsid w:val="009630A8"/>
    <w:rsid w:val="00964705"/>
    <w:rsid w:val="00977B5B"/>
    <w:rsid w:val="00977DE2"/>
    <w:rsid w:val="009B25BD"/>
    <w:rsid w:val="009B5116"/>
    <w:rsid w:val="00A3097B"/>
    <w:rsid w:val="00A51063"/>
    <w:rsid w:val="00AB15E9"/>
    <w:rsid w:val="00AF7D8B"/>
    <w:rsid w:val="00B035BB"/>
    <w:rsid w:val="00B12CD6"/>
    <w:rsid w:val="00B213F5"/>
    <w:rsid w:val="00B55D20"/>
    <w:rsid w:val="00B634EA"/>
    <w:rsid w:val="00B642CB"/>
    <w:rsid w:val="00BA48A7"/>
    <w:rsid w:val="00BC08B0"/>
    <w:rsid w:val="00BC61C8"/>
    <w:rsid w:val="00BE62A7"/>
    <w:rsid w:val="00C10750"/>
    <w:rsid w:val="00C12DF6"/>
    <w:rsid w:val="00C46836"/>
    <w:rsid w:val="00C636CC"/>
    <w:rsid w:val="00C71FC9"/>
    <w:rsid w:val="00C80A72"/>
    <w:rsid w:val="00C80DD5"/>
    <w:rsid w:val="00CF6D19"/>
    <w:rsid w:val="00D04003"/>
    <w:rsid w:val="00D34739"/>
    <w:rsid w:val="00D45694"/>
    <w:rsid w:val="00D56E88"/>
    <w:rsid w:val="00D6091C"/>
    <w:rsid w:val="00D638B8"/>
    <w:rsid w:val="00D74F34"/>
    <w:rsid w:val="00D818BA"/>
    <w:rsid w:val="00DA32C0"/>
    <w:rsid w:val="00DA6954"/>
    <w:rsid w:val="00DC19E3"/>
    <w:rsid w:val="00DC2FCE"/>
    <w:rsid w:val="00DD10B2"/>
    <w:rsid w:val="00E031CC"/>
    <w:rsid w:val="00E04448"/>
    <w:rsid w:val="00E06FA0"/>
    <w:rsid w:val="00E14D63"/>
    <w:rsid w:val="00E25282"/>
    <w:rsid w:val="00E519B2"/>
    <w:rsid w:val="00E57FE1"/>
    <w:rsid w:val="00E76AB0"/>
    <w:rsid w:val="00EC0F18"/>
    <w:rsid w:val="00ED18DB"/>
    <w:rsid w:val="00F63C28"/>
    <w:rsid w:val="00F662E0"/>
    <w:rsid w:val="00F70DE2"/>
    <w:rsid w:val="00F756A3"/>
    <w:rsid w:val="00F847B6"/>
    <w:rsid w:val="00FB3B7E"/>
    <w:rsid w:val="00FD5DC0"/>
    <w:rsid w:val="00FF47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D6091C"/>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D6091C"/>
    <w:rPr>
      <w:rFonts w:ascii="Times New Roman" w:eastAsia="Times New Roman" w:hAnsi="Times New Roman" w:cs="Times New Roman"/>
      <w:b/>
      <w:sz w:val="24"/>
      <w:szCs w:val="20"/>
      <w:u w:val="single"/>
      <w:lang w:val="ro-RO" w:eastAsia="ro-RO"/>
    </w:rPr>
  </w:style>
  <w:style w:type="paragraph" w:styleId="BodyText">
    <w:name w:val="Body Text"/>
    <w:basedOn w:val="Normal"/>
    <w:link w:val="BodyTextChar"/>
    <w:uiPriority w:val="99"/>
    <w:semiHidden/>
    <w:unhideWhenUsed/>
    <w:rsid w:val="00941ECF"/>
    <w:pPr>
      <w:spacing w:after="120"/>
    </w:pPr>
  </w:style>
  <w:style w:type="character" w:customStyle="1" w:styleId="BodyTextChar">
    <w:name w:val="Body Text Char"/>
    <w:basedOn w:val="DefaultParagraphFont"/>
    <w:link w:val="BodyText"/>
    <w:uiPriority w:val="99"/>
    <w:semiHidden/>
    <w:rsid w:val="00941EC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7E887-8719-41C4-8147-ADF20EC96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703</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27</cp:revision>
  <dcterms:created xsi:type="dcterms:W3CDTF">2021-09-20T08:09:00Z</dcterms:created>
  <dcterms:modified xsi:type="dcterms:W3CDTF">2021-10-21T05:54:00Z</dcterms:modified>
</cp:coreProperties>
</file>