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78" w:rsidRPr="00721B9A" w:rsidRDefault="00725078" w:rsidP="00725078">
      <w:pPr>
        <w:autoSpaceDE w:val="0"/>
        <w:spacing w:line="288" w:lineRule="auto"/>
        <w:jc w:val="both"/>
        <w:rPr>
          <w:rFonts w:ascii="Arial" w:hAnsi="Arial" w:cs="Arial"/>
          <w:lang w:val="ro-RO"/>
        </w:rPr>
      </w:pPr>
    </w:p>
    <w:tbl>
      <w:tblPr>
        <w:tblStyle w:val="TableGrid"/>
        <w:tblW w:w="10173" w:type="dxa"/>
        <w:tblLook w:val="04A0"/>
      </w:tblPr>
      <w:tblGrid>
        <w:gridCol w:w="2774"/>
        <w:gridCol w:w="7399"/>
      </w:tblGrid>
      <w:tr w:rsidR="00725078" w:rsidRPr="00A01081" w:rsidTr="00725078">
        <w:trPr>
          <w:trHeight w:val="659"/>
        </w:trPr>
        <w:tc>
          <w:tcPr>
            <w:tcW w:w="2774" w:type="dxa"/>
          </w:tcPr>
          <w:p w:rsidR="00725078" w:rsidRPr="00392A4A" w:rsidRDefault="00725078" w:rsidP="00DE5A7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399" w:type="dxa"/>
          </w:tcPr>
          <w:p w:rsidR="00725078" w:rsidRPr="00A01081" w:rsidRDefault="00725078" w:rsidP="00DE5A7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725078" w:rsidRPr="00A01081" w:rsidTr="00725078">
        <w:tc>
          <w:tcPr>
            <w:tcW w:w="2774" w:type="dxa"/>
          </w:tcPr>
          <w:p w:rsidR="00725078" w:rsidRPr="00392A4A" w:rsidRDefault="00725078" w:rsidP="00DE5A7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399" w:type="dxa"/>
          </w:tcPr>
          <w:p w:rsidR="00725078" w:rsidRPr="00A01081" w:rsidRDefault="00725078" w:rsidP="00DE5A70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Tehnician designer vestimentar</w:t>
            </w:r>
          </w:p>
        </w:tc>
      </w:tr>
      <w:tr w:rsidR="00725078" w:rsidRPr="00B02FC8" w:rsidTr="00725078">
        <w:tc>
          <w:tcPr>
            <w:tcW w:w="2774" w:type="dxa"/>
          </w:tcPr>
          <w:p w:rsidR="00725078" w:rsidRPr="00392A4A" w:rsidRDefault="00725078" w:rsidP="00DE5A7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399" w:type="dxa"/>
          </w:tcPr>
          <w:p w:rsidR="00725078" w:rsidRPr="00993FDB" w:rsidRDefault="00725078" w:rsidP="00DE5A70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MATERII PRIME ÎN INDUSTRIA TEXTILĂ  ȘI PIELĂRIE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          </w:t>
            </w:r>
          </w:p>
        </w:tc>
      </w:tr>
      <w:tr w:rsidR="00725078" w:rsidRPr="00A01081" w:rsidTr="00725078">
        <w:tc>
          <w:tcPr>
            <w:tcW w:w="2774" w:type="dxa"/>
          </w:tcPr>
          <w:p w:rsidR="00725078" w:rsidRPr="00392A4A" w:rsidRDefault="00725078" w:rsidP="00DE5A7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399" w:type="dxa"/>
          </w:tcPr>
          <w:p w:rsidR="00725078" w:rsidRPr="00A01081" w:rsidRDefault="00725078" w:rsidP="00DE5A70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a-IX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725078" w:rsidRPr="007B66C4" w:rsidRDefault="00725078" w:rsidP="00725078">
      <w:pPr>
        <w:rPr>
          <w:rFonts w:ascii="Arial" w:hAnsi="Arial" w:cs="Arial"/>
          <w:color w:val="FF0000"/>
        </w:rPr>
      </w:pPr>
    </w:p>
    <w:p w:rsidR="00725078" w:rsidRDefault="00725078" w:rsidP="00725078">
      <w:pPr>
        <w:tabs>
          <w:tab w:val="left" w:pos="540"/>
          <w:tab w:val="left" w:pos="1080"/>
        </w:tabs>
        <w:spacing w:line="288" w:lineRule="auto"/>
        <w:jc w:val="both"/>
        <w:rPr>
          <w:rFonts w:ascii="Arial" w:eastAsia="Batang" w:hAnsi="Arial" w:cs="Arial"/>
          <w:b/>
          <w:lang w:val="ro-RO"/>
        </w:rPr>
      </w:pPr>
    </w:p>
    <w:p w:rsidR="00725078" w:rsidRPr="00CF64D7" w:rsidRDefault="00725078" w:rsidP="00CF64D7">
      <w:pPr>
        <w:tabs>
          <w:tab w:val="left" w:pos="540"/>
          <w:tab w:val="left" w:pos="1080"/>
        </w:tabs>
        <w:spacing w:line="288" w:lineRule="auto"/>
        <w:jc w:val="both"/>
        <w:rPr>
          <w:rFonts w:ascii="Arial" w:eastAsia="Batang" w:hAnsi="Arial" w:cs="Arial"/>
          <w:b/>
          <w:i/>
          <w:lang w:val="ro-RO"/>
        </w:rPr>
      </w:pPr>
      <w:r w:rsidRPr="00107929">
        <w:rPr>
          <w:rFonts w:ascii="Arial" w:eastAsia="Batang" w:hAnsi="Arial" w:cs="Arial"/>
          <w:b/>
          <w:lang w:val="ro-RO"/>
        </w:rPr>
        <w:t>1.În coloana A sunt indicate caracteristicile mecanice ale pieilor finite, iar în coloana B definiţiile acestora. Scrieţi, pe foaia de răspuns, asocierile corecte dintre fiecare cifră din coloana A şi litera corespunzătoare din coloana B.</w:t>
      </w:r>
      <w:r w:rsidRPr="00107929">
        <w:rPr>
          <w:rFonts w:ascii="Arial" w:eastAsia="Batang" w:hAnsi="Arial" w:cs="Arial"/>
          <w:b/>
          <w:i/>
          <w:lang w:val="ro-RO"/>
        </w:rPr>
        <w:tab/>
      </w:r>
      <w:r w:rsidRPr="00FC04E9">
        <w:rPr>
          <w:rFonts w:ascii="Arial" w:eastAsia="Batang" w:hAnsi="Arial" w:cs="Arial"/>
          <w:i/>
          <w:lang w:val="ro-RO"/>
        </w:rPr>
        <w:tab/>
      </w:r>
      <w:r w:rsidRPr="00FC04E9">
        <w:rPr>
          <w:rFonts w:ascii="Arial" w:eastAsia="Batang" w:hAnsi="Arial" w:cs="Arial"/>
          <w:i/>
          <w:lang w:val="ro-RO"/>
        </w:rPr>
        <w:tab/>
        <w:t xml:space="preserve">     </w:t>
      </w:r>
    </w:p>
    <w:tbl>
      <w:tblPr>
        <w:tblStyle w:val="TableGrid"/>
        <w:tblW w:w="10065" w:type="dxa"/>
        <w:tblInd w:w="108" w:type="dxa"/>
        <w:tblLook w:val="04A0"/>
      </w:tblPr>
      <w:tblGrid>
        <w:gridCol w:w="4960"/>
        <w:gridCol w:w="5105"/>
      </w:tblGrid>
      <w:tr w:rsidR="00725078" w:rsidTr="00DE5A70">
        <w:tc>
          <w:tcPr>
            <w:tcW w:w="4960" w:type="dxa"/>
            <w:shd w:val="clear" w:color="auto" w:fill="FFFFFF" w:themeFill="background1"/>
          </w:tcPr>
          <w:p w:rsidR="00725078" w:rsidRPr="00284444" w:rsidRDefault="00725078" w:rsidP="00DE5A70">
            <w:pPr>
              <w:pStyle w:val="NoSpacing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07929">
              <w:rPr>
                <w:rFonts w:ascii="Arial" w:hAnsi="Arial" w:cs="Arial"/>
                <w:b/>
                <w:sz w:val="24"/>
                <w:szCs w:val="24"/>
              </w:rPr>
              <w:t>A. Caracteristica mecanică</w:t>
            </w:r>
          </w:p>
        </w:tc>
        <w:tc>
          <w:tcPr>
            <w:tcW w:w="5105" w:type="dxa"/>
            <w:shd w:val="clear" w:color="auto" w:fill="FFFFFF" w:themeFill="background1"/>
          </w:tcPr>
          <w:p w:rsidR="00725078" w:rsidRPr="00107929" w:rsidRDefault="00725078" w:rsidP="00DE5A70">
            <w:pPr>
              <w:pStyle w:val="NoSpacing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7929">
              <w:rPr>
                <w:rFonts w:ascii="Arial" w:hAnsi="Arial" w:cs="Arial"/>
                <w:b/>
                <w:sz w:val="24"/>
                <w:szCs w:val="24"/>
              </w:rPr>
              <w:t>B. Definiţie</w:t>
            </w:r>
          </w:p>
        </w:tc>
      </w:tr>
      <w:tr w:rsidR="00725078" w:rsidTr="00DE5A70">
        <w:trPr>
          <w:trHeight w:val="771"/>
        </w:trPr>
        <w:tc>
          <w:tcPr>
            <w:tcW w:w="4960" w:type="dxa"/>
          </w:tcPr>
          <w:p w:rsidR="00725078" w:rsidRDefault="00725078" w:rsidP="00DE5A70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FC04E9">
              <w:rPr>
                <w:rFonts w:ascii="Arial" w:hAnsi="Arial" w:cs="Arial"/>
                <w:sz w:val="24"/>
                <w:szCs w:val="24"/>
              </w:rPr>
              <w:t>alungirea</w:t>
            </w:r>
          </w:p>
          <w:p w:rsidR="00725078" w:rsidRDefault="00725078" w:rsidP="00DE5A70">
            <w:pPr>
              <w:pStyle w:val="NoSpacing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5" w:type="dxa"/>
          </w:tcPr>
          <w:p w:rsidR="00725078" w:rsidRPr="00107929" w:rsidRDefault="00725078" w:rsidP="00DE5A70">
            <w:pPr>
              <w:widowControl w:val="0"/>
              <w:tabs>
                <w:tab w:val="left" w:pos="432"/>
                <w:tab w:val="left" w:pos="1080"/>
              </w:tabs>
              <w:suppressAutoHyphens/>
              <w:spacing w:before="120"/>
              <w:jc w:val="both"/>
              <w:rPr>
                <w:rFonts w:ascii="Arial" w:eastAsia="Batang" w:hAnsi="Arial" w:cs="Arial"/>
              </w:rPr>
            </w:pPr>
            <w:proofErr w:type="spellStart"/>
            <w:r>
              <w:rPr>
                <w:rFonts w:ascii="Arial" w:eastAsia="Batang" w:hAnsi="Arial" w:cs="Arial"/>
              </w:rPr>
              <w:t>a.</w:t>
            </w:r>
            <w:r w:rsidRPr="00FC04E9">
              <w:rPr>
                <w:rFonts w:ascii="Arial" w:eastAsia="Batang" w:hAnsi="Arial" w:cs="Arial"/>
              </w:rPr>
              <w:t>creşterea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lungimii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probei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</w:t>
            </w:r>
            <w:proofErr w:type="spellStart"/>
            <w:r w:rsidRPr="00FC04E9">
              <w:rPr>
                <w:rFonts w:ascii="Arial" w:eastAsia="Batang" w:hAnsi="Arial" w:cs="Arial"/>
              </w:rPr>
              <w:t>piele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sub </w:t>
            </w:r>
            <w:proofErr w:type="spellStart"/>
            <w:r w:rsidRPr="00FC04E9">
              <w:rPr>
                <w:rFonts w:ascii="Arial" w:eastAsia="Batang" w:hAnsi="Arial" w:cs="Arial"/>
              </w:rPr>
              <w:t>acţiunea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unui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efort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</w:t>
            </w:r>
            <w:proofErr w:type="spellStart"/>
            <w:r w:rsidRPr="00FC04E9">
              <w:rPr>
                <w:rFonts w:ascii="Arial" w:eastAsia="Batang" w:hAnsi="Arial" w:cs="Arial"/>
              </w:rPr>
              <w:t>tracţiune</w:t>
            </w:r>
            <w:proofErr w:type="spellEnd"/>
          </w:p>
        </w:tc>
      </w:tr>
      <w:tr w:rsidR="00725078" w:rsidTr="00DE5A70">
        <w:tc>
          <w:tcPr>
            <w:tcW w:w="4960" w:type="dxa"/>
          </w:tcPr>
          <w:p w:rsidR="00725078" w:rsidRDefault="00725078" w:rsidP="00DE5A70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C04E9">
              <w:rPr>
                <w:rFonts w:ascii="Arial" w:hAnsi="Arial" w:cs="Arial"/>
                <w:sz w:val="24"/>
                <w:szCs w:val="24"/>
              </w:rPr>
              <w:t>rezistenţa la flexiune</w:t>
            </w:r>
          </w:p>
          <w:p w:rsidR="00725078" w:rsidRDefault="00725078" w:rsidP="00DE5A70">
            <w:pPr>
              <w:pStyle w:val="NoSpacing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5" w:type="dxa"/>
          </w:tcPr>
          <w:p w:rsidR="00725078" w:rsidRPr="00107929" w:rsidRDefault="00725078" w:rsidP="00DE5A70">
            <w:pPr>
              <w:widowControl w:val="0"/>
              <w:tabs>
                <w:tab w:val="left" w:pos="432"/>
                <w:tab w:val="left" w:pos="1080"/>
              </w:tabs>
              <w:suppressAutoHyphens/>
              <w:jc w:val="both"/>
              <w:rPr>
                <w:rFonts w:ascii="Arial" w:eastAsia="Batang" w:hAnsi="Arial" w:cs="Arial"/>
              </w:rPr>
            </w:pPr>
            <w:proofErr w:type="spellStart"/>
            <w:r>
              <w:rPr>
                <w:rFonts w:ascii="Arial" w:eastAsia="Batang" w:hAnsi="Arial" w:cs="Arial"/>
              </w:rPr>
              <w:t>b.</w:t>
            </w:r>
            <w:r w:rsidRPr="00FC04E9">
              <w:rPr>
                <w:rFonts w:ascii="Arial" w:eastAsia="Batang" w:hAnsi="Arial" w:cs="Arial"/>
              </w:rPr>
              <w:t>efortul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</w:t>
            </w:r>
            <w:proofErr w:type="spellStart"/>
            <w:r w:rsidRPr="00FC04E9">
              <w:rPr>
                <w:rFonts w:ascii="Arial" w:eastAsia="Batang" w:hAnsi="Arial" w:cs="Arial"/>
              </w:rPr>
              <w:t>tracţiune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care produce prima </w:t>
            </w:r>
            <w:proofErr w:type="spellStart"/>
            <w:r w:rsidRPr="00FC04E9">
              <w:rPr>
                <w:rFonts w:ascii="Arial" w:eastAsia="Batang" w:hAnsi="Arial" w:cs="Arial"/>
              </w:rPr>
              <w:t>crăpătură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faţa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probei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</w:t>
            </w:r>
            <w:proofErr w:type="spellStart"/>
            <w:r w:rsidRPr="00FC04E9">
              <w:rPr>
                <w:rFonts w:ascii="Arial" w:eastAsia="Batang" w:hAnsi="Arial" w:cs="Arial"/>
              </w:rPr>
              <w:t>piele</w:t>
            </w:r>
            <w:proofErr w:type="spellEnd"/>
          </w:p>
        </w:tc>
      </w:tr>
      <w:tr w:rsidR="00725078" w:rsidTr="00DE5A70">
        <w:trPr>
          <w:trHeight w:val="598"/>
        </w:trPr>
        <w:tc>
          <w:tcPr>
            <w:tcW w:w="4960" w:type="dxa"/>
          </w:tcPr>
          <w:p w:rsidR="00725078" w:rsidRPr="00FC04E9" w:rsidRDefault="00725078" w:rsidP="00DE5A70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Pr="00FC04E9">
              <w:rPr>
                <w:rFonts w:ascii="Arial" w:hAnsi="Arial" w:cs="Arial"/>
                <w:sz w:val="24"/>
                <w:szCs w:val="24"/>
              </w:rPr>
              <w:t>rezistenţa la sfâşiere</w:t>
            </w:r>
          </w:p>
          <w:p w:rsidR="00725078" w:rsidRDefault="00725078" w:rsidP="00DE5A70">
            <w:pPr>
              <w:pStyle w:val="NoSpacing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5" w:type="dxa"/>
          </w:tcPr>
          <w:p w:rsidR="00725078" w:rsidRPr="00107929" w:rsidRDefault="00725078" w:rsidP="00DE5A70">
            <w:pPr>
              <w:widowControl w:val="0"/>
              <w:tabs>
                <w:tab w:val="left" w:pos="432"/>
                <w:tab w:val="left" w:pos="1080"/>
              </w:tabs>
              <w:suppressAutoHyphens/>
              <w:jc w:val="both"/>
              <w:rPr>
                <w:rFonts w:ascii="Arial" w:eastAsia="Batang" w:hAnsi="Arial" w:cs="Arial"/>
              </w:rPr>
            </w:pPr>
            <w:proofErr w:type="spellStart"/>
            <w:r>
              <w:rPr>
                <w:rFonts w:ascii="Arial" w:eastAsia="Batang" w:hAnsi="Arial" w:cs="Arial"/>
              </w:rPr>
              <w:t>c.</w:t>
            </w:r>
            <w:r w:rsidRPr="00FC04E9">
              <w:rPr>
                <w:rFonts w:ascii="Arial" w:eastAsia="Batang" w:hAnsi="Arial" w:cs="Arial"/>
              </w:rPr>
              <w:t>efortul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</w:t>
            </w:r>
            <w:proofErr w:type="spellStart"/>
            <w:r w:rsidRPr="00FC04E9">
              <w:rPr>
                <w:rFonts w:ascii="Arial" w:eastAsia="Batang" w:hAnsi="Arial" w:cs="Arial"/>
              </w:rPr>
              <w:t>tracţiune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sub </w:t>
            </w:r>
            <w:proofErr w:type="spellStart"/>
            <w:r w:rsidRPr="00FC04E9">
              <w:rPr>
                <w:rFonts w:ascii="Arial" w:eastAsia="Batang" w:hAnsi="Arial" w:cs="Arial"/>
              </w:rPr>
              <w:t>acţiunea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căruia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epruveta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</w:t>
            </w:r>
            <w:proofErr w:type="spellStart"/>
            <w:r w:rsidRPr="00FC04E9">
              <w:rPr>
                <w:rFonts w:ascii="Arial" w:eastAsia="Batang" w:hAnsi="Arial" w:cs="Arial"/>
              </w:rPr>
              <w:t>piele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se </w:t>
            </w:r>
            <w:proofErr w:type="spellStart"/>
            <w:r w:rsidRPr="00FC04E9">
              <w:rPr>
                <w:rFonts w:ascii="Arial" w:eastAsia="Batang" w:hAnsi="Arial" w:cs="Arial"/>
              </w:rPr>
              <w:t>rupe</w:t>
            </w:r>
            <w:proofErr w:type="spellEnd"/>
          </w:p>
        </w:tc>
      </w:tr>
      <w:tr w:rsidR="00725078" w:rsidTr="00DE5A70">
        <w:tc>
          <w:tcPr>
            <w:tcW w:w="4960" w:type="dxa"/>
          </w:tcPr>
          <w:p w:rsidR="00725078" w:rsidRPr="00FC04E9" w:rsidRDefault="00725078" w:rsidP="00DE5A70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Pr="00FC04E9">
              <w:rPr>
                <w:rFonts w:ascii="Arial" w:hAnsi="Arial" w:cs="Arial"/>
                <w:sz w:val="24"/>
                <w:szCs w:val="24"/>
              </w:rPr>
              <w:t>rezistenţa la tracţiune</w:t>
            </w:r>
          </w:p>
          <w:p w:rsidR="00725078" w:rsidRDefault="00725078" w:rsidP="00DE5A70">
            <w:pPr>
              <w:pStyle w:val="NoSpacing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5" w:type="dxa"/>
          </w:tcPr>
          <w:p w:rsidR="00725078" w:rsidRPr="00107929" w:rsidRDefault="00725078" w:rsidP="00DE5A70">
            <w:pPr>
              <w:widowControl w:val="0"/>
              <w:tabs>
                <w:tab w:val="left" w:pos="432"/>
                <w:tab w:val="left" w:pos="1080"/>
              </w:tabs>
              <w:suppressAutoHyphens/>
              <w:jc w:val="both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d.</w:t>
            </w:r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proprietatea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pieii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a se </w:t>
            </w:r>
            <w:proofErr w:type="spellStart"/>
            <w:r w:rsidRPr="00FC04E9">
              <w:rPr>
                <w:rFonts w:ascii="Arial" w:eastAsia="Batang" w:hAnsi="Arial" w:cs="Arial"/>
              </w:rPr>
              <w:t>opune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eforturilor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</w:t>
            </w:r>
            <w:proofErr w:type="spellStart"/>
            <w:r w:rsidRPr="00FC04E9">
              <w:rPr>
                <w:rFonts w:ascii="Arial" w:eastAsia="Batang" w:hAnsi="Arial" w:cs="Arial"/>
              </w:rPr>
              <w:t>tracţiune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care </w:t>
            </w:r>
            <w:proofErr w:type="spellStart"/>
            <w:r w:rsidRPr="00FC04E9">
              <w:rPr>
                <w:rFonts w:ascii="Arial" w:eastAsia="Batang" w:hAnsi="Arial" w:cs="Arial"/>
              </w:rPr>
              <w:t>tind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s-o </w:t>
            </w:r>
            <w:proofErr w:type="spellStart"/>
            <w:r w:rsidRPr="00FC04E9">
              <w:rPr>
                <w:rFonts w:ascii="Arial" w:eastAsia="Batang" w:hAnsi="Arial" w:cs="Arial"/>
              </w:rPr>
              <w:t>rupă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în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continuarea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unei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tăieturi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existente</w:t>
            </w:r>
            <w:proofErr w:type="spellEnd"/>
          </w:p>
        </w:tc>
      </w:tr>
      <w:tr w:rsidR="00725078" w:rsidTr="00DE5A70">
        <w:tc>
          <w:tcPr>
            <w:tcW w:w="4960" w:type="dxa"/>
          </w:tcPr>
          <w:p w:rsidR="00725078" w:rsidRDefault="00725078" w:rsidP="00DE5A70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5" w:type="dxa"/>
          </w:tcPr>
          <w:p w:rsidR="00725078" w:rsidRPr="00FC04E9" w:rsidRDefault="00725078" w:rsidP="00DE5A70">
            <w:pPr>
              <w:widowControl w:val="0"/>
              <w:tabs>
                <w:tab w:val="left" w:pos="432"/>
                <w:tab w:val="left" w:pos="1080"/>
              </w:tabs>
              <w:suppressAutoHyphens/>
              <w:jc w:val="both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e.</w:t>
            </w:r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proprietatea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pieilor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a </w:t>
            </w:r>
            <w:proofErr w:type="spellStart"/>
            <w:r w:rsidRPr="00FC04E9">
              <w:rPr>
                <w:rFonts w:ascii="Arial" w:eastAsia="Batang" w:hAnsi="Arial" w:cs="Arial"/>
              </w:rPr>
              <w:t>rezista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la </w:t>
            </w:r>
            <w:proofErr w:type="spellStart"/>
            <w:r w:rsidRPr="00FC04E9">
              <w:rPr>
                <w:rFonts w:ascii="Arial" w:eastAsia="Batang" w:hAnsi="Arial" w:cs="Arial"/>
              </w:rPr>
              <w:t>îndoire</w:t>
            </w:r>
            <w:proofErr w:type="spellEnd"/>
          </w:p>
        </w:tc>
      </w:tr>
    </w:tbl>
    <w:p w:rsidR="00725078" w:rsidRPr="00FC04E9" w:rsidRDefault="00725078" w:rsidP="00725078">
      <w:pPr>
        <w:autoSpaceDE w:val="0"/>
        <w:spacing w:line="288" w:lineRule="auto"/>
        <w:jc w:val="both"/>
        <w:rPr>
          <w:rFonts w:ascii="Arial" w:hAnsi="Arial" w:cs="Arial"/>
          <w:b/>
          <w:bCs/>
          <w:lang w:val="ro-RO"/>
        </w:rPr>
      </w:pPr>
    </w:p>
    <w:p w:rsidR="00725078" w:rsidRPr="00A01081" w:rsidRDefault="00725078" w:rsidP="00725078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725078" w:rsidRPr="00235B79" w:rsidRDefault="00725078" w:rsidP="00725078">
      <w:pPr>
        <w:tabs>
          <w:tab w:val="left" w:pos="540"/>
          <w:tab w:val="left" w:pos="1080"/>
        </w:tabs>
        <w:spacing w:line="288" w:lineRule="auto"/>
        <w:jc w:val="both"/>
        <w:rPr>
          <w:rFonts w:ascii="Arial" w:eastAsia="Batang" w:hAnsi="Arial" w:cs="Arial"/>
          <w:lang w:val="ro-RO"/>
        </w:rPr>
      </w:pPr>
      <w:proofErr w:type="spellStart"/>
      <w:r w:rsidRPr="00E73584">
        <w:rPr>
          <w:rFonts w:ascii="Arial" w:hAnsi="Arial" w:cs="Arial"/>
        </w:rPr>
        <w:t>Răspuns</w:t>
      </w:r>
      <w:proofErr w:type="spellEnd"/>
      <w:proofErr w:type="gramStart"/>
      <w:r w:rsidRPr="00E73584">
        <w:rPr>
          <w:rFonts w:ascii="Arial" w:hAnsi="Arial" w:cs="Arial"/>
        </w:rPr>
        <w:t>:</w:t>
      </w:r>
      <w:r w:rsidRPr="004044D1">
        <w:rPr>
          <w:rFonts w:ascii="Arial" w:eastAsia="Batang" w:hAnsi="Arial" w:cs="Arial"/>
          <w:b/>
          <w:lang w:val="ro-RO"/>
        </w:rPr>
        <w:t>1</w:t>
      </w:r>
      <w:proofErr w:type="gramEnd"/>
      <w:r>
        <w:rPr>
          <w:rFonts w:ascii="Arial" w:eastAsia="Batang" w:hAnsi="Arial" w:cs="Arial"/>
          <w:lang w:val="ro-RO"/>
        </w:rPr>
        <w:t>:</w:t>
      </w:r>
      <w:r w:rsidRPr="00235B79">
        <w:rPr>
          <w:rFonts w:ascii="Arial" w:eastAsia="Batang" w:hAnsi="Arial" w:cs="Arial"/>
          <w:i/>
          <w:lang w:val="ro-RO"/>
        </w:rPr>
        <w:tab/>
      </w:r>
      <w:r>
        <w:rPr>
          <w:rFonts w:ascii="Arial" w:eastAsia="Batang" w:hAnsi="Arial" w:cs="Arial"/>
          <w:lang w:val="ro-RO"/>
        </w:rPr>
        <w:t>1-a, 2-e, 3-d</w:t>
      </w:r>
      <w:r w:rsidRPr="00235B79">
        <w:rPr>
          <w:rFonts w:ascii="Arial" w:eastAsia="Batang" w:hAnsi="Arial" w:cs="Arial"/>
          <w:lang w:val="ro-RO"/>
        </w:rPr>
        <w:t>, 4-c.</w:t>
      </w:r>
    </w:p>
    <w:p w:rsidR="00725078" w:rsidRPr="00A34175" w:rsidRDefault="00725078" w:rsidP="00725078">
      <w:pPr>
        <w:autoSpaceDE w:val="0"/>
        <w:spacing w:line="288" w:lineRule="auto"/>
        <w:jc w:val="both"/>
        <w:rPr>
          <w:rFonts w:ascii="Arial" w:hAnsi="Arial" w:cs="Arial"/>
          <w:lang w:val="ro-RO"/>
        </w:rPr>
      </w:pPr>
    </w:p>
    <w:p w:rsidR="00725078" w:rsidRDefault="00725078" w:rsidP="00725078">
      <w:pPr>
        <w:tabs>
          <w:tab w:val="left" w:pos="284"/>
          <w:tab w:val="left" w:pos="1080"/>
        </w:tabs>
        <w:spacing w:line="288" w:lineRule="auto"/>
        <w:jc w:val="both"/>
        <w:rPr>
          <w:rFonts w:ascii="Arial" w:eastAsia="Batang" w:hAnsi="Arial" w:cs="Arial"/>
          <w:b/>
          <w:lang w:val="ro-RO"/>
        </w:rPr>
      </w:pPr>
      <w:r w:rsidRPr="00107929">
        <w:rPr>
          <w:rFonts w:ascii="Arial" w:eastAsia="Batang" w:hAnsi="Arial" w:cs="Arial"/>
          <w:b/>
          <w:lang w:val="ro-RO"/>
        </w:rPr>
        <w:t>2.</w:t>
      </w:r>
      <w:r w:rsidRPr="00107929">
        <w:rPr>
          <w:rFonts w:ascii="Arial" w:eastAsia="Batang" w:hAnsi="Arial" w:cs="Arial"/>
          <w:b/>
          <w:i/>
          <w:lang w:val="ro-RO"/>
        </w:rPr>
        <w:tab/>
      </w:r>
      <w:r w:rsidRPr="00107929">
        <w:rPr>
          <w:rFonts w:ascii="Arial" w:eastAsia="Batang" w:hAnsi="Arial" w:cs="Arial"/>
          <w:b/>
          <w:lang w:val="ro-RO"/>
        </w:rPr>
        <w:t>În coloana A sunt indicate sortimente de piei finite, iar în coloana B modalităţi de finisare. Scrieţi, pe foaia de răspuns, asocierile corecte dintre fiecare cifră din coloana A şi litera corespunzătoare din coloana B.</w:t>
      </w:r>
      <w:r w:rsidRPr="00107929">
        <w:rPr>
          <w:rFonts w:ascii="Arial" w:eastAsia="Batang" w:hAnsi="Arial" w:cs="Arial"/>
          <w:b/>
          <w:lang w:val="ro-RO"/>
        </w:rPr>
        <w:tab/>
      </w:r>
    </w:p>
    <w:p w:rsidR="00725078" w:rsidRPr="00284444" w:rsidRDefault="00725078" w:rsidP="00725078">
      <w:pPr>
        <w:tabs>
          <w:tab w:val="left" w:pos="540"/>
          <w:tab w:val="left" w:pos="1080"/>
        </w:tabs>
        <w:spacing w:line="288" w:lineRule="auto"/>
        <w:jc w:val="both"/>
        <w:rPr>
          <w:rFonts w:ascii="Arial" w:eastAsia="Batang" w:hAnsi="Arial" w:cs="Arial"/>
          <w:b/>
          <w:lang w:val="ro-RO"/>
        </w:rPr>
      </w:pPr>
      <w:r w:rsidRPr="00107929">
        <w:rPr>
          <w:rFonts w:ascii="Arial" w:eastAsia="Batang" w:hAnsi="Arial" w:cs="Arial"/>
          <w:b/>
          <w:lang w:val="ro-RO"/>
        </w:rPr>
        <w:tab/>
        <w:t xml:space="preserve"> </w:t>
      </w:r>
    </w:p>
    <w:tbl>
      <w:tblPr>
        <w:tblStyle w:val="TableGrid"/>
        <w:tblW w:w="10065" w:type="dxa"/>
        <w:tblInd w:w="108" w:type="dxa"/>
        <w:tblLook w:val="04A0"/>
      </w:tblPr>
      <w:tblGrid>
        <w:gridCol w:w="4960"/>
        <w:gridCol w:w="5105"/>
      </w:tblGrid>
      <w:tr w:rsidR="00725078" w:rsidTr="00DE5A70">
        <w:tc>
          <w:tcPr>
            <w:tcW w:w="4960" w:type="dxa"/>
            <w:shd w:val="clear" w:color="auto" w:fill="FFFFFF" w:themeFill="background1"/>
          </w:tcPr>
          <w:p w:rsidR="00725078" w:rsidRPr="00107929" w:rsidRDefault="00725078" w:rsidP="00DE5A70">
            <w:pPr>
              <w:pStyle w:val="NoSpacing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07929">
              <w:rPr>
                <w:rFonts w:ascii="Arial" w:hAnsi="Arial" w:cs="Arial"/>
                <w:b/>
                <w:sz w:val="24"/>
                <w:szCs w:val="24"/>
              </w:rPr>
              <w:t>A. Sortimente de piei finite</w:t>
            </w:r>
          </w:p>
        </w:tc>
        <w:tc>
          <w:tcPr>
            <w:tcW w:w="5105" w:type="dxa"/>
            <w:shd w:val="clear" w:color="auto" w:fill="FFFFFF" w:themeFill="background1"/>
          </w:tcPr>
          <w:p w:rsidR="00725078" w:rsidRPr="00107929" w:rsidRDefault="00725078" w:rsidP="00DE5A70">
            <w:pPr>
              <w:pStyle w:val="NoSpacing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07929">
              <w:rPr>
                <w:rFonts w:ascii="Arial" w:hAnsi="Arial" w:cs="Arial"/>
                <w:b/>
                <w:sz w:val="24"/>
                <w:szCs w:val="24"/>
              </w:rPr>
              <w:t>B. Modalităţi de finisare</w:t>
            </w:r>
          </w:p>
        </w:tc>
      </w:tr>
      <w:tr w:rsidR="00725078" w:rsidTr="00DE5A70">
        <w:trPr>
          <w:trHeight w:val="436"/>
        </w:trPr>
        <w:tc>
          <w:tcPr>
            <w:tcW w:w="4960" w:type="dxa"/>
          </w:tcPr>
          <w:p w:rsidR="00725078" w:rsidRPr="00FC04E9" w:rsidRDefault="00725078" w:rsidP="00DE5A70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FC04E9">
              <w:rPr>
                <w:rFonts w:ascii="Arial" w:hAnsi="Arial" w:cs="Arial"/>
                <w:sz w:val="24"/>
                <w:szCs w:val="24"/>
              </w:rPr>
              <w:t xml:space="preserve">năbucul </w:t>
            </w:r>
          </w:p>
          <w:p w:rsidR="00725078" w:rsidRDefault="00725078" w:rsidP="00DE5A70">
            <w:pPr>
              <w:pStyle w:val="NoSpacing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05" w:type="dxa"/>
          </w:tcPr>
          <w:p w:rsidR="00725078" w:rsidRPr="00107929" w:rsidRDefault="00725078" w:rsidP="00DE5A70">
            <w:pPr>
              <w:widowControl w:val="0"/>
              <w:tabs>
                <w:tab w:val="left" w:pos="432"/>
                <w:tab w:val="left" w:pos="1080"/>
              </w:tabs>
              <w:suppressAutoHyphens/>
              <w:jc w:val="both"/>
              <w:rPr>
                <w:rFonts w:ascii="Arial" w:eastAsia="Batang" w:hAnsi="Arial" w:cs="Arial"/>
              </w:rPr>
            </w:pPr>
            <w:proofErr w:type="spellStart"/>
            <w:r>
              <w:rPr>
                <w:rFonts w:ascii="Arial" w:eastAsia="Batang" w:hAnsi="Arial" w:cs="Arial"/>
              </w:rPr>
              <w:t>a.</w:t>
            </w:r>
            <w:r w:rsidRPr="00FC04E9">
              <w:rPr>
                <w:rFonts w:ascii="Arial" w:eastAsia="Batang" w:hAnsi="Arial" w:cs="Arial"/>
              </w:rPr>
              <w:t>finisat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atât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faţă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cât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şi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partea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cărnoasă</w:t>
            </w:r>
            <w:proofErr w:type="spellEnd"/>
          </w:p>
        </w:tc>
      </w:tr>
      <w:tr w:rsidR="00725078" w:rsidTr="00DE5A70">
        <w:tc>
          <w:tcPr>
            <w:tcW w:w="4960" w:type="dxa"/>
          </w:tcPr>
          <w:p w:rsidR="00725078" w:rsidRPr="00FC04E9" w:rsidRDefault="00725078" w:rsidP="00DE5A70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C04E9">
              <w:rPr>
                <w:rFonts w:ascii="Arial" w:hAnsi="Arial" w:cs="Arial"/>
                <w:sz w:val="24"/>
                <w:szCs w:val="24"/>
              </w:rPr>
              <w:t>huntingul</w:t>
            </w:r>
          </w:p>
          <w:p w:rsidR="00725078" w:rsidRDefault="00725078" w:rsidP="00DE5A70">
            <w:pPr>
              <w:pStyle w:val="NoSpacing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05" w:type="dxa"/>
          </w:tcPr>
          <w:p w:rsidR="00725078" w:rsidRPr="00107929" w:rsidRDefault="00725078" w:rsidP="00DE5A70">
            <w:pPr>
              <w:widowControl w:val="0"/>
              <w:tabs>
                <w:tab w:val="left" w:pos="432"/>
                <w:tab w:val="left" w:pos="1080"/>
              </w:tabs>
              <w:suppressAutoHyphens/>
              <w:jc w:val="both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b.</w:t>
            </w:r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0047B1">
              <w:rPr>
                <w:rFonts w:ascii="Arial" w:hAnsi="Arial" w:cs="Arial"/>
              </w:rPr>
              <w:t>finisat</w:t>
            </w:r>
            <w:proofErr w:type="spellEnd"/>
            <w:r w:rsidRPr="000047B1">
              <w:rPr>
                <w:rFonts w:ascii="Arial" w:hAnsi="Arial" w:cs="Arial"/>
              </w:rPr>
              <w:t xml:space="preserve"> </w:t>
            </w:r>
            <w:proofErr w:type="spellStart"/>
            <w:r w:rsidRPr="000047B1">
              <w:rPr>
                <w:rFonts w:ascii="Arial" w:hAnsi="Arial" w:cs="Arial"/>
              </w:rPr>
              <w:t>în</w:t>
            </w:r>
            <w:proofErr w:type="spellEnd"/>
            <w:r w:rsidRPr="000047B1">
              <w:rPr>
                <w:rFonts w:ascii="Arial" w:hAnsi="Arial" w:cs="Arial"/>
              </w:rPr>
              <w:t xml:space="preserve"> </w:t>
            </w:r>
            <w:proofErr w:type="spellStart"/>
            <w:r w:rsidRPr="000047B1">
              <w:rPr>
                <w:rFonts w:ascii="Arial" w:hAnsi="Arial" w:cs="Arial"/>
              </w:rPr>
              <w:t>desene</w:t>
            </w:r>
            <w:proofErr w:type="spellEnd"/>
            <w:r w:rsidRPr="000047B1">
              <w:rPr>
                <w:rFonts w:ascii="Arial" w:hAnsi="Arial" w:cs="Arial"/>
              </w:rPr>
              <w:t xml:space="preserve"> </w:t>
            </w:r>
            <w:proofErr w:type="spellStart"/>
            <w:r w:rsidRPr="000047B1">
              <w:rPr>
                <w:rFonts w:ascii="Arial" w:hAnsi="Arial" w:cs="Arial"/>
              </w:rPr>
              <w:t>specifice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</w:p>
        </w:tc>
      </w:tr>
      <w:tr w:rsidR="00725078" w:rsidTr="00DE5A70">
        <w:trPr>
          <w:trHeight w:val="270"/>
        </w:trPr>
        <w:tc>
          <w:tcPr>
            <w:tcW w:w="4960" w:type="dxa"/>
          </w:tcPr>
          <w:p w:rsidR="00725078" w:rsidRPr="00107929" w:rsidRDefault="00725078" w:rsidP="00DE5A70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Pr="00FC04E9">
              <w:rPr>
                <w:rFonts w:ascii="Arial" w:hAnsi="Arial" w:cs="Arial"/>
                <w:sz w:val="24"/>
                <w:szCs w:val="24"/>
              </w:rPr>
              <w:t>tovalul</w:t>
            </w:r>
          </w:p>
        </w:tc>
        <w:tc>
          <w:tcPr>
            <w:tcW w:w="5105" w:type="dxa"/>
          </w:tcPr>
          <w:p w:rsidR="00725078" w:rsidRPr="00107929" w:rsidRDefault="00725078" w:rsidP="00DE5A70">
            <w:pPr>
              <w:widowControl w:val="0"/>
              <w:tabs>
                <w:tab w:val="left" w:pos="432"/>
                <w:tab w:val="left" w:pos="1080"/>
              </w:tabs>
              <w:suppressAutoHyphens/>
              <w:jc w:val="both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c.</w:t>
            </w:r>
            <w:r w:rsidRPr="000047B1">
              <w:rPr>
                <w:rFonts w:ascii="Arial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finisat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prin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acoperirea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feţei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cu o </w:t>
            </w:r>
            <w:proofErr w:type="spellStart"/>
            <w:r w:rsidRPr="00FC04E9">
              <w:rPr>
                <w:rFonts w:ascii="Arial" w:eastAsia="Batang" w:hAnsi="Arial" w:cs="Arial"/>
              </w:rPr>
              <w:t>peliculă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de </w:t>
            </w:r>
            <w:proofErr w:type="spellStart"/>
            <w:r>
              <w:rPr>
                <w:rFonts w:ascii="Arial" w:eastAsia="Batang" w:hAnsi="Arial" w:cs="Arial"/>
              </w:rPr>
              <w:t>amestecuri</w:t>
            </w:r>
            <w:proofErr w:type="spellEnd"/>
            <w:r>
              <w:rPr>
                <w:rFonts w:ascii="Arial" w:eastAsia="Batang" w:hAnsi="Arial" w:cs="Arial"/>
              </w:rPr>
              <w:t xml:space="preserve"> de </w:t>
            </w:r>
            <w:proofErr w:type="spellStart"/>
            <w:r>
              <w:rPr>
                <w:rFonts w:ascii="Arial" w:eastAsia="Batang" w:hAnsi="Arial" w:cs="Arial"/>
              </w:rPr>
              <w:t>rășini</w:t>
            </w:r>
            <w:proofErr w:type="spellEnd"/>
            <w:r>
              <w:rPr>
                <w:rFonts w:ascii="Arial" w:eastAsia="Batang" w:hAnsi="Arial" w:cs="Arial"/>
              </w:rPr>
              <w:t xml:space="preserve"> </w:t>
            </w:r>
            <w:proofErr w:type="spellStart"/>
            <w:r>
              <w:rPr>
                <w:rFonts w:ascii="Arial" w:eastAsia="Batang" w:hAnsi="Arial" w:cs="Arial"/>
              </w:rPr>
              <w:t>sintetice</w:t>
            </w:r>
            <w:proofErr w:type="spellEnd"/>
          </w:p>
        </w:tc>
      </w:tr>
      <w:tr w:rsidR="00725078" w:rsidTr="00DE5A70">
        <w:trPr>
          <w:trHeight w:val="561"/>
        </w:trPr>
        <w:tc>
          <w:tcPr>
            <w:tcW w:w="4960" w:type="dxa"/>
          </w:tcPr>
          <w:p w:rsidR="00725078" w:rsidRPr="000047B1" w:rsidRDefault="00725078" w:rsidP="00DE5A70">
            <w:pPr>
              <w:pStyle w:val="NoSpac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4.piei lac</w:t>
            </w:r>
          </w:p>
        </w:tc>
        <w:tc>
          <w:tcPr>
            <w:tcW w:w="5105" w:type="dxa"/>
          </w:tcPr>
          <w:p w:rsidR="00725078" w:rsidRPr="00107929" w:rsidRDefault="00725078" w:rsidP="00DE5A70">
            <w:pPr>
              <w:widowControl w:val="0"/>
              <w:tabs>
                <w:tab w:val="left" w:pos="432"/>
                <w:tab w:val="left" w:pos="1080"/>
              </w:tabs>
              <w:suppressAutoHyphens/>
              <w:jc w:val="both"/>
              <w:rPr>
                <w:rFonts w:ascii="Arial" w:hAnsi="Arial" w:cs="Arial"/>
              </w:rPr>
            </w:pPr>
            <w:r>
              <w:rPr>
                <w:rFonts w:ascii="Arial" w:eastAsia="Batang" w:hAnsi="Arial" w:cs="Arial"/>
              </w:rPr>
              <w:t>d.</w:t>
            </w:r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finisat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prin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scămoşarea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feţei</w:t>
            </w:r>
            <w:proofErr w:type="spellEnd"/>
            <w:r w:rsidRPr="00FC04E9">
              <w:rPr>
                <w:rFonts w:ascii="Arial" w:eastAsia="Batang" w:hAnsi="Arial" w:cs="Arial"/>
              </w:rPr>
              <w:t xml:space="preserve"> </w:t>
            </w:r>
            <w:proofErr w:type="spellStart"/>
            <w:r w:rsidRPr="00FC04E9">
              <w:rPr>
                <w:rFonts w:ascii="Arial" w:eastAsia="Batang" w:hAnsi="Arial" w:cs="Arial"/>
              </w:rPr>
              <w:t>pielii</w:t>
            </w:r>
            <w:proofErr w:type="spellEnd"/>
          </w:p>
        </w:tc>
      </w:tr>
      <w:tr w:rsidR="00725078" w:rsidTr="00DE5A70">
        <w:tc>
          <w:tcPr>
            <w:tcW w:w="4960" w:type="dxa"/>
          </w:tcPr>
          <w:p w:rsidR="00725078" w:rsidRDefault="00725078" w:rsidP="00DE5A70">
            <w:pPr>
              <w:pStyle w:val="NoSpacing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05" w:type="dxa"/>
          </w:tcPr>
          <w:p w:rsidR="00725078" w:rsidRPr="00107929" w:rsidRDefault="00725078" w:rsidP="00DE5A70">
            <w:pPr>
              <w:pStyle w:val="NoSpacing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 </w:t>
            </w:r>
            <w:r w:rsidRPr="000047B1">
              <w:rPr>
                <w:rFonts w:ascii="Arial" w:hAnsi="Arial" w:cs="Arial"/>
                <w:sz w:val="24"/>
                <w:szCs w:val="24"/>
              </w:rPr>
              <w:t xml:space="preserve">finisat velurat pe partea cărnoasă </w:t>
            </w:r>
          </w:p>
        </w:tc>
      </w:tr>
    </w:tbl>
    <w:p w:rsidR="00725078" w:rsidRPr="00A01081" w:rsidRDefault="00725078" w:rsidP="00725078">
      <w:pPr>
        <w:spacing w:before="240"/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725078" w:rsidRDefault="00725078" w:rsidP="00725078">
      <w:pPr>
        <w:tabs>
          <w:tab w:val="left" w:pos="540"/>
          <w:tab w:val="left" w:pos="1080"/>
        </w:tabs>
        <w:spacing w:line="288" w:lineRule="auto"/>
        <w:jc w:val="both"/>
        <w:rPr>
          <w:rFonts w:ascii="Arial" w:eastAsia="Batang" w:hAnsi="Arial" w:cs="Arial"/>
          <w:lang w:val="ro-RO"/>
        </w:rPr>
      </w:pPr>
      <w:proofErr w:type="spellStart"/>
      <w:r>
        <w:rPr>
          <w:rFonts w:ascii="Arial" w:hAnsi="Arial" w:cs="Arial"/>
        </w:rPr>
        <w:t>Răspuns</w:t>
      </w:r>
      <w:proofErr w:type="spellEnd"/>
      <w:r w:rsidRPr="00235B79">
        <w:rPr>
          <w:rFonts w:ascii="Arial" w:eastAsia="Batang" w:hAnsi="Arial" w:cs="Arial"/>
          <w:lang w:val="ro-RO"/>
        </w:rPr>
        <w:t>.</w:t>
      </w:r>
      <w:r w:rsidRPr="000047B1">
        <w:rPr>
          <w:rFonts w:ascii="Arial" w:eastAsia="Batang" w:hAnsi="Arial" w:cs="Arial"/>
          <w:b/>
          <w:lang w:val="ro-RO"/>
        </w:rPr>
        <w:t>2:</w:t>
      </w:r>
      <w:r w:rsidRPr="00235B79">
        <w:rPr>
          <w:rFonts w:ascii="Arial" w:eastAsia="Batang" w:hAnsi="Arial" w:cs="Arial"/>
          <w:i/>
          <w:lang w:val="ro-RO"/>
        </w:rPr>
        <w:tab/>
      </w:r>
      <w:r>
        <w:rPr>
          <w:rFonts w:ascii="Arial" w:eastAsia="Batang" w:hAnsi="Arial" w:cs="Arial"/>
          <w:lang w:val="ro-RO"/>
        </w:rPr>
        <w:t>1-d, 2-e</w:t>
      </w:r>
      <w:r w:rsidRPr="00235B79">
        <w:rPr>
          <w:rFonts w:ascii="Arial" w:eastAsia="Batang" w:hAnsi="Arial" w:cs="Arial"/>
          <w:lang w:val="ro-RO"/>
        </w:rPr>
        <w:t>, 3-a,</w:t>
      </w:r>
      <w:r>
        <w:rPr>
          <w:rFonts w:ascii="Arial" w:eastAsia="Batang" w:hAnsi="Arial" w:cs="Arial"/>
          <w:lang w:val="ro-RO"/>
        </w:rPr>
        <w:t xml:space="preserve"> 4-c</w:t>
      </w:r>
    </w:p>
    <w:p w:rsidR="00725078" w:rsidRDefault="00725078" w:rsidP="00725078">
      <w:pPr>
        <w:tabs>
          <w:tab w:val="left" w:pos="0"/>
        </w:tabs>
        <w:jc w:val="both"/>
        <w:rPr>
          <w:rFonts w:ascii="Arial" w:hAnsi="Arial" w:cs="Arial"/>
          <w:lang w:val="it-IT"/>
        </w:rPr>
      </w:pPr>
    </w:p>
    <w:p w:rsidR="00725078" w:rsidRDefault="00725078" w:rsidP="00725078">
      <w:pPr>
        <w:shd w:val="clear" w:color="auto" w:fill="FFFFFF" w:themeFill="background1"/>
        <w:tabs>
          <w:tab w:val="left" w:pos="0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3</w:t>
      </w:r>
      <w:r w:rsidRPr="00F703DD">
        <w:rPr>
          <w:rFonts w:ascii="Arial" w:hAnsi="Arial" w:cs="Arial"/>
          <w:b/>
        </w:rPr>
        <w:t>.</w:t>
      </w:r>
      <w:r w:rsidRPr="00F703DD">
        <w:rPr>
          <w:rFonts w:ascii="Arial" w:hAnsi="Arial" w:cs="Arial"/>
        </w:rPr>
        <w:t xml:space="preserve"> </w:t>
      </w:r>
      <w:proofErr w:type="spellStart"/>
      <w:r w:rsidRPr="00723B75">
        <w:rPr>
          <w:rFonts w:ascii="Arial" w:hAnsi="Arial" w:cs="Arial"/>
          <w:b/>
        </w:rPr>
        <w:t>În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coloana</w:t>
      </w:r>
      <w:proofErr w:type="spellEnd"/>
      <w:r w:rsidRPr="00723B75">
        <w:rPr>
          <w:rFonts w:ascii="Arial" w:hAnsi="Arial" w:cs="Arial"/>
          <w:b/>
        </w:rPr>
        <w:t xml:space="preserve"> A </w:t>
      </w:r>
      <w:proofErr w:type="spellStart"/>
      <w:r w:rsidRPr="00723B75">
        <w:rPr>
          <w:rFonts w:ascii="Arial" w:hAnsi="Arial" w:cs="Arial"/>
          <w:b/>
        </w:rPr>
        <w:t>sunt</w:t>
      </w:r>
      <w:proofErr w:type="spellEnd"/>
      <w:r w:rsidRPr="00723B75">
        <w:rPr>
          <w:rFonts w:ascii="Arial" w:hAnsi="Arial" w:cs="Arial"/>
          <w:b/>
        </w:rPr>
        <w:t xml:space="preserve"> enumerate </w:t>
      </w:r>
      <w:proofErr w:type="spellStart"/>
      <w:r w:rsidRPr="00723B75">
        <w:rPr>
          <w:rFonts w:ascii="Arial" w:hAnsi="Arial" w:cs="Arial"/>
          <w:b/>
        </w:rPr>
        <w:t>exemple</w:t>
      </w:r>
      <w:proofErr w:type="spellEnd"/>
      <w:r w:rsidRPr="00723B75">
        <w:rPr>
          <w:rFonts w:ascii="Arial" w:hAnsi="Arial" w:cs="Arial"/>
          <w:b/>
        </w:rPr>
        <w:t xml:space="preserve"> de </w:t>
      </w:r>
      <w:proofErr w:type="spellStart"/>
      <w:r w:rsidRPr="00723B75">
        <w:rPr>
          <w:rFonts w:ascii="Arial" w:hAnsi="Arial" w:cs="Arial"/>
          <w:b/>
        </w:rPr>
        <w:t>materiale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auxiliare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folosite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în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industria</w:t>
      </w:r>
      <w:proofErr w:type="spellEnd"/>
      <w:r w:rsidRPr="00723B75">
        <w:rPr>
          <w:rFonts w:ascii="Arial" w:hAnsi="Arial" w:cs="Arial"/>
          <w:b/>
        </w:rPr>
        <w:t xml:space="preserve"> de </w:t>
      </w:r>
      <w:proofErr w:type="spellStart"/>
      <w:r w:rsidRPr="00723B75">
        <w:rPr>
          <w:rFonts w:ascii="Arial" w:hAnsi="Arial" w:cs="Arial"/>
          <w:b/>
        </w:rPr>
        <w:t>confecţii</w:t>
      </w:r>
      <w:proofErr w:type="spellEnd"/>
      <w:r w:rsidRPr="00723B75">
        <w:rPr>
          <w:rFonts w:ascii="Arial" w:hAnsi="Arial" w:cs="Arial"/>
          <w:b/>
        </w:rPr>
        <w:t xml:space="preserve">, </w:t>
      </w:r>
      <w:proofErr w:type="spellStart"/>
      <w:r w:rsidRPr="00723B75">
        <w:rPr>
          <w:rFonts w:ascii="Arial" w:hAnsi="Arial" w:cs="Arial"/>
          <w:b/>
        </w:rPr>
        <w:t>iar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în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coloana</w:t>
      </w:r>
      <w:proofErr w:type="spellEnd"/>
      <w:r w:rsidRPr="00723B75">
        <w:rPr>
          <w:rFonts w:ascii="Arial" w:hAnsi="Arial" w:cs="Arial"/>
          <w:b/>
        </w:rPr>
        <w:t xml:space="preserve"> B, </w:t>
      </w:r>
      <w:proofErr w:type="spellStart"/>
      <w:r w:rsidRPr="00723B75">
        <w:rPr>
          <w:rFonts w:ascii="Arial" w:hAnsi="Arial" w:cs="Arial"/>
          <w:b/>
        </w:rPr>
        <w:t>grupe</w:t>
      </w:r>
      <w:proofErr w:type="spellEnd"/>
      <w:r w:rsidRPr="00723B75">
        <w:rPr>
          <w:rFonts w:ascii="Arial" w:hAnsi="Arial" w:cs="Arial"/>
          <w:b/>
        </w:rPr>
        <w:t xml:space="preserve"> de </w:t>
      </w:r>
      <w:proofErr w:type="spellStart"/>
      <w:r w:rsidRPr="00723B75">
        <w:rPr>
          <w:rFonts w:ascii="Arial" w:hAnsi="Arial" w:cs="Arial"/>
          <w:b/>
        </w:rPr>
        <w:t>materiale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auxiliare</w:t>
      </w:r>
      <w:proofErr w:type="spellEnd"/>
      <w:proofErr w:type="gramEnd"/>
      <w:r w:rsidRPr="00723B75">
        <w:rPr>
          <w:rFonts w:ascii="Arial" w:hAnsi="Arial" w:cs="Arial"/>
          <w:b/>
        </w:rPr>
        <w:t xml:space="preserve">, </w:t>
      </w:r>
      <w:proofErr w:type="spellStart"/>
      <w:r w:rsidRPr="00723B75">
        <w:rPr>
          <w:rFonts w:ascii="Arial" w:hAnsi="Arial" w:cs="Arial"/>
          <w:b/>
        </w:rPr>
        <w:t>în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funcţie</w:t>
      </w:r>
      <w:proofErr w:type="spellEnd"/>
      <w:r w:rsidRPr="00723B75">
        <w:rPr>
          <w:rFonts w:ascii="Arial" w:hAnsi="Arial" w:cs="Arial"/>
          <w:b/>
        </w:rPr>
        <w:t xml:space="preserve"> de </w:t>
      </w:r>
      <w:proofErr w:type="spellStart"/>
      <w:r w:rsidRPr="00723B75">
        <w:rPr>
          <w:rFonts w:ascii="Arial" w:hAnsi="Arial" w:cs="Arial"/>
          <w:b/>
        </w:rPr>
        <w:t>rolul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acestora</w:t>
      </w:r>
      <w:proofErr w:type="spellEnd"/>
      <w:r w:rsidRPr="00723B75">
        <w:rPr>
          <w:rFonts w:ascii="Arial" w:hAnsi="Arial" w:cs="Arial"/>
          <w:b/>
        </w:rPr>
        <w:t xml:space="preserve">. </w:t>
      </w:r>
      <w:proofErr w:type="spellStart"/>
      <w:r w:rsidRPr="00723B75">
        <w:rPr>
          <w:rFonts w:ascii="Arial" w:hAnsi="Arial" w:cs="Arial"/>
          <w:b/>
        </w:rPr>
        <w:t>Scrieţi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pe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foaia</w:t>
      </w:r>
      <w:proofErr w:type="spellEnd"/>
      <w:r w:rsidRPr="00723B75">
        <w:rPr>
          <w:rFonts w:ascii="Arial" w:hAnsi="Arial" w:cs="Arial"/>
          <w:b/>
        </w:rPr>
        <w:t xml:space="preserve"> de </w:t>
      </w:r>
      <w:proofErr w:type="spellStart"/>
      <w:proofErr w:type="gramStart"/>
      <w:r w:rsidRPr="00723B75">
        <w:rPr>
          <w:rFonts w:ascii="Arial" w:hAnsi="Arial" w:cs="Arial"/>
          <w:b/>
        </w:rPr>
        <w:t>răspuns</w:t>
      </w:r>
      <w:proofErr w:type="spellEnd"/>
      <w:r w:rsidRPr="00723B75">
        <w:rPr>
          <w:rFonts w:ascii="Arial" w:hAnsi="Arial" w:cs="Arial"/>
          <w:b/>
        </w:rPr>
        <w:t xml:space="preserve">  </w:t>
      </w:r>
      <w:proofErr w:type="spellStart"/>
      <w:r w:rsidRPr="00723B75">
        <w:rPr>
          <w:rFonts w:ascii="Arial" w:hAnsi="Arial" w:cs="Arial"/>
          <w:b/>
        </w:rPr>
        <w:t>asocierile</w:t>
      </w:r>
      <w:proofErr w:type="spellEnd"/>
      <w:proofErr w:type="gram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corecte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dintre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fiecare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cifră</w:t>
      </w:r>
      <w:proofErr w:type="spellEnd"/>
      <w:r w:rsidRPr="00723B75">
        <w:rPr>
          <w:rFonts w:ascii="Arial" w:hAnsi="Arial" w:cs="Arial"/>
          <w:b/>
        </w:rPr>
        <w:t xml:space="preserve"> din </w:t>
      </w:r>
      <w:proofErr w:type="spellStart"/>
      <w:r w:rsidRPr="00723B75">
        <w:rPr>
          <w:rFonts w:ascii="Arial" w:hAnsi="Arial" w:cs="Arial"/>
          <w:b/>
        </w:rPr>
        <w:t>coloana</w:t>
      </w:r>
      <w:proofErr w:type="spellEnd"/>
      <w:r w:rsidRPr="00723B75">
        <w:rPr>
          <w:rFonts w:ascii="Arial" w:hAnsi="Arial" w:cs="Arial"/>
          <w:b/>
        </w:rPr>
        <w:t xml:space="preserve"> A </w:t>
      </w:r>
      <w:proofErr w:type="spellStart"/>
      <w:r w:rsidRPr="00723B75">
        <w:rPr>
          <w:rFonts w:ascii="Arial" w:hAnsi="Arial" w:cs="Arial"/>
          <w:b/>
        </w:rPr>
        <w:t>şi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litera</w:t>
      </w:r>
      <w:proofErr w:type="spellEnd"/>
      <w:r w:rsidRPr="00723B75">
        <w:rPr>
          <w:rFonts w:ascii="Arial" w:hAnsi="Arial" w:cs="Arial"/>
          <w:b/>
        </w:rPr>
        <w:t xml:space="preserve"> </w:t>
      </w:r>
      <w:proofErr w:type="spellStart"/>
      <w:r w:rsidRPr="00723B75">
        <w:rPr>
          <w:rFonts w:ascii="Arial" w:hAnsi="Arial" w:cs="Arial"/>
          <w:b/>
        </w:rPr>
        <w:t>corespunzătoare</w:t>
      </w:r>
      <w:proofErr w:type="spellEnd"/>
      <w:r w:rsidRPr="00723B75">
        <w:rPr>
          <w:rFonts w:ascii="Arial" w:hAnsi="Arial" w:cs="Arial"/>
          <w:b/>
        </w:rPr>
        <w:t xml:space="preserve"> din </w:t>
      </w:r>
      <w:proofErr w:type="spellStart"/>
      <w:r w:rsidRPr="00723B75">
        <w:rPr>
          <w:rFonts w:ascii="Arial" w:hAnsi="Arial" w:cs="Arial"/>
          <w:b/>
        </w:rPr>
        <w:t>coloana</w:t>
      </w:r>
      <w:proofErr w:type="spellEnd"/>
      <w:r w:rsidRPr="00723B75">
        <w:rPr>
          <w:rFonts w:ascii="Arial" w:hAnsi="Arial" w:cs="Arial"/>
          <w:b/>
        </w:rPr>
        <w:t xml:space="preserve"> B</w:t>
      </w:r>
      <w:r w:rsidRPr="00F703DD">
        <w:rPr>
          <w:rFonts w:ascii="Arial" w:hAnsi="Arial" w:cs="Arial"/>
        </w:rPr>
        <w:t>.</w:t>
      </w:r>
      <w:r w:rsidRPr="00F703DD">
        <w:rPr>
          <w:rFonts w:ascii="Arial" w:hAnsi="Arial" w:cs="Arial"/>
        </w:rPr>
        <w:tab/>
      </w:r>
      <w:r w:rsidRPr="00F703DD">
        <w:rPr>
          <w:rFonts w:ascii="Arial" w:hAnsi="Arial" w:cs="Arial"/>
        </w:rPr>
        <w:tab/>
      </w:r>
      <w:r w:rsidRPr="00F703DD">
        <w:rPr>
          <w:rFonts w:ascii="Arial" w:hAnsi="Arial" w:cs="Arial"/>
        </w:rPr>
        <w:tab/>
      </w:r>
      <w:r w:rsidRPr="00F703DD">
        <w:rPr>
          <w:rFonts w:ascii="Arial" w:hAnsi="Arial" w:cs="Arial"/>
        </w:rPr>
        <w:tab/>
      </w:r>
      <w:r w:rsidRPr="00F703DD">
        <w:rPr>
          <w:rFonts w:ascii="Arial" w:hAnsi="Arial" w:cs="Arial"/>
        </w:rPr>
        <w:tab/>
      </w:r>
      <w:r w:rsidRPr="00F703DD">
        <w:rPr>
          <w:rFonts w:ascii="Arial" w:hAnsi="Arial" w:cs="Arial"/>
        </w:rPr>
        <w:tab/>
        <w:t xml:space="preserve">             </w:t>
      </w:r>
      <w:r>
        <w:rPr>
          <w:rFonts w:ascii="Arial" w:hAnsi="Arial" w:cs="Arial"/>
        </w:rPr>
        <w:t xml:space="preserve">                               </w:t>
      </w:r>
      <w:r w:rsidRPr="00F703DD">
        <w:rPr>
          <w:rFonts w:ascii="Arial" w:hAnsi="Arial" w:cs="Arial"/>
        </w:rPr>
        <w:tab/>
        <w:t xml:space="preserve">                             </w:t>
      </w:r>
    </w:p>
    <w:p w:rsidR="00725078" w:rsidRDefault="00725078" w:rsidP="00725078">
      <w:pPr>
        <w:tabs>
          <w:tab w:val="left" w:pos="2720"/>
        </w:tabs>
        <w:ind w:left="360"/>
        <w:rPr>
          <w:rFonts w:ascii="Arial" w:hAnsi="Arial" w:cs="Arial"/>
          <w:b/>
          <w:color w:val="000000"/>
          <w:lang w:val="ro-RO"/>
        </w:rPr>
      </w:pPr>
    </w:p>
    <w:tbl>
      <w:tblPr>
        <w:tblStyle w:val="TableGrid"/>
        <w:tblpPr w:leftFromText="180" w:rightFromText="180" w:vertAnchor="text" w:tblpX="75" w:tblpY="-68"/>
        <w:tblW w:w="10173" w:type="dxa"/>
        <w:tblLook w:val="01E0"/>
      </w:tblPr>
      <w:tblGrid>
        <w:gridCol w:w="4962"/>
        <w:gridCol w:w="5211"/>
      </w:tblGrid>
      <w:tr w:rsidR="00725078" w:rsidRPr="00AD316B" w:rsidTr="00DE5A70">
        <w:tc>
          <w:tcPr>
            <w:tcW w:w="4962" w:type="dxa"/>
            <w:shd w:val="clear" w:color="auto" w:fill="FFFFFF" w:themeFill="background1"/>
          </w:tcPr>
          <w:p w:rsidR="00725078" w:rsidRPr="001329A8" w:rsidRDefault="00725078" w:rsidP="00DE5A70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  <w:b/>
              </w:rPr>
              <w:t>A</w:t>
            </w:r>
            <w:r w:rsidRPr="001329A8">
              <w:rPr>
                <w:rFonts w:ascii="Arial" w:hAnsi="Arial" w:cs="Arial"/>
              </w:rPr>
              <w:t xml:space="preserve">. </w:t>
            </w:r>
            <w:proofErr w:type="spellStart"/>
            <w:r w:rsidRPr="001329A8">
              <w:rPr>
                <w:rFonts w:ascii="Arial" w:hAnsi="Arial" w:cs="Arial"/>
                <w:b/>
              </w:rPr>
              <w:t>Materiale</w:t>
            </w:r>
            <w:proofErr w:type="spellEnd"/>
            <w:r w:rsidRPr="001329A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329A8">
              <w:rPr>
                <w:rFonts w:ascii="Arial" w:hAnsi="Arial" w:cs="Arial"/>
                <w:b/>
              </w:rPr>
              <w:t>auxiliare</w:t>
            </w:r>
            <w:proofErr w:type="spellEnd"/>
          </w:p>
        </w:tc>
        <w:tc>
          <w:tcPr>
            <w:tcW w:w="5211" w:type="dxa"/>
            <w:shd w:val="clear" w:color="auto" w:fill="FFFFFF" w:themeFill="background1"/>
          </w:tcPr>
          <w:p w:rsidR="00725078" w:rsidRPr="001329A8" w:rsidRDefault="00725078" w:rsidP="00DE5A70">
            <w:pPr>
              <w:shd w:val="clear" w:color="auto" w:fill="FFFFFF" w:themeFill="background1"/>
              <w:tabs>
                <w:tab w:val="left" w:pos="0"/>
              </w:tabs>
              <w:jc w:val="center"/>
              <w:rPr>
                <w:rFonts w:ascii="Arial" w:hAnsi="Arial" w:cs="Arial"/>
                <w:lang w:val="de-DE"/>
              </w:rPr>
            </w:pPr>
            <w:r w:rsidRPr="001329A8">
              <w:rPr>
                <w:rFonts w:ascii="Arial" w:hAnsi="Arial" w:cs="Arial"/>
                <w:lang w:val="de-DE"/>
              </w:rPr>
              <w:t>B. Grupe de materiale auxiliare</w:t>
            </w:r>
          </w:p>
        </w:tc>
      </w:tr>
      <w:tr w:rsidR="00725078" w:rsidRPr="00F703DD" w:rsidTr="00DE5A70">
        <w:tc>
          <w:tcPr>
            <w:tcW w:w="4962" w:type="dxa"/>
          </w:tcPr>
          <w:p w:rsidR="00725078" w:rsidRPr="001329A8" w:rsidRDefault="00725078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 xml:space="preserve">1. </w:t>
            </w:r>
            <w:proofErr w:type="spellStart"/>
            <w:r w:rsidRPr="001329A8">
              <w:rPr>
                <w:rFonts w:ascii="Arial" w:hAnsi="Arial" w:cs="Arial"/>
              </w:rPr>
              <w:t>dantela</w:t>
            </w:r>
            <w:proofErr w:type="spellEnd"/>
            <w:r w:rsidRPr="001329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11" w:type="dxa"/>
          </w:tcPr>
          <w:p w:rsidR="00725078" w:rsidRPr="001329A8" w:rsidRDefault="00725078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</w:rPr>
            </w:pPr>
            <w:r w:rsidRPr="001329A8">
              <w:rPr>
                <w:rFonts w:ascii="Arial" w:hAnsi="Arial" w:cs="Arial"/>
              </w:rPr>
              <w:t xml:space="preserve">a. </w:t>
            </w:r>
            <w:proofErr w:type="spellStart"/>
            <w:r w:rsidRPr="001329A8">
              <w:rPr>
                <w:rFonts w:ascii="Arial" w:hAnsi="Arial" w:cs="Arial"/>
              </w:rPr>
              <w:t>aţa</w:t>
            </w:r>
            <w:proofErr w:type="spellEnd"/>
            <w:r w:rsidRPr="001329A8">
              <w:rPr>
                <w:rFonts w:ascii="Arial" w:hAnsi="Arial" w:cs="Arial"/>
              </w:rPr>
              <w:t xml:space="preserve"> de </w:t>
            </w:r>
            <w:proofErr w:type="spellStart"/>
            <w:r w:rsidRPr="001329A8">
              <w:rPr>
                <w:rFonts w:ascii="Arial" w:hAnsi="Arial" w:cs="Arial"/>
              </w:rPr>
              <w:t>cusut</w:t>
            </w:r>
            <w:proofErr w:type="spellEnd"/>
            <w:r w:rsidRPr="001329A8">
              <w:rPr>
                <w:rFonts w:ascii="Arial" w:hAnsi="Arial" w:cs="Arial"/>
              </w:rPr>
              <w:t xml:space="preserve"> </w:t>
            </w:r>
          </w:p>
        </w:tc>
      </w:tr>
      <w:tr w:rsidR="00725078" w:rsidRPr="00F703DD" w:rsidTr="00DE5A70">
        <w:tc>
          <w:tcPr>
            <w:tcW w:w="4962" w:type="dxa"/>
          </w:tcPr>
          <w:p w:rsidR="00725078" w:rsidRPr="001329A8" w:rsidRDefault="00725078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 xml:space="preserve">2. </w:t>
            </w:r>
            <w:proofErr w:type="spellStart"/>
            <w:r w:rsidRPr="001329A8">
              <w:rPr>
                <w:rFonts w:ascii="Arial" w:hAnsi="Arial" w:cs="Arial"/>
              </w:rPr>
              <w:t>fermoar</w:t>
            </w:r>
            <w:proofErr w:type="spellEnd"/>
            <w:r w:rsidRPr="001329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11" w:type="dxa"/>
          </w:tcPr>
          <w:p w:rsidR="00725078" w:rsidRPr="001329A8" w:rsidRDefault="00725078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</w:rPr>
            </w:pPr>
            <w:r w:rsidRPr="001329A8">
              <w:rPr>
                <w:rFonts w:ascii="Arial" w:hAnsi="Arial" w:cs="Arial"/>
              </w:rPr>
              <w:t xml:space="preserve">b. </w:t>
            </w:r>
            <w:proofErr w:type="spellStart"/>
            <w:r w:rsidRPr="001329A8">
              <w:rPr>
                <w:rFonts w:ascii="Arial" w:hAnsi="Arial" w:cs="Arial"/>
              </w:rPr>
              <w:t>căptuşeală</w:t>
            </w:r>
            <w:proofErr w:type="spellEnd"/>
          </w:p>
        </w:tc>
      </w:tr>
      <w:tr w:rsidR="00725078" w:rsidRPr="00F703DD" w:rsidTr="00DE5A70">
        <w:tc>
          <w:tcPr>
            <w:tcW w:w="4962" w:type="dxa"/>
          </w:tcPr>
          <w:p w:rsidR="00725078" w:rsidRPr="001329A8" w:rsidRDefault="00725078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 xml:space="preserve">3. </w:t>
            </w:r>
            <w:proofErr w:type="spellStart"/>
            <w:r w:rsidRPr="001329A8">
              <w:rPr>
                <w:rFonts w:ascii="Arial" w:hAnsi="Arial" w:cs="Arial"/>
              </w:rPr>
              <w:t>pânza</w:t>
            </w:r>
            <w:proofErr w:type="spellEnd"/>
            <w:r w:rsidRPr="001329A8">
              <w:rPr>
                <w:rFonts w:ascii="Arial" w:hAnsi="Arial" w:cs="Arial"/>
              </w:rPr>
              <w:t xml:space="preserve"> </w:t>
            </w:r>
            <w:proofErr w:type="spellStart"/>
            <w:r w:rsidRPr="001329A8">
              <w:rPr>
                <w:rFonts w:ascii="Arial" w:hAnsi="Arial" w:cs="Arial"/>
              </w:rPr>
              <w:t>vatir</w:t>
            </w:r>
            <w:proofErr w:type="spellEnd"/>
          </w:p>
        </w:tc>
        <w:tc>
          <w:tcPr>
            <w:tcW w:w="5211" w:type="dxa"/>
          </w:tcPr>
          <w:p w:rsidR="00725078" w:rsidRPr="001329A8" w:rsidRDefault="00725078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</w:rPr>
            </w:pPr>
            <w:r w:rsidRPr="001329A8">
              <w:rPr>
                <w:rFonts w:ascii="Arial" w:hAnsi="Arial" w:cs="Arial"/>
              </w:rPr>
              <w:t xml:space="preserve">c. </w:t>
            </w:r>
            <w:proofErr w:type="spellStart"/>
            <w:r w:rsidRPr="001329A8">
              <w:rPr>
                <w:rFonts w:ascii="Arial" w:hAnsi="Arial" w:cs="Arial"/>
              </w:rPr>
              <w:t>furnitură</w:t>
            </w:r>
            <w:proofErr w:type="spellEnd"/>
          </w:p>
        </w:tc>
      </w:tr>
      <w:tr w:rsidR="00725078" w:rsidRPr="00F703DD" w:rsidTr="00DE5A70">
        <w:tc>
          <w:tcPr>
            <w:tcW w:w="4962" w:type="dxa"/>
          </w:tcPr>
          <w:p w:rsidR="00725078" w:rsidRPr="001329A8" w:rsidRDefault="00725078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>4. satin</w:t>
            </w:r>
          </w:p>
        </w:tc>
        <w:tc>
          <w:tcPr>
            <w:tcW w:w="5211" w:type="dxa"/>
          </w:tcPr>
          <w:p w:rsidR="00725078" w:rsidRPr="001329A8" w:rsidRDefault="00725078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</w:rPr>
            </w:pPr>
            <w:r w:rsidRPr="001329A8">
              <w:rPr>
                <w:rFonts w:ascii="Arial" w:hAnsi="Arial" w:cs="Arial"/>
              </w:rPr>
              <w:t>d.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1329A8">
              <w:rPr>
                <w:rFonts w:ascii="Arial" w:hAnsi="Arial" w:cs="Arial"/>
              </w:rPr>
              <w:t>furnitură</w:t>
            </w:r>
            <w:proofErr w:type="spellEnd"/>
            <w:r w:rsidRPr="001329A8">
              <w:rPr>
                <w:rFonts w:ascii="Arial" w:hAnsi="Arial" w:cs="Arial"/>
              </w:rPr>
              <w:t xml:space="preserve"> </w:t>
            </w:r>
            <w:proofErr w:type="spellStart"/>
            <w:r w:rsidRPr="001329A8">
              <w:rPr>
                <w:rFonts w:ascii="Arial" w:hAnsi="Arial" w:cs="Arial"/>
              </w:rPr>
              <w:t>pentru</w:t>
            </w:r>
            <w:proofErr w:type="spellEnd"/>
            <w:r w:rsidRPr="001329A8">
              <w:rPr>
                <w:rFonts w:ascii="Arial" w:hAnsi="Arial" w:cs="Arial"/>
              </w:rPr>
              <w:t xml:space="preserve"> </w:t>
            </w:r>
            <w:proofErr w:type="spellStart"/>
            <w:r w:rsidRPr="001329A8">
              <w:rPr>
                <w:rFonts w:ascii="Arial" w:hAnsi="Arial" w:cs="Arial"/>
              </w:rPr>
              <w:t>fixare</w:t>
            </w:r>
            <w:proofErr w:type="spellEnd"/>
            <w:r w:rsidRPr="001329A8">
              <w:rPr>
                <w:rFonts w:ascii="Arial" w:hAnsi="Arial" w:cs="Arial"/>
              </w:rPr>
              <w:t xml:space="preserve">, </w:t>
            </w:r>
            <w:proofErr w:type="spellStart"/>
            <w:r w:rsidRPr="001329A8">
              <w:rPr>
                <w:rFonts w:ascii="Arial" w:hAnsi="Arial" w:cs="Arial"/>
              </w:rPr>
              <w:t>încheiere</w:t>
            </w:r>
            <w:proofErr w:type="spellEnd"/>
            <w:r w:rsidRPr="001329A8">
              <w:rPr>
                <w:rFonts w:ascii="Arial" w:hAnsi="Arial" w:cs="Arial"/>
              </w:rPr>
              <w:t xml:space="preserve"> </w:t>
            </w:r>
          </w:p>
        </w:tc>
      </w:tr>
      <w:tr w:rsidR="00725078" w:rsidRPr="00F703DD" w:rsidTr="00DE5A70">
        <w:tc>
          <w:tcPr>
            <w:tcW w:w="4962" w:type="dxa"/>
          </w:tcPr>
          <w:p w:rsidR="00725078" w:rsidRPr="001329A8" w:rsidRDefault="00725078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1329A8">
              <w:rPr>
                <w:rFonts w:ascii="Arial" w:hAnsi="Arial" w:cs="Arial"/>
              </w:rPr>
              <w:t xml:space="preserve">5. </w:t>
            </w:r>
            <w:proofErr w:type="spellStart"/>
            <w:r w:rsidRPr="001329A8">
              <w:rPr>
                <w:rFonts w:ascii="Arial" w:hAnsi="Arial" w:cs="Arial"/>
              </w:rPr>
              <w:t>vatelina</w:t>
            </w:r>
            <w:proofErr w:type="spellEnd"/>
          </w:p>
        </w:tc>
        <w:tc>
          <w:tcPr>
            <w:tcW w:w="5211" w:type="dxa"/>
          </w:tcPr>
          <w:p w:rsidR="00725078" w:rsidRPr="001329A8" w:rsidRDefault="00725078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</w:rPr>
            </w:pPr>
            <w:r w:rsidRPr="001329A8"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1329A8">
              <w:rPr>
                <w:rFonts w:ascii="Arial" w:hAnsi="Arial" w:cs="Arial"/>
              </w:rPr>
              <w:t>garnitură</w:t>
            </w:r>
            <w:proofErr w:type="spellEnd"/>
          </w:p>
        </w:tc>
      </w:tr>
      <w:tr w:rsidR="00725078" w:rsidRPr="00F703DD" w:rsidTr="00DE5A70">
        <w:tc>
          <w:tcPr>
            <w:tcW w:w="4962" w:type="dxa"/>
          </w:tcPr>
          <w:p w:rsidR="00725078" w:rsidRPr="001329A8" w:rsidRDefault="00725078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211" w:type="dxa"/>
          </w:tcPr>
          <w:p w:rsidR="00725078" w:rsidRPr="001329A8" w:rsidRDefault="00725078" w:rsidP="00DE5A70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</w:rPr>
            </w:pPr>
            <w:r w:rsidRPr="001329A8">
              <w:rPr>
                <w:rFonts w:ascii="Arial" w:hAnsi="Arial" w:cs="Arial"/>
              </w:rPr>
              <w:t xml:space="preserve">f.  </w:t>
            </w:r>
            <w:proofErr w:type="spellStart"/>
            <w:r w:rsidRPr="001329A8">
              <w:rPr>
                <w:rFonts w:ascii="Arial" w:hAnsi="Arial" w:cs="Arial"/>
              </w:rPr>
              <w:t>întăritură</w:t>
            </w:r>
            <w:proofErr w:type="spellEnd"/>
          </w:p>
        </w:tc>
      </w:tr>
    </w:tbl>
    <w:p w:rsidR="00725078" w:rsidRPr="001329A8" w:rsidRDefault="00725078" w:rsidP="00725078">
      <w:pPr>
        <w:tabs>
          <w:tab w:val="left" w:pos="0"/>
        </w:tabs>
        <w:jc w:val="both"/>
        <w:rPr>
          <w:rFonts w:ascii="Arial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725078" w:rsidRPr="00F703DD" w:rsidRDefault="00725078" w:rsidP="00725078">
      <w:pPr>
        <w:tabs>
          <w:tab w:val="left" w:pos="6870"/>
        </w:tabs>
        <w:rPr>
          <w:rFonts w:ascii="Arial" w:hAnsi="Arial" w:cs="Arial"/>
          <w:lang w:val="pt-BR"/>
        </w:rPr>
      </w:pPr>
      <w:proofErr w:type="spellStart"/>
      <w:r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 xml:space="preserve"> </w:t>
      </w:r>
      <w:r w:rsidRPr="001329A8">
        <w:rPr>
          <w:rFonts w:ascii="Arial" w:hAnsi="Arial" w:cs="Arial"/>
          <w:b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  <w:lang w:val="pt-BR"/>
        </w:rPr>
        <w:t>1 – e, 2 –</w:t>
      </w:r>
      <w:proofErr w:type="gramStart"/>
      <w:r>
        <w:rPr>
          <w:rFonts w:ascii="Arial" w:hAnsi="Arial" w:cs="Arial"/>
          <w:lang w:val="pt-BR"/>
        </w:rPr>
        <w:t>d  3</w:t>
      </w:r>
      <w:proofErr w:type="gramEnd"/>
      <w:r>
        <w:rPr>
          <w:rFonts w:ascii="Arial" w:hAnsi="Arial" w:cs="Arial"/>
          <w:lang w:val="pt-BR"/>
        </w:rPr>
        <w:t xml:space="preserve"> – f, 4 – b, 5 - c</w:t>
      </w:r>
      <w:r w:rsidRPr="00F703DD">
        <w:rPr>
          <w:rFonts w:ascii="Arial" w:hAnsi="Arial" w:cs="Arial"/>
          <w:lang w:val="pt-BR"/>
        </w:rPr>
        <w:t>.</w:t>
      </w:r>
    </w:p>
    <w:p w:rsidR="00725078" w:rsidRPr="00F703DD" w:rsidRDefault="00725078" w:rsidP="00725078">
      <w:pPr>
        <w:tabs>
          <w:tab w:val="left" w:pos="2720"/>
        </w:tabs>
        <w:ind w:left="360"/>
        <w:rPr>
          <w:rFonts w:ascii="Arial" w:hAnsi="Arial" w:cs="Arial"/>
          <w:b/>
          <w:color w:val="000000"/>
          <w:lang w:val="ro-RO"/>
        </w:rPr>
      </w:pPr>
    </w:p>
    <w:sectPr w:rsidR="00725078" w:rsidRPr="00F703DD" w:rsidSect="002A57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64AC9"/>
    <w:rsid w:val="001F3CF5"/>
    <w:rsid w:val="002A57CA"/>
    <w:rsid w:val="00725078"/>
    <w:rsid w:val="00910A94"/>
    <w:rsid w:val="00CF64D7"/>
    <w:rsid w:val="00F64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F64AC9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F64AC9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F64AC9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2">
    <w:name w:val="No Spacing2"/>
    <w:qFormat/>
    <w:rsid w:val="0072507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5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07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4</cp:revision>
  <dcterms:created xsi:type="dcterms:W3CDTF">2021-11-02T15:33:00Z</dcterms:created>
  <dcterms:modified xsi:type="dcterms:W3CDTF">2021-11-09T09:33:00Z</dcterms:modified>
</cp:coreProperties>
</file>