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1E456" w14:textId="77777777" w:rsidR="00EB2393" w:rsidRDefault="00EB2393" w:rsidP="00EB2393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52929"/>
      <w:r>
        <w:rPr>
          <w:rFonts w:ascii="Arial" w:eastAsia="Times New Roman" w:hAnsi="Arial" w:cs="Arial"/>
          <w:b/>
          <w:sz w:val="32"/>
          <w:szCs w:val="32"/>
          <w:lang w:val="ro-RO"/>
        </w:rPr>
        <w:t>ITEMI DE TIP ESEU STRUCTURAT</w:t>
      </w:r>
    </w:p>
    <w:p w14:paraId="078198E1" w14:textId="77777777" w:rsidR="00EB2393" w:rsidRPr="00D20A7D" w:rsidRDefault="00EB2393" w:rsidP="00EB2393">
      <w:pPr>
        <w:rPr>
          <w:lang w:val="fr-FR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EB2393" w:rsidRPr="00D20A7D" w14:paraId="1C5D0E1A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296DB" w14:textId="77777777" w:rsidR="00EB2393" w:rsidRPr="00D20A7D" w:rsidRDefault="00EB2393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FBFD" w14:textId="77777777" w:rsidR="00EB2393" w:rsidRPr="00D20A7D" w:rsidRDefault="00EB2393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EB2393" w:rsidRPr="00D20A7D" w14:paraId="49B2535C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2B238" w14:textId="77777777" w:rsidR="00EB2393" w:rsidRPr="00D20A7D" w:rsidRDefault="00EB2393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BDFB7" w14:textId="77777777" w:rsidR="00EB2393" w:rsidRPr="00D20A7D" w:rsidRDefault="00EB2393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Coafor stilist, </w:t>
            </w:r>
            <w:r w:rsidRPr="00D20A7D">
              <w:rPr>
                <w:rFonts w:ascii="Arial" w:hAnsi="Arial" w:cs="Arial"/>
                <w:lang w:val="ro-RO"/>
              </w:rPr>
              <w:t>Frizer-coafor-</w:t>
            </w:r>
            <w:proofErr w:type="spellStart"/>
            <w:r w:rsidRPr="00D20A7D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D20A7D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EB2393" w:rsidRPr="00D20A7D" w14:paraId="1078B560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4CF21" w14:textId="1EDF84CE" w:rsidR="00EB2393" w:rsidRPr="00D20A7D" w:rsidRDefault="00EB2393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B159B" w14:textId="56320AFC" w:rsidR="00EB2393" w:rsidRPr="00D20A7D" w:rsidRDefault="00EB2393" w:rsidP="009F68C4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PIGMENTAREA ȘI DEPIGMENTAREA</w:t>
            </w:r>
            <w:r>
              <w:rPr>
                <w:rFonts w:ascii="Arial" w:hAnsi="Arial" w:cs="Arial"/>
                <w:color w:val="000000" w:themeColor="text1"/>
                <w:lang w:val="ro-RO"/>
              </w:rPr>
              <w:t xml:space="preserve"> PĂRULUI</w:t>
            </w:r>
          </w:p>
        </w:tc>
      </w:tr>
      <w:tr w:rsidR="00EB2393" w:rsidRPr="00D20A7D" w14:paraId="164565F5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2E418" w14:textId="77777777" w:rsidR="00EB2393" w:rsidRPr="00D20A7D" w:rsidRDefault="00EB2393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51363" w14:textId="58DC4814" w:rsidR="00EB2393" w:rsidRPr="00D20A7D" w:rsidRDefault="00EB2393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lang w:val="ro-RO"/>
              </w:rPr>
              <w:t>a X-a</w:t>
            </w:r>
          </w:p>
        </w:tc>
      </w:tr>
    </w:tbl>
    <w:p w14:paraId="7F6519D4" w14:textId="77777777" w:rsidR="00EB2393" w:rsidRDefault="00EB2393" w:rsidP="00EB2393"/>
    <w:p w14:paraId="6F38D5DA" w14:textId="68C8690A" w:rsidR="00EB2393" w:rsidRPr="00EB2393" w:rsidRDefault="00EB2393" w:rsidP="00EB2393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bookmarkStart w:id="2" w:name="_Hlk109893237"/>
      <w:bookmarkEnd w:id="0"/>
      <w:r>
        <w:rPr>
          <w:rFonts w:ascii="Arial" w:hAnsi="Arial" w:cs="Arial"/>
          <w:b/>
          <w:sz w:val="24"/>
          <w:szCs w:val="24"/>
          <w:lang w:val="ro-RO"/>
        </w:rPr>
        <w:t xml:space="preserve">1. </w:t>
      </w:r>
      <w:proofErr w:type="spellStart"/>
      <w:r w:rsidRPr="00E928FF">
        <w:rPr>
          <w:rFonts w:ascii="Arial" w:hAnsi="Arial" w:cs="Arial"/>
          <w:b/>
          <w:sz w:val="24"/>
          <w:szCs w:val="24"/>
          <w:lang w:val="ro-RO"/>
        </w:rPr>
        <w:t>Alcătuiţi</w:t>
      </w:r>
      <w:proofErr w:type="spellEnd"/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un eseu structurat cu titlul </w:t>
      </w:r>
      <w:r>
        <w:rPr>
          <w:rFonts w:ascii="Arial" w:hAnsi="Arial" w:cs="Arial"/>
          <w:b/>
          <w:sz w:val="24"/>
          <w:szCs w:val="24"/>
          <w:lang w:val="ro-RO"/>
        </w:rPr>
        <w:t>”</w:t>
      </w:r>
      <w:r>
        <w:rPr>
          <w:rFonts w:ascii="Arial" w:hAnsi="Arial" w:cs="Arial"/>
          <w:b/>
          <w:sz w:val="24"/>
          <w:szCs w:val="24"/>
          <w:lang w:val="ro-RO"/>
        </w:rPr>
        <w:t>Vopsirea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părului</w:t>
      </w:r>
      <w:r>
        <w:rPr>
          <w:rFonts w:ascii="Arial" w:hAnsi="Arial" w:cs="Arial"/>
          <w:b/>
          <w:sz w:val="24"/>
          <w:szCs w:val="24"/>
          <w:lang w:val="ro-RO"/>
        </w:rPr>
        <w:t>”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după următoarea structură de idei:</w:t>
      </w:r>
    </w:p>
    <w:p w14:paraId="7270F88A" w14:textId="58A04B42" w:rsidR="00EB2393" w:rsidRPr="00E928FF" w:rsidRDefault="00EB2393" w:rsidP="00EB2393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resursele necesare </w:t>
      </w:r>
      <w:r>
        <w:rPr>
          <w:rFonts w:ascii="Arial" w:hAnsi="Arial" w:cs="Arial"/>
          <w:b/>
          <w:sz w:val="24"/>
          <w:szCs w:val="24"/>
          <w:lang w:val="ro-RO"/>
        </w:rPr>
        <w:t>vopsirii</w:t>
      </w:r>
      <w:r>
        <w:rPr>
          <w:rFonts w:ascii="Arial" w:hAnsi="Arial" w:cs="Arial"/>
          <w:b/>
          <w:sz w:val="24"/>
          <w:szCs w:val="24"/>
          <w:lang w:val="ro-RO"/>
        </w:rPr>
        <w:t xml:space="preserve"> părului</w:t>
      </w:r>
      <w:r w:rsidRPr="00E928FF">
        <w:rPr>
          <w:rFonts w:ascii="Arial" w:hAnsi="Arial" w:cs="Arial"/>
          <w:b/>
          <w:sz w:val="24"/>
          <w:szCs w:val="24"/>
          <w:lang w:val="ro-RO"/>
        </w:rPr>
        <w:t>;</w:t>
      </w:r>
    </w:p>
    <w:p w14:paraId="72FBB925" w14:textId="41EB305A" w:rsidR="00EB2393" w:rsidRPr="00E928FF" w:rsidRDefault="00EB2393" w:rsidP="00EB2393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tehnica vopsirii părului la rădăcină</w:t>
      </w:r>
      <w:r>
        <w:rPr>
          <w:rFonts w:ascii="Arial" w:hAnsi="Arial" w:cs="Arial"/>
          <w:b/>
          <w:sz w:val="24"/>
          <w:szCs w:val="24"/>
          <w:lang w:val="ro-RO"/>
        </w:rPr>
        <w:t>;</w:t>
      </w:r>
    </w:p>
    <w:p w14:paraId="3DFAB9C0" w14:textId="7D69B7B6" w:rsidR="00EB2393" w:rsidRPr="00E928FF" w:rsidRDefault="00EB2393" w:rsidP="00EB2393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produse și tehnici de îngrijire a părului vopsit</w:t>
      </w:r>
      <w:r w:rsidRPr="00E928FF">
        <w:rPr>
          <w:rFonts w:ascii="Arial" w:hAnsi="Arial" w:cs="Arial"/>
          <w:b/>
          <w:sz w:val="24"/>
          <w:szCs w:val="24"/>
          <w:lang w:val="ro-RO"/>
        </w:rPr>
        <w:t>.</w:t>
      </w:r>
    </w:p>
    <w:p w14:paraId="56B4D796" w14:textId="77777777" w:rsidR="00EB2393" w:rsidRDefault="00EB2393" w:rsidP="00EB239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72BF715A" w14:textId="2A042BF7" w:rsidR="00EB2393" w:rsidRDefault="00EB2393" w:rsidP="00EB239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 w:rsidR="00FA61A5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14:paraId="356C7E0F" w14:textId="77777777" w:rsidR="00EB2393" w:rsidRDefault="00EB2393" w:rsidP="00EB239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2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1"/>
    <w:p w14:paraId="0620C1D7" w14:textId="5BB9C66A" w:rsidR="00B82479" w:rsidRDefault="00B82479">
      <w:pPr>
        <w:rPr>
          <w:lang w:val="ro-RO"/>
        </w:rPr>
      </w:pPr>
    </w:p>
    <w:p w14:paraId="00FDAFBF" w14:textId="5E098AE0" w:rsidR="00EB2393" w:rsidRPr="00EB2393" w:rsidRDefault="00EB2393" w:rsidP="00EB2393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Resurse necesare vopsirii părului:</w:t>
      </w:r>
    </w:p>
    <w:p w14:paraId="7400B38D" w14:textId="57E26D57" w:rsidR="00EB2393" w:rsidRPr="00EB2393" w:rsidRDefault="00EB2393" w:rsidP="00EB2393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Instrumente: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bol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End"/>
      <w:r w:rsidRPr="00EB2393">
        <w:rPr>
          <w:rFonts w:ascii="Arial" w:hAnsi="Arial" w:cs="Arial"/>
          <w:sz w:val="24"/>
          <w:szCs w:val="24"/>
          <w:lang w:val="ro-RO"/>
        </w:rPr>
        <w:t>de plastic sau  sticlă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EB2393">
        <w:rPr>
          <w:rFonts w:ascii="Arial" w:hAnsi="Arial" w:cs="Arial"/>
          <w:sz w:val="24"/>
          <w:szCs w:val="24"/>
          <w:lang w:val="ro-RO"/>
        </w:rPr>
        <w:t>pensulă pentru vopsit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EB2393">
        <w:rPr>
          <w:rFonts w:ascii="Arial" w:hAnsi="Arial" w:cs="Arial"/>
          <w:sz w:val="24"/>
          <w:szCs w:val="24"/>
          <w:lang w:val="ro-RO"/>
        </w:rPr>
        <w:t>piept</w:t>
      </w:r>
      <w:r>
        <w:rPr>
          <w:rFonts w:ascii="Arial" w:hAnsi="Arial" w:cs="Arial"/>
          <w:sz w:val="24"/>
          <w:szCs w:val="24"/>
          <w:lang w:val="ro-RO"/>
        </w:rPr>
        <w:t>ene cu dinții rari pentru descurcarea părului, pieptene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cu codiță</w:t>
      </w:r>
      <w:r>
        <w:rPr>
          <w:rFonts w:ascii="Arial" w:hAnsi="Arial" w:cs="Arial"/>
          <w:sz w:val="24"/>
          <w:szCs w:val="24"/>
          <w:lang w:val="ro-RO"/>
        </w:rPr>
        <w:t>, clipsuri</w:t>
      </w:r>
    </w:p>
    <w:p w14:paraId="7480AD6E" w14:textId="52A920D1" w:rsidR="00EB2393" w:rsidRPr="00EB2393" w:rsidRDefault="00EB2393" w:rsidP="00EB2393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Aparate: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climazon</w:t>
      </w:r>
      <w:proofErr w:type="spellEnd"/>
    </w:p>
    <w:p w14:paraId="0D6C0304" w14:textId="77777777" w:rsidR="00EB2393" w:rsidRDefault="00EB2393" w:rsidP="00EB2393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Materiale și produse:</w:t>
      </w:r>
      <w:r>
        <w:rPr>
          <w:rFonts w:ascii="Arial" w:hAnsi="Arial" w:cs="Arial"/>
          <w:sz w:val="24"/>
          <w:szCs w:val="24"/>
          <w:lang w:val="ro-RO"/>
        </w:rPr>
        <w:t xml:space="preserve"> prosoape, mantilă de protecție și mantilă pentru vopsit, mănuși, vopsea, oxidant de 6, 9 sau 12%, șampon, mască.</w:t>
      </w:r>
    </w:p>
    <w:p w14:paraId="074EB997" w14:textId="41AB6840" w:rsidR="00EB2393" w:rsidRDefault="00EB2393" w:rsidP="00EB2393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Etape de lucru: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6D6491BF" w14:textId="229CA3CC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Consilierea și diagnosticarea; aspecte evaluate:</w:t>
      </w:r>
    </w:p>
    <w:p w14:paraId="5E630981" w14:textId="77777777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 xml:space="preserve"> textura  părului (fin, normal, gros) </w:t>
      </w:r>
    </w:p>
    <w:p w14:paraId="137DC9BB" w14:textId="77777777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desimea părului(rar, normal, d</w:t>
      </w:r>
      <w:r>
        <w:rPr>
          <w:rFonts w:ascii="Arial" w:hAnsi="Arial" w:cs="Arial"/>
          <w:sz w:val="24"/>
          <w:szCs w:val="24"/>
          <w:lang w:val="ro-RO"/>
        </w:rPr>
        <w:t>es)</w:t>
      </w:r>
    </w:p>
    <w:p w14:paraId="4401C7DB" w14:textId="77777777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tipul de păr după formă</w:t>
      </w:r>
      <w:r w:rsidRPr="00EB2393">
        <w:rPr>
          <w:rFonts w:ascii="Arial" w:hAnsi="Arial" w:cs="Arial"/>
          <w:sz w:val="24"/>
          <w:szCs w:val="24"/>
          <w:lang w:val="ro-RO"/>
        </w:rPr>
        <w:t>( drept , ondulat, creț, foarte creț)</w:t>
      </w:r>
    </w:p>
    <w:p w14:paraId="56B4E135" w14:textId="77777777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probleme ale scalpului</w:t>
      </w:r>
    </w:p>
    <w:p w14:paraId="2D7F4049" w14:textId="77777777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culoarea  naturală</w:t>
      </w:r>
    </w:p>
    <w:p w14:paraId="56005133" w14:textId="77777777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gradul de încărunțire(25%,50%,75%, 100%)</w:t>
      </w:r>
    </w:p>
    <w:p w14:paraId="49D541DF" w14:textId="68EBDD3D" w:rsidR="00EB2393" w:rsidRP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ind w:firstLine="763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dorința clientei sau/și recomandarea specialistului</w:t>
      </w:r>
      <w:r w:rsidR="00FA61A5">
        <w:rPr>
          <w:rFonts w:ascii="Arial" w:hAnsi="Arial" w:cs="Arial"/>
          <w:sz w:val="24"/>
          <w:szCs w:val="24"/>
          <w:lang w:val="ro-RO"/>
        </w:rPr>
        <w:t>;</w:t>
      </w:r>
    </w:p>
    <w:p w14:paraId="43C46782" w14:textId="2F5D1F78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Alegerea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vopse</w:t>
      </w:r>
      <w:r>
        <w:rPr>
          <w:rFonts w:ascii="Arial" w:hAnsi="Arial" w:cs="Arial"/>
          <w:sz w:val="24"/>
          <w:szCs w:val="24"/>
          <w:lang w:val="ro-RO"/>
        </w:rPr>
        <w:t>lei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din </w:t>
      </w:r>
      <w:proofErr w:type="spellStart"/>
      <w:r w:rsidRPr="00EB2393">
        <w:rPr>
          <w:rFonts w:ascii="Arial" w:hAnsi="Arial" w:cs="Arial"/>
          <w:sz w:val="24"/>
          <w:szCs w:val="24"/>
          <w:lang w:val="ro-RO"/>
        </w:rPr>
        <w:t>meșier</w:t>
      </w:r>
      <w:proofErr w:type="spellEnd"/>
      <w:r w:rsidRPr="00EB2393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, a </w:t>
      </w:r>
      <w:r w:rsidRPr="00EB2393">
        <w:rPr>
          <w:rFonts w:ascii="Arial" w:hAnsi="Arial" w:cs="Arial"/>
          <w:sz w:val="24"/>
          <w:szCs w:val="24"/>
          <w:lang w:val="ro-RO"/>
        </w:rPr>
        <w:t>oxidantul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potrivit</w:t>
      </w:r>
      <w:r>
        <w:rPr>
          <w:rFonts w:ascii="Arial" w:hAnsi="Arial" w:cs="Arial"/>
          <w:sz w:val="24"/>
          <w:szCs w:val="24"/>
          <w:lang w:val="ro-RO"/>
        </w:rPr>
        <w:t xml:space="preserve"> și a raportului de amestec</w:t>
      </w:r>
    </w:p>
    <w:p w14:paraId="070811BA" w14:textId="1ECC5D82" w:rsidR="00EB2393" w:rsidRDefault="00EB2393" w:rsidP="00EB2393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Dozarea produselor și prepararea amestecului de colorare</w:t>
      </w:r>
      <w:r w:rsidR="00FA61A5">
        <w:rPr>
          <w:rFonts w:ascii="Arial" w:hAnsi="Arial" w:cs="Arial"/>
          <w:sz w:val="24"/>
          <w:szCs w:val="24"/>
          <w:lang w:val="ro-RO"/>
        </w:rPr>
        <w:t>;</w:t>
      </w:r>
    </w:p>
    <w:p w14:paraId="1060CD75" w14:textId="212BFB87" w:rsidR="00FA61A5" w:rsidRDefault="00EB2393" w:rsidP="00FA61A5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Pieptănarea părului și împărțirea în 4 câmpuri prin trasarea cărării mediane și a celei de la o ureche la cealaltă</w:t>
      </w:r>
      <w:r w:rsidR="00FA61A5">
        <w:rPr>
          <w:rFonts w:ascii="Arial" w:hAnsi="Arial" w:cs="Arial"/>
          <w:sz w:val="24"/>
          <w:szCs w:val="24"/>
          <w:lang w:val="ro-RO"/>
        </w:rPr>
        <w:t>;</w:t>
      </w:r>
    </w:p>
    <w:p w14:paraId="7030B2DA" w14:textId="228D05A1" w:rsidR="00FA61A5" w:rsidRDefault="00FA61A5" w:rsidP="00FA61A5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</w:t>
      </w:r>
      <w:r w:rsidR="00EB2393" w:rsidRPr="00FA61A5">
        <w:rPr>
          <w:rFonts w:ascii="Arial" w:hAnsi="Arial" w:cs="Arial"/>
          <w:sz w:val="24"/>
          <w:szCs w:val="24"/>
          <w:lang w:val="ro-RO"/>
        </w:rPr>
        <w:t>plicarea vopselei</w:t>
      </w:r>
      <w:r>
        <w:rPr>
          <w:rFonts w:ascii="Arial" w:hAnsi="Arial" w:cs="Arial"/>
          <w:sz w:val="24"/>
          <w:szCs w:val="24"/>
          <w:lang w:val="ro-RO"/>
        </w:rPr>
        <w:t xml:space="preserve">, la </w:t>
      </w:r>
      <w:r w:rsidR="00EB2393" w:rsidRPr="00FA61A5">
        <w:rPr>
          <w:rFonts w:ascii="Arial" w:hAnsi="Arial" w:cs="Arial"/>
          <w:sz w:val="24"/>
          <w:szCs w:val="24"/>
          <w:lang w:val="ro-RO"/>
        </w:rPr>
        <w:t>ceafă pe cărări oblice</w:t>
      </w:r>
      <w:r>
        <w:rPr>
          <w:rFonts w:ascii="Arial" w:hAnsi="Arial" w:cs="Arial"/>
          <w:sz w:val="24"/>
          <w:szCs w:val="24"/>
          <w:lang w:val="ro-RO"/>
        </w:rPr>
        <w:t>, iar în față pe cărări orizontale;</w:t>
      </w:r>
    </w:p>
    <w:p w14:paraId="059D32CE" w14:textId="08D9414D" w:rsidR="00EB2393" w:rsidRDefault="00EB2393" w:rsidP="00FA61A5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lastRenderedPageBreak/>
        <w:t>după expirarea timpului de acționare</w:t>
      </w:r>
      <w:r w:rsidR="00FA61A5">
        <w:rPr>
          <w:rFonts w:ascii="Arial" w:hAnsi="Arial" w:cs="Arial"/>
          <w:sz w:val="24"/>
          <w:szCs w:val="24"/>
          <w:lang w:val="ro-RO"/>
        </w:rPr>
        <w:t xml:space="preserve"> (20 minute)</w:t>
      </w:r>
      <w:r w:rsidRPr="00FA61A5">
        <w:rPr>
          <w:rFonts w:ascii="Arial" w:hAnsi="Arial" w:cs="Arial"/>
          <w:sz w:val="24"/>
          <w:szCs w:val="24"/>
          <w:lang w:val="ro-RO"/>
        </w:rPr>
        <w:t xml:space="preserve"> pentru  obținerea   nuanței dorite se aplică pe vârfuri și se emulsionează</w:t>
      </w:r>
      <w:r w:rsidR="00FA61A5">
        <w:rPr>
          <w:rFonts w:ascii="Arial" w:hAnsi="Arial" w:cs="Arial"/>
          <w:sz w:val="24"/>
          <w:szCs w:val="24"/>
          <w:lang w:val="ro-RO"/>
        </w:rPr>
        <w:t>. S</w:t>
      </w:r>
      <w:r w:rsidRPr="00FA61A5">
        <w:rPr>
          <w:rFonts w:ascii="Arial" w:hAnsi="Arial" w:cs="Arial"/>
          <w:sz w:val="24"/>
          <w:szCs w:val="24"/>
          <w:lang w:val="ro-RO"/>
        </w:rPr>
        <w:t>e lasă timp de acționare 10 minute</w:t>
      </w:r>
      <w:r w:rsidR="00FA61A5">
        <w:rPr>
          <w:rFonts w:ascii="Arial" w:hAnsi="Arial" w:cs="Arial"/>
          <w:sz w:val="24"/>
          <w:szCs w:val="24"/>
          <w:lang w:val="ro-RO"/>
        </w:rPr>
        <w:t>.</w:t>
      </w:r>
    </w:p>
    <w:p w14:paraId="11AADFD9" w14:textId="68F61C1C" w:rsidR="00FA61A5" w:rsidRDefault="00FA61A5" w:rsidP="00FA61A5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Îngrijirea părului vopsit:</w:t>
      </w:r>
    </w:p>
    <w:p w14:paraId="2E177D03" w14:textId="461310E5" w:rsidR="00FA61A5" w:rsidRPr="00FA61A5" w:rsidRDefault="00FA61A5" w:rsidP="00FA61A5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t>se aplică pe păr produse de fixare a culorii și se face o emulsionare la scafă</w:t>
      </w:r>
      <w:r>
        <w:rPr>
          <w:rFonts w:ascii="Arial" w:hAnsi="Arial" w:cs="Arial"/>
          <w:sz w:val="24"/>
          <w:szCs w:val="24"/>
          <w:lang w:val="ro-RO"/>
        </w:rPr>
        <w:t>;</w:t>
      </w:r>
      <w:r w:rsidRPr="00FA61A5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5623A7D7" w14:textId="31BAFC6B" w:rsidR="00FA61A5" w:rsidRPr="00FA61A5" w:rsidRDefault="00FA61A5" w:rsidP="00FA61A5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t>se spală părul cu șampon adecvat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30EAD573" w14:textId="6D726B56" w:rsidR="00FA61A5" w:rsidRPr="00FA61A5" w:rsidRDefault="00FA61A5" w:rsidP="00FA61A5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t>se aplică balsam, tratament sau mască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3C0B574C" w14:textId="598CB39C" w:rsidR="00FA61A5" w:rsidRPr="00FA61A5" w:rsidRDefault="00FA61A5" w:rsidP="00FA61A5">
      <w:pPr>
        <w:pStyle w:val="Listparagraf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FA61A5">
        <w:rPr>
          <w:rFonts w:ascii="Arial" w:hAnsi="Arial" w:cs="Arial"/>
          <w:sz w:val="24"/>
          <w:szCs w:val="24"/>
          <w:lang w:val="ro-RO"/>
        </w:rPr>
        <w:t>se aplică produse pentru hrănirea și protejarea firului de păr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2F4B1BCD" w14:textId="77777777" w:rsidR="000C789F" w:rsidRDefault="000C789F" w:rsidP="000C789F"/>
    <w:p w14:paraId="6F765672" w14:textId="005D4AFE" w:rsidR="000C789F" w:rsidRPr="00EB2393" w:rsidRDefault="000C789F" w:rsidP="000C789F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2</w:t>
      </w:r>
      <w:r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Alcătuiți un eseu structurat cu titlul </w:t>
      </w:r>
      <w:r>
        <w:rPr>
          <w:rFonts w:ascii="Arial" w:hAnsi="Arial" w:cs="Arial"/>
          <w:b/>
          <w:sz w:val="24"/>
          <w:szCs w:val="24"/>
          <w:lang w:val="ro-RO"/>
        </w:rPr>
        <w:t xml:space="preserve">”Produse utilizate </w:t>
      </w:r>
      <w:r>
        <w:rPr>
          <w:rFonts w:ascii="Arial" w:hAnsi="Arial" w:cs="Arial"/>
          <w:b/>
          <w:sz w:val="24"/>
          <w:szCs w:val="24"/>
          <w:lang w:val="ro-RO"/>
        </w:rPr>
        <w:t>la decolorarea părului</w:t>
      </w:r>
      <w:r>
        <w:rPr>
          <w:rFonts w:ascii="Arial" w:hAnsi="Arial" w:cs="Arial"/>
          <w:b/>
          <w:sz w:val="24"/>
          <w:szCs w:val="24"/>
          <w:lang w:val="ro-RO"/>
        </w:rPr>
        <w:t>”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după următoarea structură de idei:</w:t>
      </w:r>
    </w:p>
    <w:p w14:paraId="29DF3E7D" w14:textId="77777777" w:rsidR="000C789F" w:rsidRPr="00E928FF" w:rsidRDefault="000C789F" w:rsidP="000C789F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tipurile de lucrări care se execută într-un salon de coafură</w:t>
      </w:r>
      <w:r w:rsidRPr="00E928FF">
        <w:rPr>
          <w:rFonts w:ascii="Arial" w:hAnsi="Arial" w:cs="Arial"/>
          <w:b/>
          <w:sz w:val="24"/>
          <w:szCs w:val="24"/>
          <w:lang w:val="ro-RO"/>
        </w:rPr>
        <w:t>;</w:t>
      </w:r>
    </w:p>
    <w:p w14:paraId="746D0A9D" w14:textId="77777777" w:rsidR="000C789F" w:rsidRPr="00E928FF" w:rsidRDefault="000C789F" w:rsidP="000C789F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resurse utilizate la decolorarea părului;</w:t>
      </w:r>
    </w:p>
    <w:p w14:paraId="163D14A3" w14:textId="77777777" w:rsidR="000C789F" w:rsidRPr="00E928FF" w:rsidRDefault="000C789F" w:rsidP="000C789F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scopurile utilizării produselor destinate decolorării și îngrijirii părului decolorat</w:t>
      </w:r>
      <w:r w:rsidRPr="00E928FF">
        <w:rPr>
          <w:rFonts w:ascii="Arial" w:hAnsi="Arial" w:cs="Arial"/>
          <w:b/>
          <w:sz w:val="24"/>
          <w:szCs w:val="24"/>
          <w:lang w:val="ro-RO"/>
        </w:rPr>
        <w:t>.</w:t>
      </w:r>
    </w:p>
    <w:p w14:paraId="404D5E66" w14:textId="77777777" w:rsidR="000C789F" w:rsidRDefault="000C789F" w:rsidP="000C789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732B36D5" w14:textId="77777777" w:rsidR="000C789F" w:rsidRDefault="000C789F" w:rsidP="000C789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109999941"/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5BE38A08" w14:textId="77777777" w:rsidR="000C789F" w:rsidRDefault="000C789F" w:rsidP="000C789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</w:p>
    <w:bookmarkEnd w:id="3"/>
    <w:p w14:paraId="43332A1A" w14:textId="77777777" w:rsidR="000C789F" w:rsidRDefault="000C789F" w:rsidP="000C789F">
      <w:pPr>
        <w:rPr>
          <w:lang w:val="ro-RO"/>
        </w:rPr>
      </w:pPr>
    </w:p>
    <w:p w14:paraId="1CE2EF14" w14:textId="77777777" w:rsidR="000C789F" w:rsidRDefault="000C789F" w:rsidP="000C789F">
      <w:pPr>
        <w:pStyle w:val="Listparagraf"/>
        <w:numPr>
          <w:ilvl w:val="0"/>
          <w:numId w:val="4"/>
        </w:numPr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Lucrări executate în salonul de coafură:</w:t>
      </w:r>
    </w:p>
    <w:p w14:paraId="48FA9E9E" w14:textId="77777777" w:rsidR="000C789F" w:rsidRDefault="000C789F" w:rsidP="000C789F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</w:t>
      </w:r>
      <w:r w:rsidRPr="007B0E47">
        <w:rPr>
          <w:rFonts w:ascii="Arial" w:hAnsi="Arial" w:cs="Arial"/>
          <w:sz w:val="24"/>
          <w:szCs w:val="24"/>
          <w:lang w:val="ro-RO"/>
        </w:rPr>
        <w:t>un</w:t>
      </w:r>
      <w:r>
        <w:rPr>
          <w:rFonts w:ascii="Arial" w:hAnsi="Arial" w:cs="Arial"/>
          <w:sz w:val="24"/>
          <w:szCs w:val="24"/>
          <w:lang w:val="ro-RO"/>
        </w:rPr>
        <w:t>derea părului pentru femei</w:t>
      </w:r>
    </w:p>
    <w:p w14:paraId="51A3F0C2" w14:textId="77777777" w:rsidR="000C789F" w:rsidRDefault="000C789F" w:rsidP="000C789F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Coafarea părului</w:t>
      </w:r>
    </w:p>
    <w:p w14:paraId="195828C2" w14:textId="77777777" w:rsidR="000C789F" w:rsidRDefault="000C789F" w:rsidP="000C789F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Vopsi</w:t>
      </w:r>
      <w:r>
        <w:rPr>
          <w:rFonts w:ascii="Arial" w:hAnsi="Arial" w:cs="Arial"/>
          <w:sz w:val="24"/>
          <w:szCs w:val="24"/>
          <w:lang w:val="ro-RO"/>
        </w:rPr>
        <w:t>rea și decolorarea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părului</w:t>
      </w:r>
    </w:p>
    <w:p w14:paraId="66204BA1" w14:textId="77777777" w:rsidR="000C789F" w:rsidRDefault="000C789F" w:rsidP="000C789F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proofErr w:type="spellStart"/>
      <w:r w:rsidRPr="007B0E47">
        <w:rPr>
          <w:rFonts w:ascii="Arial" w:hAnsi="Arial" w:cs="Arial"/>
          <w:sz w:val="24"/>
          <w:szCs w:val="24"/>
          <w:lang w:val="ro-RO"/>
        </w:rPr>
        <w:t>Ondulaţia</w:t>
      </w:r>
      <w:proofErr w:type="spellEnd"/>
      <w:r w:rsidRPr="007B0E47">
        <w:rPr>
          <w:rFonts w:ascii="Arial" w:hAnsi="Arial" w:cs="Arial"/>
          <w:sz w:val="24"/>
          <w:szCs w:val="24"/>
          <w:lang w:val="ro-RO"/>
        </w:rPr>
        <w:t xml:space="preserve"> permanentă</w:t>
      </w:r>
    </w:p>
    <w:p w14:paraId="00023F53" w14:textId="77777777" w:rsidR="000C789F" w:rsidRDefault="000C789F" w:rsidP="000C789F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Îngrijiri capilare.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 </w:t>
      </w:r>
    </w:p>
    <w:p w14:paraId="714412D7" w14:textId="77777777" w:rsidR="000C789F" w:rsidRPr="007B0E47" w:rsidRDefault="000C789F" w:rsidP="000C789F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b)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Resurse necesare decolorării părului:</w:t>
      </w:r>
    </w:p>
    <w:p w14:paraId="5B93AB14" w14:textId="77777777" w:rsidR="000C789F" w:rsidRPr="00EB2393" w:rsidRDefault="000C789F" w:rsidP="000C789F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Instrumente:</w:t>
      </w:r>
      <w:r>
        <w:rPr>
          <w:rFonts w:ascii="Arial" w:hAnsi="Arial" w:cs="Arial"/>
          <w:sz w:val="24"/>
          <w:szCs w:val="24"/>
          <w:lang w:val="ro-RO"/>
        </w:rPr>
        <w:t xml:space="preserve"> bol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de plastic sau  sticlă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EB2393">
        <w:rPr>
          <w:rFonts w:ascii="Arial" w:hAnsi="Arial" w:cs="Arial"/>
          <w:sz w:val="24"/>
          <w:szCs w:val="24"/>
          <w:lang w:val="ro-RO"/>
        </w:rPr>
        <w:t>pensulă pentru vopsit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EB2393">
        <w:rPr>
          <w:rFonts w:ascii="Arial" w:hAnsi="Arial" w:cs="Arial"/>
          <w:sz w:val="24"/>
          <w:szCs w:val="24"/>
          <w:lang w:val="ro-RO"/>
        </w:rPr>
        <w:t>piept</w:t>
      </w:r>
      <w:r>
        <w:rPr>
          <w:rFonts w:ascii="Arial" w:hAnsi="Arial" w:cs="Arial"/>
          <w:sz w:val="24"/>
          <w:szCs w:val="24"/>
          <w:lang w:val="ro-RO"/>
        </w:rPr>
        <w:t>ene cu dinții rari pentru descurcarea părului, pieptene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cu codiță</w:t>
      </w:r>
      <w:r>
        <w:rPr>
          <w:rFonts w:ascii="Arial" w:hAnsi="Arial" w:cs="Arial"/>
          <w:sz w:val="24"/>
          <w:szCs w:val="24"/>
          <w:lang w:val="ro-RO"/>
        </w:rPr>
        <w:t>, clipsuri, cască pentru șuvițe, croșet</w:t>
      </w:r>
    </w:p>
    <w:p w14:paraId="4B171853" w14:textId="77777777" w:rsidR="000C789F" w:rsidRPr="00EB2393" w:rsidRDefault="000C789F" w:rsidP="000C789F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Aparate: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</w:t>
      </w:r>
      <w:proofErr w:type="spellEnd"/>
    </w:p>
    <w:p w14:paraId="500CFDDF" w14:textId="77777777" w:rsidR="000C789F" w:rsidRDefault="000C789F" w:rsidP="000C789F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Materiale:</w:t>
      </w:r>
      <w:r>
        <w:rPr>
          <w:rFonts w:ascii="Arial" w:hAnsi="Arial" w:cs="Arial"/>
          <w:sz w:val="24"/>
          <w:szCs w:val="24"/>
          <w:lang w:val="ro-RO"/>
        </w:rPr>
        <w:t xml:space="preserve"> prosoape, mantilă de protecție și mantilă pentru vopsit, mănuși, folie pentru meșe sau folie de aluminiu; </w:t>
      </w:r>
    </w:p>
    <w:p w14:paraId="1D742610" w14:textId="77777777" w:rsidR="000C789F" w:rsidRDefault="000C789F" w:rsidP="000C789F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Produse: pudră decolorantă, oxidant de 6, 9 sau 12%, șampon, mască.</w:t>
      </w:r>
    </w:p>
    <w:p w14:paraId="0BE4E352" w14:textId="77777777" w:rsidR="000C789F" w:rsidRPr="007B0E47" w:rsidRDefault="000C789F" w:rsidP="000C789F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c)</w:t>
      </w:r>
      <w:proofErr w:type="spellStart"/>
      <w:r w:rsidRPr="007B0E47">
        <w:rPr>
          <w:rFonts w:ascii="Arial" w:hAnsi="Arial" w:cs="Arial"/>
          <w:sz w:val="24"/>
          <w:szCs w:val="24"/>
          <w:lang w:val="ro-RO"/>
        </w:rPr>
        <w:t>Şamponul</w:t>
      </w:r>
      <w:proofErr w:type="spellEnd"/>
      <w:r w:rsidRPr="007B0E47">
        <w:rPr>
          <w:rFonts w:ascii="Arial" w:hAnsi="Arial" w:cs="Arial"/>
          <w:sz w:val="24"/>
          <w:szCs w:val="24"/>
          <w:lang w:val="ro-RO"/>
        </w:rPr>
        <w:t xml:space="preserve"> – spălarea părului după decolorare, curățarea părului și pielii capului;</w:t>
      </w:r>
    </w:p>
    <w:p w14:paraId="66F17A68" w14:textId="77777777" w:rsidR="000C789F" w:rsidRDefault="000C789F" w:rsidP="000C789F">
      <w:pPr>
        <w:spacing w:after="0" w:line="276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 xml:space="preserve">Balsam de păr- </w:t>
      </w:r>
      <w:r>
        <w:rPr>
          <w:rFonts w:ascii="Arial" w:hAnsi="Arial" w:cs="Arial"/>
          <w:sz w:val="24"/>
          <w:szCs w:val="24"/>
          <w:lang w:val="ro-RO"/>
        </w:rPr>
        <w:t xml:space="preserve">închide cuticula și protejează firul de păr, </w:t>
      </w:r>
      <w:proofErr w:type="spellStart"/>
      <w:r w:rsidRPr="007B0E47">
        <w:rPr>
          <w:rFonts w:ascii="Arial" w:hAnsi="Arial" w:cs="Arial"/>
          <w:sz w:val="24"/>
          <w:szCs w:val="24"/>
          <w:lang w:val="ro-RO"/>
        </w:rPr>
        <w:t>netezeşte</w:t>
      </w:r>
      <w:proofErr w:type="spellEnd"/>
      <w:r w:rsidRPr="007B0E47">
        <w:rPr>
          <w:rFonts w:ascii="Arial" w:hAnsi="Arial" w:cs="Arial"/>
          <w:sz w:val="24"/>
          <w:szCs w:val="24"/>
          <w:lang w:val="ro-RO"/>
        </w:rPr>
        <w:t xml:space="preserve"> și descurcă firul de păr</w:t>
      </w:r>
    </w:p>
    <w:p w14:paraId="58F1DBC5" w14:textId="77777777" w:rsidR="000C789F" w:rsidRPr="007B0E47" w:rsidRDefault="000C789F" w:rsidP="000C789F">
      <w:pPr>
        <w:spacing w:after="0" w:line="276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Tratamentele și măștile- refac structura firului de păr prin substanțele hrănitoare revitalizante</w:t>
      </w:r>
    </w:p>
    <w:p w14:paraId="5188F54C" w14:textId="77777777" w:rsidR="000C789F" w:rsidRDefault="000C789F" w:rsidP="000C789F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Pudra decolorantă-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7B0E47">
        <w:rPr>
          <w:rFonts w:ascii="Arial" w:hAnsi="Arial" w:cs="Arial"/>
          <w:sz w:val="24"/>
          <w:szCs w:val="24"/>
          <w:lang w:val="ro-RO"/>
        </w:rPr>
        <w:t>îndepărtează pigmentul  natural din firul de păr</w:t>
      </w:r>
    </w:p>
    <w:p w14:paraId="0E37518F" w14:textId="202B96A3" w:rsidR="000C789F" w:rsidRDefault="000C789F" w:rsidP="000C789F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Oxidantul – oxidează melanina din firul de păr, deschizându-l la culoare</w:t>
      </w:r>
    </w:p>
    <w:p w14:paraId="433EB492" w14:textId="57A21835" w:rsidR="005C70E2" w:rsidRDefault="005C70E2" w:rsidP="000C789F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</w:p>
    <w:p w14:paraId="2CF24B86" w14:textId="4D0B1CE9" w:rsidR="005C70E2" w:rsidRPr="005C70E2" w:rsidRDefault="005C70E2" w:rsidP="005C70E2">
      <w:pPr>
        <w:spacing w:after="0" w:line="276" w:lineRule="auto"/>
        <w:ind w:left="360"/>
        <w:rPr>
          <w:rFonts w:ascii="Arial" w:hAnsi="Arial" w:cs="Arial"/>
          <w:b/>
          <w:sz w:val="24"/>
          <w:szCs w:val="24"/>
          <w:lang w:val="ro-RO"/>
        </w:rPr>
      </w:pPr>
      <w:r w:rsidRPr="005C70E2">
        <w:rPr>
          <w:rFonts w:ascii="Arial" w:hAnsi="Arial" w:cs="Arial"/>
          <w:b/>
          <w:sz w:val="24"/>
          <w:szCs w:val="24"/>
          <w:lang w:val="ro-RO"/>
        </w:rPr>
        <w:lastRenderedPageBreak/>
        <w:t xml:space="preserve">3. </w:t>
      </w:r>
      <w:proofErr w:type="spellStart"/>
      <w:r w:rsidRPr="005C70E2">
        <w:rPr>
          <w:rFonts w:ascii="Arial" w:hAnsi="Arial" w:cs="Arial"/>
          <w:b/>
          <w:sz w:val="24"/>
          <w:szCs w:val="24"/>
          <w:lang w:val="ro-RO"/>
        </w:rPr>
        <w:t>Realizaţi</w:t>
      </w:r>
      <w:proofErr w:type="spellEnd"/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un eseu</w:t>
      </w:r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structurat</w:t>
      </w:r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cu tema </w:t>
      </w:r>
      <w:r w:rsidRPr="005C70E2">
        <w:rPr>
          <w:rFonts w:ascii="Arial" w:hAnsi="Arial" w:cs="Arial"/>
          <w:b/>
          <w:sz w:val="24"/>
          <w:szCs w:val="24"/>
          <w:lang w:val="ro-RO"/>
        </w:rPr>
        <w:t>”</w:t>
      </w:r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Tehnici de </w:t>
      </w:r>
      <w:proofErr w:type="spellStart"/>
      <w:r w:rsidRPr="005C70E2">
        <w:rPr>
          <w:rFonts w:ascii="Arial" w:hAnsi="Arial" w:cs="Arial"/>
          <w:b/>
          <w:sz w:val="24"/>
          <w:szCs w:val="24"/>
          <w:lang w:val="ro-RO"/>
        </w:rPr>
        <w:t>şuviţare</w:t>
      </w:r>
      <w:proofErr w:type="spellEnd"/>
      <w:r w:rsidRPr="005C70E2">
        <w:rPr>
          <w:rFonts w:ascii="Arial" w:hAnsi="Arial" w:cs="Arial"/>
          <w:b/>
          <w:sz w:val="24"/>
          <w:szCs w:val="24"/>
          <w:lang w:val="ro-RO"/>
        </w:rPr>
        <w:t>”</w:t>
      </w:r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după următoarea structură de idei:</w:t>
      </w:r>
    </w:p>
    <w:p w14:paraId="66481085" w14:textId="41F398F3" w:rsidR="005C70E2" w:rsidRPr="005C70E2" w:rsidRDefault="005C70E2" w:rsidP="005C70E2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5C70E2">
        <w:rPr>
          <w:rFonts w:ascii="Arial" w:hAnsi="Arial" w:cs="Arial"/>
          <w:b/>
          <w:sz w:val="24"/>
          <w:szCs w:val="24"/>
          <w:lang w:val="ro-RO"/>
        </w:rPr>
        <w:t>tipuri</w:t>
      </w:r>
      <w:r>
        <w:rPr>
          <w:rFonts w:ascii="Arial" w:hAnsi="Arial" w:cs="Arial"/>
          <w:b/>
          <w:sz w:val="24"/>
          <w:szCs w:val="24"/>
          <w:lang w:val="ro-RO"/>
        </w:rPr>
        <w:t>le</w:t>
      </w:r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de </w:t>
      </w:r>
      <w:r>
        <w:rPr>
          <w:rFonts w:ascii="Arial" w:hAnsi="Arial" w:cs="Arial"/>
          <w:b/>
          <w:sz w:val="24"/>
          <w:szCs w:val="24"/>
          <w:lang w:val="ro-RO"/>
        </w:rPr>
        <w:t>șuvițe obținute în funcție de tehnica de lucru</w:t>
      </w:r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;</w:t>
      </w:r>
    </w:p>
    <w:p w14:paraId="75AEAB09" w14:textId="03F818D8" w:rsidR="005C70E2" w:rsidRPr="005C70E2" w:rsidRDefault="005C70E2" w:rsidP="005C70E2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instrumente, materiale </w:t>
      </w:r>
      <w:proofErr w:type="spellStart"/>
      <w:r w:rsidRPr="005C70E2">
        <w:rPr>
          <w:rFonts w:ascii="Arial" w:hAnsi="Arial" w:cs="Arial"/>
          <w:b/>
          <w:sz w:val="24"/>
          <w:szCs w:val="24"/>
          <w:lang w:val="ro-RO"/>
        </w:rPr>
        <w:t>şi</w:t>
      </w:r>
      <w:proofErr w:type="spellEnd"/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produse necesare;</w:t>
      </w:r>
    </w:p>
    <w:p w14:paraId="48E4679D" w14:textId="4B4E7978" w:rsidR="005C70E2" w:rsidRPr="005C70E2" w:rsidRDefault="005C70E2" w:rsidP="005C70E2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descrierea tehnicii de </w:t>
      </w:r>
      <w:proofErr w:type="spellStart"/>
      <w:r w:rsidRPr="005C70E2">
        <w:rPr>
          <w:rFonts w:ascii="Arial" w:hAnsi="Arial" w:cs="Arial"/>
          <w:b/>
          <w:sz w:val="24"/>
          <w:szCs w:val="24"/>
          <w:lang w:val="ro-RO"/>
        </w:rPr>
        <w:t>şuviţare</w:t>
      </w:r>
      <w:proofErr w:type="spellEnd"/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prin împachetare cu benzi de folie;</w:t>
      </w:r>
    </w:p>
    <w:p w14:paraId="00879AED" w14:textId="3FF7ECED" w:rsidR="005C70E2" w:rsidRPr="005C70E2" w:rsidRDefault="005C70E2" w:rsidP="005C70E2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 w:rsidRPr="005C70E2">
        <w:rPr>
          <w:rFonts w:ascii="Arial" w:hAnsi="Arial" w:cs="Arial"/>
          <w:b/>
          <w:sz w:val="24"/>
          <w:szCs w:val="24"/>
          <w:lang w:val="ro-RO"/>
        </w:rPr>
        <w:t>greşeli</w:t>
      </w:r>
      <w:proofErr w:type="spellEnd"/>
      <w:r w:rsidRPr="005C70E2">
        <w:rPr>
          <w:rFonts w:ascii="Arial" w:hAnsi="Arial" w:cs="Arial"/>
          <w:b/>
          <w:sz w:val="24"/>
          <w:szCs w:val="24"/>
          <w:lang w:val="ro-RO"/>
        </w:rPr>
        <w:t xml:space="preserve"> ce trebuie evitate în timpul lucrului, indiferent de tehnica aplicată.               </w:t>
      </w:r>
    </w:p>
    <w:p w14:paraId="24B1434D" w14:textId="4ADE66A4" w:rsidR="005C70E2" w:rsidRDefault="005C70E2" w:rsidP="000C789F">
      <w:pPr>
        <w:rPr>
          <w:lang w:val="ro-RO"/>
        </w:rPr>
      </w:pPr>
    </w:p>
    <w:p w14:paraId="459E9EB3" w14:textId="77777777" w:rsidR="005C70E2" w:rsidRDefault="005C70E2" w:rsidP="005269E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713B1197" w14:textId="77777777" w:rsidR="005C70E2" w:rsidRDefault="005C70E2" w:rsidP="005269E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</w:p>
    <w:p w14:paraId="05D17498" w14:textId="3FAD2D66" w:rsidR="005C70E2" w:rsidRPr="005C70E2" w:rsidRDefault="005C70E2" w:rsidP="005269E5">
      <w:pPr>
        <w:pStyle w:val="Listparagraf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Tipuri de </w:t>
      </w:r>
      <w:proofErr w:type="spellStart"/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>şuviţe</w:t>
      </w:r>
      <w:proofErr w:type="spellEnd"/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>:</w:t>
      </w:r>
    </w:p>
    <w:p w14:paraId="4F72A3B7" w14:textId="77777777" w:rsidR="005C70E2" w:rsidRPr="005C70E2" w:rsidRDefault="005C70E2" w:rsidP="005269E5">
      <w:pPr>
        <w:numPr>
          <w:ilvl w:val="0"/>
          <w:numId w:val="7"/>
        </w:numPr>
        <w:tabs>
          <w:tab w:val="num" w:pos="720"/>
        </w:tabs>
        <w:spacing w:after="0" w:line="276" w:lineRule="auto"/>
        <w:rPr>
          <w:rFonts w:ascii="Arial" w:eastAsia="MS Mincho" w:hAnsi="Arial" w:cs="Arial"/>
          <w:sz w:val="24"/>
          <w:szCs w:val="24"/>
          <w:lang w:val="ro-RO" w:eastAsia="ja-JP"/>
        </w:rPr>
      </w:pP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fine, repartizate în tot părul –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şuviţare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pe cască;</w:t>
      </w:r>
    </w:p>
    <w:p w14:paraId="7BFF7BAB" w14:textId="77777777" w:rsidR="005C70E2" w:rsidRPr="005C70E2" w:rsidRDefault="005C70E2" w:rsidP="005269E5">
      <w:pPr>
        <w:numPr>
          <w:ilvl w:val="0"/>
          <w:numId w:val="7"/>
        </w:numPr>
        <w:tabs>
          <w:tab w:val="num" w:pos="720"/>
        </w:tabs>
        <w:spacing w:after="0" w:line="276" w:lineRule="auto"/>
        <w:rPr>
          <w:rFonts w:ascii="Arial" w:eastAsia="MS Mincho" w:hAnsi="Arial" w:cs="Arial"/>
          <w:sz w:val="24"/>
          <w:szCs w:val="24"/>
          <w:lang w:val="ro-RO" w:eastAsia="ja-JP"/>
        </w:rPr>
      </w:pP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cu grosimi diferite,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poziţionate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precis în păr –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şuviţare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prin împachetare cu folie;</w:t>
      </w:r>
    </w:p>
    <w:p w14:paraId="1338474F" w14:textId="77777777" w:rsidR="005C70E2" w:rsidRPr="005C70E2" w:rsidRDefault="005C70E2" w:rsidP="005269E5">
      <w:pPr>
        <w:numPr>
          <w:ilvl w:val="0"/>
          <w:numId w:val="7"/>
        </w:numPr>
        <w:tabs>
          <w:tab w:val="num" w:pos="720"/>
        </w:tabs>
        <w:spacing w:after="0" w:line="276" w:lineRule="auto"/>
        <w:rPr>
          <w:rFonts w:ascii="Arial" w:eastAsia="MS Mincho" w:hAnsi="Arial" w:cs="Arial"/>
          <w:sz w:val="24"/>
          <w:szCs w:val="24"/>
          <w:lang w:val="ro-RO" w:eastAsia="ja-JP"/>
        </w:rPr>
      </w:pP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 efect în locuri izolate –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şuviţare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cu pieptenul.</w:t>
      </w:r>
    </w:p>
    <w:p w14:paraId="3619D9BE" w14:textId="1454424D" w:rsidR="005C70E2" w:rsidRP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b/>
          <w:i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b) </w:t>
      </w:r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>Instrumente, materiale, produse:</w:t>
      </w:r>
    </w:p>
    <w:p w14:paraId="18C31AAE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- pensulă plată, pieptene pentru vopsit,</w:t>
      </w:r>
    </w:p>
    <w:p w14:paraId="0FE331B9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- pieptene cu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dinţii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rari,</w:t>
      </w:r>
    </w:p>
    <w:p w14:paraId="19F735A4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- cască pentru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,</w:t>
      </w:r>
    </w:p>
    <w:p w14:paraId="3BD1873B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-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croşet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şuviţare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,</w:t>
      </w:r>
    </w:p>
    <w:p w14:paraId="703DB42E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- bandă folie,</w:t>
      </w:r>
    </w:p>
    <w:p w14:paraId="0A362913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- preparat colorant;</w:t>
      </w:r>
    </w:p>
    <w:p w14:paraId="5AD261CB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- vas pentru preparat,</w:t>
      </w:r>
    </w:p>
    <w:p w14:paraId="53FE82CF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- prosop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pluşat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,</w:t>
      </w:r>
    </w:p>
    <w:p w14:paraId="65ED25C6" w14:textId="77777777" w:rsidR="005C70E2" w:rsidRP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- pelerină impermeabilă,</w:t>
      </w:r>
    </w:p>
    <w:p w14:paraId="2EE14558" w14:textId="784FD792" w:rsidR="005C70E2" w:rsidRDefault="005C70E2" w:rsidP="005269E5">
      <w:pPr>
        <w:spacing w:after="0" w:line="276" w:lineRule="auto"/>
        <w:ind w:left="284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-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mănuşi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protecţie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.</w:t>
      </w:r>
    </w:p>
    <w:p w14:paraId="2D756D4B" w14:textId="4C3CE838" w:rsidR="005C70E2" w:rsidRP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c) </w:t>
      </w:r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Tehnica de </w:t>
      </w:r>
      <w:proofErr w:type="spellStart"/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>şuviţare</w:t>
      </w:r>
      <w:proofErr w:type="spellEnd"/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 prin împachetare pe folie:</w:t>
      </w:r>
    </w:p>
    <w:p w14:paraId="0CEE9125" w14:textId="77777777" w:rsidR="005C70E2" w:rsidRPr="005C70E2" w:rsidRDefault="005C70E2" w:rsidP="005269E5">
      <w:pPr>
        <w:numPr>
          <w:ilvl w:val="0"/>
          <w:numId w:val="7"/>
        </w:numPr>
        <w:tabs>
          <w:tab w:val="num" w:pos="720"/>
        </w:tabs>
        <w:spacing w:after="0" w:line="276" w:lineRule="auto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etape pregătitoare: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protecţia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mâinilor , pregătirea preparatului de colorare, pieptănarea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împărţirea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părului în 8 câmpuri;</w:t>
      </w:r>
    </w:p>
    <w:p w14:paraId="244F7744" w14:textId="5DFB35CB" w:rsidR="005C70E2" w:rsidRPr="005C70E2" w:rsidRDefault="005C70E2" w:rsidP="005269E5">
      <w:pPr>
        <w:numPr>
          <w:ilvl w:val="0"/>
          <w:numId w:val="7"/>
        </w:numPr>
        <w:spacing w:after="0" w:line="276" w:lineRule="auto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alegerea șuvițelor</w:t>
      </w:r>
      <w:r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 - </w:t>
      </w: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se începe din zona posterioară a capului, separând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porţiunea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 la bază care se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piaptănă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se tensionează în unghi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ascuţit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cu pielea capului;</w:t>
      </w:r>
      <w:r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şuviţele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se separă cu coada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piept</w:t>
      </w:r>
      <w:r>
        <w:rPr>
          <w:rFonts w:ascii="Arial" w:eastAsia="MS Mincho" w:hAnsi="Arial" w:cs="Arial"/>
          <w:sz w:val="24"/>
          <w:szCs w:val="24"/>
          <w:lang w:val="ro-RO" w:eastAsia="ja-JP"/>
        </w:rPr>
        <w:t>ă</w:t>
      </w: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nului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, în număr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 grosimea dorite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se prind în palmă;</w:t>
      </w:r>
    </w:p>
    <w:p w14:paraId="0A916FF9" w14:textId="7C0437CD" w:rsidR="005C70E2" w:rsidRPr="005C70E2" w:rsidRDefault="005C70E2" w:rsidP="005269E5">
      <w:pPr>
        <w:numPr>
          <w:ilvl w:val="0"/>
          <w:numId w:val="8"/>
        </w:numPr>
        <w:spacing w:after="0" w:line="276" w:lineRule="auto"/>
        <w:rPr>
          <w:rFonts w:ascii="Arial" w:eastAsia="MS Mincho" w:hAnsi="Arial" w:cs="Arial"/>
          <w:sz w:val="24"/>
          <w:szCs w:val="24"/>
          <w:lang w:val="ro-RO" w:eastAsia="ja-JP"/>
        </w:rPr>
      </w:pPr>
      <w:r>
        <w:rPr>
          <w:rFonts w:ascii="Arial" w:eastAsia="MS Mincho" w:hAnsi="Arial" w:cs="Arial"/>
          <w:sz w:val="24"/>
          <w:szCs w:val="24"/>
          <w:lang w:val="ro-RO" w:eastAsia="ja-JP"/>
        </w:rPr>
        <w:t xml:space="preserve">împachetarea în folie - </w:t>
      </w: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banda de folie de lungime dublă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faţă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 a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, se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aşează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sub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porţiunea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şuviţat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se aplică până la saturare preparatul.</w:t>
      </w:r>
      <w:r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jumătatea inferioară a benzii se împachetează în jurul părului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se îndoaie aprox. </w:t>
      </w:r>
      <w:smartTag w:uri="urn:schemas-microsoft-com:office:smarttags" w:element="metricconverter">
        <w:smartTagPr>
          <w:attr w:name="ProductID" w:val="2 cm"/>
        </w:smartTagPr>
        <w:r w:rsidRPr="005C70E2">
          <w:rPr>
            <w:rFonts w:ascii="Arial" w:eastAsia="MS Mincho" w:hAnsi="Arial" w:cs="Arial"/>
            <w:sz w:val="24"/>
            <w:szCs w:val="24"/>
            <w:lang w:val="ro-RO" w:eastAsia="ja-JP"/>
          </w:rPr>
          <w:t>2 cm</w:t>
        </w:r>
      </w:smartTag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. lateralele.</w:t>
      </w:r>
    </w:p>
    <w:p w14:paraId="09AF9413" w14:textId="77777777" w:rsidR="005C70E2" w:rsidRDefault="005C70E2" w:rsidP="005269E5">
      <w:pPr>
        <w:numPr>
          <w:ilvl w:val="0"/>
          <w:numId w:val="9"/>
        </w:num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>
        <w:rPr>
          <w:rFonts w:ascii="Arial" w:eastAsia="MS Mincho" w:hAnsi="Arial" w:cs="Arial"/>
          <w:sz w:val="24"/>
          <w:szCs w:val="24"/>
          <w:lang w:val="ro-RO" w:eastAsia="ja-JP"/>
        </w:rPr>
        <w:t xml:space="preserve">continuarea lucrării: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şuviţele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următoare se prelucrează la fel ca prima, până se tratează tot părul.</w:t>
      </w:r>
    </w:p>
    <w:p w14:paraId="44E7CE53" w14:textId="0AFF92CE" w:rsidR="005C70E2" w:rsidRPr="005C70E2" w:rsidRDefault="005C70E2" w:rsidP="005269E5">
      <w:pPr>
        <w:numPr>
          <w:ilvl w:val="0"/>
          <w:numId w:val="9"/>
        </w:num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lastRenderedPageBreak/>
        <w:t xml:space="preserve">după un timp, se desface un pachet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şuviţă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se controlează decolorarea; dacă nu s-a ajuns la culoarea dorită, se mai aplică preparat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prelungeşte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timpul de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acţionare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.</w:t>
      </w:r>
    </w:p>
    <w:p w14:paraId="00BB491C" w14:textId="77777777" w:rsidR="005C70E2" w:rsidRDefault="005C70E2" w:rsidP="005269E5">
      <w:pPr>
        <w:numPr>
          <w:ilvl w:val="0"/>
          <w:numId w:val="10"/>
        </w:num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la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obţinerea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culorii dorite se îndepărtează foliile cu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atenţie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se spală bine părul.</w:t>
      </w:r>
    </w:p>
    <w:p w14:paraId="42DBE119" w14:textId="77777777" w:rsid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</w:p>
    <w:p w14:paraId="1AC7D43D" w14:textId="77CC0D17" w:rsidR="005C70E2" w:rsidRP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>d)</w:t>
      </w:r>
      <w:proofErr w:type="spellStart"/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>Greşeli</w:t>
      </w:r>
      <w:proofErr w:type="spellEnd"/>
      <w:r w:rsidRPr="005C70E2">
        <w:rPr>
          <w:rFonts w:ascii="Arial" w:eastAsia="MS Mincho" w:hAnsi="Arial" w:cs="Arial"/>
          <w:b/>
          <w:sz w:val="24"/>
          <w:szCs w:val="24"/>
          <w:lang w:val="ro-RO" w:eastAsia="ja-JP"/>
        </w:rPr>
        <w:t>:</w:t>
      </w:r>
      <w:bookmarkStart w:id="4" w:name="_GoBack"/>
      <w:bookmarkEnd w:id="4"/>
    </w:p>
    <w:p w14:paraId="7F25F748" w14:textId="77777777" w:rsidR="005C70E2" w:rsidRP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La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şuviţarea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cu casca:</w:t>
      </w:r>
    </w:p>
    <w:p w14:paraId="6E8C7E2A" w14:textId="77777777" w:rsidR="005C70E2" w:rsidRPr="005C70E2" w:rsidRDefault="005C70E2" w:rsidP="005269E5">
      <w:pPr>
        <w:numPr>
          <w:ilvl w:val="0"/>
          <w:numId w:val="10"/>
        </w:num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casca a fost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aşezată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incorect – creează disconfort clientei;</w:t>
      </w:r>
    </w:p>
    <w:p w14:paraId="1ED0F896" w14:textId="77777777" w:rsidR="005C70E2" w:rsidRPr="005C70E2" w:rsidRDefault="005C70E2" w:rsidP="005269E5">
      <w:pPr>
        <w:numPr>
          <w:ilvl w:val="0"/>
          <w:numId w:val="10"/>
        </w:num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casca stă prea lejer, alunecă – acul de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şuviţare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nu poate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şi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înfipt corect,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şuviţele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deja tratate sunt reintroduse, apar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şuviţe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cu rădăcini inegale ca lungime;</w:t>
      </w:r>
    </w:p>
    <w:p w14:paraId="51DD588D" w14:textId="77777777" w:rsidR="005C70E2" w:rsidRPr="005C70E2" w:rsidRDefault="005C70E2" w:rsidP="005269E5">
      <w:pPr>
        <w:numPr>
          <w:ilvl w:val="0"/>
          <w:numId w:val="10"/>
        </w:num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acul a fost folosit prea fix sau abrupt – tratamentul devine dureros pentru clientă.</w:t>
      </w:r>
    </w:p>
    <w:p w14:paraId="5977297A" w14:textId="77777777" w:rsidR="005C70E2" w:rsidRP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La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şuviţarea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pe folie sau cu pieptenul:</w:t>
      </w:r>
    </w:p>
    <w:p w14:paraId="4B7F0BBB" w14:textId="77777777" w:rsidR="005C70E2" w:rsidRPr="005C70E2" w:rsidRDefault="005C70E2" w:rsidP="005269E5">
      <w:pPr>
        <w:numPr>
          <w:ilvl w:val="0"/>
          <w:numId w:val="11"/>
        </w:num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benzile - folii nu au fost aplicate cu grijă sau preparatul a fost prea gros aplicat – preparatul se revarsă, ajungând pe restul părului sau pe pielea capului;</w:t>
      </w:r>
    </w:p>
    <w:p w14:paraId="63F1D9AD" w14:textId="77777777" w:rsidR="005C70E2" w:rsidRPr="005C70E2" w:rsidRDefault="005C70E2" w:rsidP="005269E5">
      <w:pPr>
        <w:numPr>
          <w:ilvl w:val="0"/>
          <w:numId w:val="11"/>
        </w:num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preparatul în exces nu a fost </w:t>
      </w:r>
      <w:proofErr w:type="spellStart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>şters</w:t>
      </w:r>
      <w:proofErr w:type="spellEnd"/>
      <w:r w:rsidRPr="005C70E2">
        <w:rPr>
          <w:rFonts w:ascii="Arial" w:eastAsia="MS Mincho" w:hAnsi="Arial" w:cs="Arial"/>
          <w:sz w:val="24"/>
          <w:szCs w:val="24"/>
          <w:lang w:val="ro-RO" w:eastAsia="ja-JP"/>
        </w:rPr>
        <w:t xml:space="preserve"> de pe piepten – nu se face o aplicare corectă.</w:t>
      </w:r>
    </w:p>
    <w:p w14:paraId="44DDF7AE" w14:textId="77777777" w:rsidR="005C70E2" w:rsidRP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</w:p>
    <w:p w14:paraId="1273A342" w14:textId="77777777" w:rsidR="005C70E2" w:rsidRP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sz w:val="24"/>
          <w:szCs w:val="24"/>
          <w:u w:val="single"/>
          <w:lang w:val="ro-RO" w:eastAsia="ja-JP"/>
        </w:rPr>
      </w:pPr>
    </w:p>
    <w:p w14:paraId="794AD4AB" w14:textId="77777777" w:rsidR="005C70E2" w:rsidRPr="005C70E2" w:rsidRDefault="005C70E2" w:rsidP="005269E5">
      <w:pPr>
        <w:spacing w:after="0" w:line="276" w:lineRule="auto"/>
        <w:jc w:val="both"/>
        <w:rPr>
          <w:rFonts w:ascii="Arial" w:eastAsia="MS Mincho" w:hAnsi="Arial" w:cs="Arial"/>
          <w:sz w:val="24"/>
          <w:szCs w:val="24"/>
          <w:u w:val="single"/>
          <w:lang w:val="ro-RO" w:eastAsia="ja-JP"/>
        </w:rPr>
      </w:pPr>
    </w:p>
    <w:p w14:paraId="5114763F" w14:textId="77777777" w:rsidR="00FA61A5" w:rsidRPr="005C70E2" w:rsidRDefault="00FA61A5" w:rsidP="005269E5">
      <w:p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</w:p>
    <w:sectPr w:rsidR="00FA61A5" w:rsidRPr="005C70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8436A"/>
    <w:multiLevelType w:val="hybridMultilevel"/>
    <w:tmpl w:val="58EE1DF8"/>
    <w:lvl w:ilvl="0" w:tplc="59C088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A79AA"/>
    <w:multiLevelType w:val="hybridMultilevel"/>
    <w:tmpl w:val="7542C18C"/>
    <w:lvl w:ilvl="0" w:tplc="93A8FE60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4257F9"/>
    <w:multiLevelType w:val="hybridMultilevel"/>
    <w:tmpl w:val="472008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3798D"/>
    <w:multiLevelType w:val="hybridMultilevel"/>
    <w:tmpl w:val="A294808E"/>
    <w:lvl w:ilvl="0" w:tplc="6AF6C05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A106E"/>
    <w:multiLevelType w:val="hybridMultilevel"/>
    <w:tmpl w:val="94AC264C"/>
    <w:lvl w:ilvl="0" w:tplc="7DBAD5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15C24"/>
    <w:multiLevelType w:val="hybridMultilevel"/>
    <w:tmpl w:val="45203B24"/>
    <w:lvl w:ilvl="0" w:tplc="2146D16C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C8E4AC6"/>
    <w:multiLevelType w:val="hybridMultilevel"/>
    <w:tmpl w:val="F98E7E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E4FCA"/>
    <w:multiLevelType w:val="hybridMultilevel"/>
    <w:tmpl w:val="67CA48F8"/>
    <w:lvl w:ilvl="0" w:tplc="2146D1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C2856"/>
    <w:multiLevelType w:val="hybridMultilevel"/>
    <w:tmpl w:val="2AC4F008"/>
    <w:lvl w:ilvl="0" w:tplc="2146D1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757DC"/>
    <w:multiLevelType w:val="hybridMultilevel"/>
    <w:tmpl w:val="C444E6F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A310E9"/>
    <w:multiLevelType w:val="hybridMultilevel"/>
    <w:tmpl w:val="DA2C8144"/>
    <w:lvl w:ilvl="0" w:tplc="2146D1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20AF5"/>
    <w:multiLevelType w:val="hybridMultilevel"/>
    <w:tmpl w:val="9FE46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B7BAB"/>
    <w:multiLevelType w:val="hybridMultilevel"/>
    <w:tmpl w:val="2E90909E"/>
    <w:lvl w:ilvl="0" w:tplc="2146D1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8"/>
  </w:num>
  <w:num w:numId="9">
    <w:abstractNumId w:val="12"/>
  </w:num>
  <w:num w:numId="10">
    <w:abstractNumId w:val="10"/>
  </w:num>
  <w:num w:numId="11">
    <w:abstractNumId w:val="7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479"/>
    <w:rsid w:val="000C789F"/>
    <w:rsid w:val="00114A87"/>
    <w:rsid w:val="005269E5"/>
    <w:rsid w:val="00573310"/>
    <w:rsid w:val="005C70E2"/>
    <w:rsid w:val="00B82479"/>
    <w:rsid w:val="00EB2393"/>
    <w:rsid w:val="00FA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3FF5F3"/>
  <w15:chartTrackingRefBased/>
  <w15:docId w15:val="{365F119C-69B3-4CEB-8EB8-C9F635424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2393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B2393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EB239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7</cp:revision>
  <dcterms:created xsi:type="dcterms:W3CDTF">2022-07-29T11:21:00Z</dcterms:created>
  <dcterms:modified xsi:type="dcterms:W3CDTF">2022-07-29T12:20:00Z</dcterms:modified>
</cp:coreProperties>
</file>