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F070E" w14:textId="77777777" w:rsidR="00F348DA" w:rsidRPr="0085182D" w:rsidRDefault="00F348DA" w:rsidP="00F348DA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 xml:space="preserve">ITEMI </w:t>
      </w:r>
      <w:r>
        <w:rPr>
          <w:rFonts w:ascii="Arial" w:eastAsia="Times New Roman" w:hAnsi="Arial" w:cs="Arial"/>
          <w:b/>
          <w:sz w:val="32"/>
          <w:szCs w:val="32"/>
          <w:lang w:val="ro-RO"/>
        </w:rPr>
        <w:t>DE TIP ÎNTREBARE STRUCTURATĂ</w:t>
      </w:r>
    </w:p>
    <w:p w14:paraId="61DE57DC" w14:textId="77777777" w:rsidR="00F348DA" w:rsidRDefault="00F348DA" w:rsidP="00F348DA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F348DA" w:rsidRPr="00D34E8E" w14:paraId="6CCEB239" w14:textId="77777777" w:rsidTr="00E95F28">
        <w:tc>
          <w:tcPr>
            <w:tcW w:w="889" w:type="pct"/>
          </w:tcPr>
          <w:p w14:paraId="29DD8078" w14:textId="77777777" w:rsidR="00F348DA" w:rsidRPr="00D34E8E" w:rsidRDefault="00F348DA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31964480" w14:textId="77777777" w:rsidR="00F348DA" w:rsidRPr="00D34E8E" w:rsidRDefault="00F348DA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b/>
                <w:lang w:val="ro-RO"/>
              </w:rPr>
              <w:t>Estetica și igiena corpului omenesc</w:t>
            </w:r>
          </w:p>
        </w:tc>
      </w:tr>
      <w:tr w:rsidR="00F348DA" w:rsidRPr="00D34E8E" w14:paraId="0BD475CD" w14:textId="77777777" w:rsidTr="00E95F28">
        <w:tc>
          <w:tcPr>
            <w:tcW w:w="889" w:type="pct"/>
          </w:tcPr>
          <w:p w14:paraId="509818BC" w14:textId="77777777" w:rsidR="00F348DA" w:rsidRPr="00D34E8E" w:rsidRDefault="00F348DA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75F9D104" w14:textId="77777777" w:rsidR="00F348DA" w:rsidRPr="00D34E8E" w:rsidRDefault="00F348DA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Coafor stilist, Frizer-coafor-</w:t>
            </w:r>
            <w:proofErr w:type="spellStart"/>
            <w:r w:rsidRPr="00D34E8E">
              <w:rPr>
                <w:lang w:val="ro-RO"/>
              </w:rPr>
              <w:t>manichiurist</w:t>
            </w:r>
            <w:proofErr w:type="spellEnd"/>
            <w:r w:rsidRPr="00D34E8E">
              <w:rPr>
                <w:lang w:val="ro-RO"/>
              </w:rPr>
              <w:t>-pedichiurist</w:t>
            </w:r>
          </w:p>
        </w:tc>
      </w:tr>
      <w:tr w:rsidR="00F348DA" w:rsidRPr="00D34E8E" w14:paraId="6D797330" w14:textId="77777777" w:rsidTr="00E95F28">
        <w:tc>
          <w:tcPr>
            <w:tcW w:w="889" w:type="pct"/>
          </w:tcPr>
          <w:p w14:paraId="70B7E9F3" w14:textId="78E23BF8" w:rsidR="00F348DA" w:rsidRPr="00D34E8E" w:rsidRDefault="00F348DA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Modul</w:t>
            </w:r>
            <w:r>
              <w:rPr>
                <w:b/>
                <w:lang w:val="ro-RO"/>
              </w:rPr>
              <w:t xml:space="preserve"> </w:t>
            </w:r>
            <w:r>
              <w:rPr>
                <w:b/>
                <w:lang w:val="ro-RO"/>
              </w:rPr>
              <w:t>4</w:t>
            </w:r>
          </w:p>
        </w:tc>
        <w:tc>
          <w:tcPr>
            <w:tcW w:w="4111" w:type="pct"/>
          </w:tcPr>
          <w:p w14:paraId="5A96FD1F" w14:textId="571F988B" w:rsidR="00F348DA" w:rsidRPr="00DD43B5" w:rsidRDefault="00F348DA" w:rsidP="00E95F28">
            <w:pPr>
              <w:jc w:val="both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BĂRBIERITUL ȘI ÎNGRIJIRILE FACIALE</w:t>
            </w:r>
          </w:p>
        </w:tc>
      </w:tr>
      <w:tr w:rsidR="00F348DA" w:rsidRPr="00D34E8E" w14:paraId="4072B1DC" w14:textId="77777777" w:rsidTr="00E95F28">
        <w:tc>
          <w:tcPr>
            <w:tcW w:w="889" w:type="pct"/>
          </w:tcPr>
          <w:p w14:paraId="6744EBFA" w14:textId="77777777" w:rsidR="00F348DA" w:rsidRPr="00D34E8E" w:rsidRDefault="00F348DA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5A1DB341" w14:textId="722BF731" w:rsidR="00F348DA" w:rsidRPr="00D34E8E" w:rsidRDefault="00F348DA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 xml:space="preserve">a </w:t>
            </w:r>
            <w:r>
              <w:rPr>
                <w:lang w:val="ro-RO"/>
              </w:rPr>
              <w:t>I</w:t>
            </w:r>
            <w:r w:rsidRPr="00D34E8E">
              <w:rPr>
                <w:lang w:val="ro-RO"/>
              </w:rPr>
              <w:t>X-a</w:t>
            </w:r>
          </w:p>
        </w:tc>
      </w:tr>
    </w:tbl>
    <w:p w14:paraId="0B1E1852" w14:textId="77777777" w:rsidR="00F348DA" w:rsidRDefault="00F348DA" w:rsidP="00F348DA"/>
    <w:p w14:paraId="4AFD134E" w14:textId="77777777" w:rsidR="00F348DA" w:rsidRPr="00F348DA" w:rsidRDefault="00F348DA" w:rsidP="00F348DA">
      <w:pPr>
        <w:pStyle w:val="Listparagraf"/>
        <w:numPr>
          <w:ilvl w:val="0"/>
          <w:numId w:val="2"/>
        </w:numPr>
        <w:spacing w:after="0" w:line="23" w:lineRule="atLeast"/>
        <w:ind w:left="284" w:hanging="284"/>
        <w:rPr>
          <w:rFonts w:ascii="Arial" w:eastAsia="Times New Roman" w:hAnsi="Arial" w:cs="Arial"/>
          <w:b/>
          <w:sz w:val="24"/>
          <w:szCs w:val="24"/>
          <w:lang w:val="it-IT"/>
        </w:rPr>
      </w:pPr>
      <w:proofErr w:type="spellStart"/>
      <w:r w:rsidRPr="00F348DA">
        <w:rPr>
          <w:rFonts w:ascii="Arial" w:eastAsia="Times New Roman" w:hAnsi="Arial" w:cs="Arial"/>
          <w:b/>
          <w:sz w:val="24"/>
          <w:szCs w:val="24"/>
          <w:lang w:val="fr-FR"/>
        </w:rPr>
        <w:t>Săpuni</w:t>
      </w:r>
      <w:r>
        <w:rPr>
          <w:rFonts w:ascii="Arial" w:eastAsia="Times New Roman" w:hAnsi="Arial" w:cs="Arial"/>
          <w:b/>
          <w:sz w:val="24"/>
          <w:szCs w:val="24"/>
          <w:lang w:val="fr-FR"/>
        </w:rPr>
        <w:t>tul</w:t>
      </w:r>
      <w:proofErr w:type="spellEnd"/>
      <w:r w:rsidRPr="00F348DA"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fr-FR"/>
        </w:rPr>
        <w:t>feței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fr-FR"/>
        </w:rPr>
        <w:t xml:space="preserve"> este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fr-FR"/>
        </w:rPr>
        <w:t>etapă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fr-FR"/>
        </w:rPr>
        <w:t>premergătoare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fr-FR"/>
        </w:rPr>
        <w:t>bărbieritului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fr-FR"/>
        </w:rPr>
        <w:t>propriu-zis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fr-FR"/>
        </w:rPr>
        <w:t>.</w:t>
      </w:r>
    </w:p>
    <w:p w14:paraId="7610EB97" w14:textId="16CF633C" w:rsidR="00F348DA" w:rsidRPr="00F348DA" w:rsidRDefault="00F348DA" w:rsidP="00F348DA">
      <w:pPr>
        <w:spacing w:after="0" w:line="23" w:lineRule="atLeast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F348DA">
        <w:rPr>
          <w:rFonts w:ascii="Arial" w:eastAsia="Times New Roman" w:hAnsi="Arial" w:cs="Arial"/>
          <w:b/>
          <w:sz w:val="24"/>
          <w:szCs w:val="24"/>
          <w:lang w:val="it-IT"/>
        </w:rPr>
        <w:t xml:space="preserve">Cerinţe: </w:t>
      </w:r>
      <w:r w:rsidRPr="00F348DA">
        <w:rPr>
          <w:rFonts w:ascii="Arial" w:eastAsia="Times New Roman" w:hAnsi="Arial" w:cs="Arial"/>
          <w:b/>
          <w:sz w:val="24"/>
          <w:szCs w:val="24"/>
          <w:lang w:val="it-IT"/>
        </w:rPr>
        <w:tab/>
      </w:r>
    </w:p>
    <w:p w14:paraId="53FDAB70" w14:textId="462216F7" w:rsidR="00F348DA" w:rsidRDefault="00F348DA" w:rsidP="00F348DA">
      <w:pPr>
        <w:spacing w:after="0" w:line="23" w:lineRule="atLeast"/>
        <w:ind w:firstLine="720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F348DA">
        <w:rPr>
          <w:rFonts w:ascii="Arial" w:eastAsia="Times New Roman" w:hAnsi="Arial" w:cs="Arial"/>
          <w:b/>
          <w:sz w:val="24"/>
          <w:szCs w:val="24"/>
          <w:lang w:val="it-IT"/>
        </w:rPr>
        <w:t xml:space="preserve">a) </w:t>
      </w:r>
      <w:r>
        <w:rPr>
          <w:rFonts w:ascii="Arial" w:eastAsia="Times New Roman" w:hAnsi="Arial" w:cs="Arial"/>
          <w:b/>
          <w:sz w:val="24"/>
          <w:szCs w:val="24"/>
          <w:lang w:val="it-IT"/>
        </w:rPr>
        <w:t>explicați rolul acestei operațiuni în cadrul lucrării de bărbierit facial;</w:t>
      </w:r>
    </w:p>
    <w:p w14:paraId="056D6047" w14:textId="24D7D820" w:rsidR="00F348DA" w:rsidRDefault="00F348DA" w:rsidP="00F348DA">
      <w:pPr>
        <w:spacing w:after="0" w:line="23" w:lineRule="atLeast"/>
        <w:ind w:firstLine="720"/>
        <w:rPr>
          <w:rFonts w:ascii="Arial" w:eastAsia="Times New Roman" w:hAnsi="Arial" w:cs="Arial"/>
          <w:b/>
          <w:sz w:val="24"/>
          <w:szCs w:val="24"/>
          <w:lang w:val="it-IT"/>
        </w:rPr>
      </w:pPr>
      <w:r>
        <w:rPr>
          <w:rFonts w:ascii="Arial" w:eastAsia="Times New Roman" w:hAnsi="Arial" w:cs="Arial"/>
          <w:b/>
          <w:sz w:val="24"/>
          <w:szCs w:val="24"/>
          <w:lang w:val="it-IT"/>
        </w:rPr>
        <w:t xml:space="preserve">b) </w:t>
      </w:r>
      <w:r w:rsidRPr="00F348DA">
        <w:rPr>
          <w:rFonts w:ascii="Arial" w:eastAsia="Times New Roman" w:hAnsi="Arial" w:cs="Arial"/>
          <w:b/>
          <w:sz w:val="24"/>
          <w:szCs w:val="24"/>
          <w:lang w:val="it-IT"/>
        </w:rPr>
        <w:t xml:space="preserve">enumeraţi </w:t>
      </w:r>
      <w:r>
        <w:rPr>
          <w:rFonts w:ascii="Arial" w:eastAsia="Times New Roman" w:hAnsi="Arial" w:cs="Arial"/>
          <w:b/>
          <w:sz w:val="24"/>
          <w:szCs w:val="24"/>
          <w:lang w:val="it-IT"/>
        </w:rPr>
        <w:t>resursele utilizate la săpunit</w:t>
      </w:r>
      <w:r w:rsidRPr="00F348DA">
        <w:rPr>
          <w:rFonts w:ascii="Arial" w:eastAsia="Times New Roman" w:hAnsi="Arial" w:cs="Arial"/>
          <w:b/>
          <w:sz w:val="24"/>
          <w:szCs w:val="24"/>
          <w:lang w:val="it-IT"/>
        </w:rPr>
        <w:t>;</w:t>
      </w:r>
    </w:p>
    <w:p w14:paraId="6016731F" w14:textId="0A1EF913" w:rsidR="00F348DA" w:rsidRPr="00F348DA" w:rsidRDefault="00F348DA" w:rsidP="00F348DA">
      <w:pPr>
        <w:spacing w:after="0" w:line="23" w:lineRule="atLeast"/>
        <w:ind w:firstLine="720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F348DA">
        <w:rPr>
          <w:rFonts w:ascii="Arial" w:eastAsia="Times New Roman" w:hAnsi="Arial" w:cs="Arial"/>
          <w:b/>
          <w:sz w:val="24"/>
          <w:szCs w:val="24"/>
          <w:lang w:val="it-IT"/>
        </w:rPr>
        <w:t>c</w:t>
      </w:r>
      <w:r w:rsidRPr="00F348DA">
        <w:rPr>
          <w:rFonts w:ascii="Arial" w:eastAsia="Times New Roman" w:hAnsi="Arial" w:cs="Arial"/>
          <w:b/>
          <w:sz w:val="24"/>
          <w:szCs w:val="24"/>
          <w:lang w:val="it-IT"/>
        </w:rPr>
        <w:t>) descrieţi tehnica de săpunire.</w:t>
      </w:r>
    </w:p>
    <w:p w14:paraId="584B4C82" w14:textId="77777777" w:rsidR="00F348DA" w:rsidRPr="00F348DA" w:rsidRDefault="00F348DA" w:rsidP="00F348DA">
      <w:pPr>
        <w:spacing w:after="0" w:line="23" w:lineRule="atLeast"/>
        <w:rPr>
          <w:rFonts w:ascii="Arial" w:eastAsia="Times New Roman" w:hAnsi="Arial" w:cs="Arial"/>
          <w:sz w:val="24"/>
          <w:szCs w:val="24"/>
          <w:lang w:val="it-IT"/>
        </w:rPr>
      </w:pPr>
    </w:p>
    <w:p w14:paraId="5BC2EA19" w14:textId="661D691F" w:rsidR="00F348DA" w:rsidRPr="00F348DA" w:rsidRDefault="00F348DA" w:rsidP="00F348DA">
      <w:pPr>
        <w:spacing w:after="0" w:line="23" w:lineRule="atLeast"/>
        <w:rPr>
          <w:rFonts w:ascii="Arial" w:eastAsia="Times New Roman" w:hAnsi="Arial" w:cs="Arial"/>
          <w:b/>
          <w:sz w:val="24"/>
          <w:szCs w:val="24"/>
        </w:rPr>
      </w:pPr>
      <w:r w:rsidRPr="00F348DA">
        <w:rPr>
          <w:rFonts w:ascii="Arial" w:eastAsia="Times New Roman" w:hAnsi="Arial" w:cs="Arial"/>
          <w:b/>
          <w:sz w:val="24"/>
          <w:szCs w:val="24"/>
        </w:rPr>
        <w:t xml:space="preserve">Nivel de </w:t>
      </w:r>
      <w:proofErr w:type="spellStart"/>
      <w:r w:rsidRPr="00F348DA">
        <w:rPr>
          <w:rFonts w:ascii="Arial" w:eastAsia="Times New Roman" w:hAnsi="Arial" w:cs="Arial"/>
          <w:b/>
          <w:sz w:val="24"/>
          <w:szCs w:val="24"/>
        </w:rPr>
        <w:t>dificultate</w:t>
      </w:r>
      <w:proofErr w:type="spellEnd"/>
      <w:r w:rsidRPr="00F348DA">
        <w:rPr>
          <w:rFonts w:ascii="Arial" w:eastAsia="Times New Roman" w:hAnsi="Arial" w:cs="Arial"/>
          <w:b/>
          <w:sz w:val="24"/>
          <w:szCs w:val="24"/>
        </w:rPr>
        <w:t xml:space="preserve">: </w:t>
      </w:r>
      <w:proofErr w:type="spellStart"/>
      <w:r w:rsidRPr="00F348DA">
        <w:rPr>
          <w:rFonts w:ascii="Arial" w:eastAsia="Times New Roman" w:hAnsi="Arial" w:cs="Arial"/>
          <w:b/>
          <w:sz w:val="24"/>
          <w:szCs w:val="24"/>
        </w:rPr>
        <w:t>simplu</w:t>
      </w:r>
      <w:proofErr w:type="spellEnd"/>
    </w:p>
    <w:p w14:paraId="5F9B96E0" w14:textId="2F8D3595" w:rsidR="00F348DA" w:rsidRPr="00F348DA" w:rsidRDefault="00F348DA" w:rsidP="00F348DA">
      <w:pPr>
        <w:spacing w:after="0" w:line="23" w:lineRule="atLeast"/>
        <w:rPr>
          <w:rFonts w:ascii="Arial" w:eastAsia="Times New Roman" w:hAnsi="Arial" w:cs="Arial"/>
          <w:b/>
          <w:sz w:val="24"/>
          <w:szCs w:val="24"/>
        </w:rPr>
      </w:pPr>
      <w:r w:rsidRPr="00F348DA">
        <w:rPr>
          <w:rFonts w:ascii="Arial" w:eastAsia="Times New Roman" w:hAnsi="Arial" w:cs="Arial"/>
          <w:b/>
          <w:sz w:val="24"/>
          <w:szCs w:val="24"/>
        </w:rPr>
        <w:t>BAREM DE CORECTARE:</w:t>
      </w:r>
    </w:p>
    <w:p w14:paraId="379B1613" w14:textId="77777777" w:rsidR="00F348DA" w:rsidRPr="00F348DA" w:rsidRDefault="00F348DA" w:rsidP="00F348DA">
      <w:pPr>
        <w:spacing w:after="0" w:line="23" w:lineRule="atLeast"/>
        <w:rPr>
          <w:rFonts w:ascii="Arial" w:eastAsia="Times New Roman" w:hAnsi="Arial" w:cs="Arial"/>
          <w:b/>
          <w:sz w:val="24"/>
          <w:szCs w:val="24"/>
          <w:lang w:val="it-IT"/>
        </w:rPr>
      </w:pPr>
    </w:p>
    <w:p w14:paraId="5F1172AE" w14:textId="5332AC05" w:rsidR="00F348DA" w:rsidRDefault="00F348DA" w:rsidP="00F348DA">
      <w:pPr>
        <w:numPr>
          <w:ilvl w:val="0"/>
          <w:numId w:val="1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it-IT"/>
        </w:rPr>
      </w:pPr>
      <w:r w:rsidRPr="00F348DA">
        <w:rPr>
          <w:rFonts w:ascii="Arial" w:eastAsia="Times New Roman" w:hAnsi="Arial" w:cs="Arial"/>
          <w:sz w:val="24"/>
          <w:szCs w:val="24"/>
          <w:lang w:val="it-IT"/>
        </w:rPr>
        <w:t>Rolul săpunitului</w:t>
      </w:r>
      <w:r w:rsidRPr="00F348DA">
        <w:rPr>
          <w:rFonts w:ascii="Arial" w:eastAsia="Times New Roman" w:hAnsi="Arial" w:cs="Arial"/>
          <w:sz w:val="24"/>
          <w:szCs w:val="24"/>
          <w:lang w:val="it-IT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it-IT"/>
        </w:rPr>
        <w:t>pr</w:t>
      </w:r>
      <w:r w:rsidR="0056351C">
        <w:rPr>
          <w:rFonts w:ascii="Arial" w:eastAsia="Times New Roman" w:hAnsi="Arial" w:cs="Arial"/>
          <w:sz w:val="24"/>
          <w:szCs w:val="24"/>
          <w:lang w:val="it-IT"/>
        </w:rPr>
        <w:t>i</w:t>
      </w:r>
      <w:r>
        <w:rPr>
          <w:rFonts w:ascii="Arial" w:eastAsia="Times New Roman" w:hAnsi="Arial" w:cs="Arial"/>
          <w:sz w:val="24"/>
          <w:szCs w:val="24"/>
          <w:lang w:val="it-IT"/>
        </w:rPr>
        <w:t xml:space="preserve">n săpunire, părul care urmează să fie tăiat (ras) se înmoaie, permite briciului să alunece mai ușor și să taie firele de păr fără a </w:t>
      </w:r>
      <w:r w:rsidR="0056351C">
        <w:rPr>
          <w:rFonts w:ascii="Arial" w:eastAsia="Times New Roman" w:hAnsi="Arial" w:cs="Arial"/>
          <w:sz w:val="24"/>
          <w:szCs w:val="24"/>
          <w:lang w:val="it-IT"/>
        </w:rPr>
        <w:t>provoca dureri, răniri sau usturimi.</w:t>
      </w:r>
    </w:p>
    <w:p w14:paraId="3A050744" w14:textId="77777777" w:rsidR="0056351C" w:rsidRDefault="0056351C" w:rsidP="00F348DA">
      <w:pPr>
        <w:numPr>
          <w:ilvl w:val="0"/>
          <w:numId w:val="1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it-IT"/>
        </w:rPr>
      </w:pPr>
      <w:r>
        <w:rPr>
          <w:rFonts w:ascii="Arial" w:eastAsia="Times New Roman" w:hAnsi="Arial" w:cs="Arial"/>
          <w:sz w:val="24"/>
          <w:szCs w:val="24"/>
          <w:lang w:val="it-IT"/>
        </w:rPr>
        <w:t xml:space="preserve">Resurse necesare: </w:t>
      </w:r>
    </w:p>
    <w:p w14:paraId="61F0C47C" w14:textId="4E3E9BE3" w:rsidR="0056351C" w:rsidRDefault="0056351C" w:rsidP="0056351C">
      <w:pPr>
        <w:pStyle w:val="Listparagraf"/>
        <w:numPr>
          <w:ilvl w:val="0"/>
          <w:numId w:val="3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it-IT"/>
        </w:rPr>
      </w:pPr>
      <w:r>
        <w:rPr>
          <w:rFonts w:ascii="Arial" w:eastAsia="Times New Roman" w:hAnsi="Arial" w:cs="Arial"/>
          <w:sz w:val="24"/>
          <w:szCs w:val="24"/>
          <w:lang w:val="it-IT"/>
        </w:rPr>
        <w:t>Instrumente: penson, savonieră</w:t>
      </w:r>
      <w:r w:rsidR="007F2B86">
        <w:rPr>
          <w:rFonts w:ascii="Arial" w:eastAsia="Times New Roman" w:hAnsi="Arial" w:cs="Arial"/>
          <w:sz w:val="24"/>
          <w:szCs w:val="24"/>
          <w:lang w:val="it-IT"/>
        </w:rPr>
        <w:t>;</w:t>
      </w:r>
    </w:p>
    <w:p w14:paraId="3DC49B6A" w14:textId="52EF419C" w:rsidR="0056351C" w:rsidRDefault="0056351C" w:rsidP="0056351C">
      <w:pPr>
        <w:pStyle w:val="Listparagraf"/>
        <w:numPr>
          <w:ilvl w:val="0"/>
          <w:numId w:val="3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it-IT"/>
        </w:rPr>
      </w:pPr>
      <w:r>
        <w:rPr>
          <w:rFonts w:ascii="Arial" w:eastAsia="Times New Roman" w:hAnsi="Arial" w:cs="Arial"/>
          <w:sz w:val="24"/>
          <w:szCs w:val="24"/>
          <w:lang w:val="it-IT"/>
        </w:rPr>
        <w:t>Lenjerie: șervet, prosop, pelerină de protecție</w:t>
      </w:r>
      <w:r w:rsidR="007F2B86">
        <w:rPr>
          <w:rFonts w:ascii="Arial" w:eastAsia="Times New Roman" w:hAnsi="Arial" w:cs="Arial"/>
          <w:sz w:val="24"/>
          <w:szCs w:val="24"/>
          <w:lang w:val="it-IT"/>
        </w:rPr>
        <w:t>;</w:t>
      </w:r>
    </w:p>
    <w:p w14:paraId="57482F50" w14:textId="3FB4D7F6" w:rsidR="00F348DA" w:rsidRPr="00F348DA" w:rsidRDefault="0056351C" w:rsidP="0056351C">
      <w:pPr>
        <w:pStyle w:val="Listparagraf"/>
        <w:numPr>
          <w:ilvl w:val="0"/>
          <w:numId w:val="3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fr-FR"/>
        </w:rPr>
      </w:pPr>
      <w:r>
        <w:rPr>
          <w:rFonts w:ascii="Arial" w:eastAsia="Times New Roman" w:hAnsi="Arial" w:cs="Arial"/>
          <w:sz w:val="24"/>
          <w:szCs w:val="24"/>
          <w:lang w:val="it-IT"/>
        </w:rPr>
        <w:t xml:space="preserve">Materiale și produse: </w:t>
      </w:r>
      <w:r w:rsidR="00F348DA" w:rsidRPr="0056351C">
        <w:rPr>
          <w:rFonts w:ascii="Arial" w:eastAsia="Times New Roman" w:hAnsi="Arial" w:cs="Arial"/>
          <w:sz w:val="24"/>
          <w:szCs w:val="24"/>
          <w:lang w:val="it-IT"/>
        </w:rPr>
        <w:t>săpun de ras sau cremă de ras</w:t>
      </w:r>
      <w:r w:rsidR="007F2B86">
        <w:rPr>
          <w:rFonts w:ascii="Arial" w:eastAsia="Times New Roman" w:hAnsi="Arial" w:cs="Arial"/>
          <w:sz w:val="24"/>
          <w:szCs w:val="24"/>
          <w:lang w:val="it-IT"/>
        </w:rPr>
        <w:t>.</w:t>
      </w:r>
      <w:bookmarkStart w:id="0" w:name="_GoBack"/>
      <w:bookmarkEnd w:id="0"/>
      <w:r w:rsidR="00F348DA" w:rsidRPr="0056351C"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</w:p>
    <w:p w14:paraId="450258F1" w14:textId="77777777" w:rsidR="0056351C" w:rsidRDefault="0056351C" w:rsidP="0056351C">
      <w:pPr>
        <w:pStyle w:val="Listparagraf"/>
        <w:numPr>
          <w:ilvl w:val="0"/>
          <w:numId w:val="1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T</w:t>
      </w:r>
      <w:r w:rsidR="00F348DA" w:rsidRPr="0056351C">
        <w:rPr>
          <w:rFonts w:ascii="Arial" w:eastAsia="Times New Roman" w:hAnsi="Arial" w:cs="Arial"/>
          <w:sz w:val="24"/>
          <w:szCs w:val="24"/>
          <w:lang w:val="ro-RO"/>
        </w:rPr>
        <w:t>ehnica de săpunire</w:t>
      </w:r>
      <w:r>
        <w:rPr>
          <w:rFonts w:ascii="Arial" w:eastAsia="Times New Roman" w:hAnsi="Arial" w:cs="Arial"/>
          <w:sz w:val="24"/>
          <w:szCs w:val="24"/>
          <w:lang w:val="ro-RO"/>
        </w:rPr>
        <w:t>:</w:t>
      </w:r>
    </w:p>
    <w:p w14:paraId="7A16E2F1" w14:textId="40C7B9F8" w:rsidR="007F2B86" w:rsidRDefault="00F348DA" w:rsidP="0056351C">
      <w:pPr>
        <w:pStyle w:val="Listparagraf"/>
        <w:numPr>
          <w:ilvl w:val="0"/>
          <w:numId w:val="3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ro-RO"/>
        </w:rPr>
      </w:pPr>
      <w:r w:rsidRPr="0056351C">
        <w:rPr>
          <w:rFonts w:ascii="Arial" w:eastAsia="Times New Roman" w:hAnsi="Arial" w:cs="Arial"/>
          <w:sz w:val="24"/>
          <w:szCs w:val="24"/>
          <w:lang w:val="ro-RO"/>
        </w:rPr>
        <w:t xml:space="preserve">se </w:t>
      </w:r>
      <w:r w:rsidR="007F2B86">
        <w:rPr>
          <w:rFonts w:ascii="Arial" w:eastAsia="Times New Roman" w:hAnsi="Arial" w:cs="Arial"/>
          <w:sz w:val="24"/>
          <w:szCs w:val="24"/>
          <w:lang w:val="ro-RO"/>
        </w:rPr>
        <w:t>pensulează bine fața cu pensula înmuiată în apă caldă;</w:t>
      </w:r>
    </w:p>
    <w:p w14:paraId="7DDEC04C" w14:textId="6D8305C8" w:rsidR="00F348DA" w:rsidRDefault="007F2B86" w:rsidP="007F2B86">
      <w:pPr>
        <w:pStyle w:val="Listparagraf"/>
        <w:numPr>
          <w:ilvl w:val="0"/>
          <w:numId w:val="3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se aplică spuma începând de la bărbie, </w:t>
      </w:r>
      <w:r w:rsidR="00F348DA" w:rsidRPr="007F2B86">
        <w:rPr>
          <w:rFonts w:ascii="Arial" w:eastAsia="Times New Roman" w:hAnsi="Arial" w:cs="Arial"/>
          <w:sz w:val="24"/>
          <w:szCs w:val="24"/>
          <w:lang w:val="ro-RO"/>
        </w:rPr>
        <w:t>continuându-se pe obraji și pe buza superioară,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pensulând pielea până se obține o spumă consistentă;</w:t>
      </w:r>
    </w:p>
    <w:p w14:paraId="5681AD89" w14:textId="15F0B439" w:rsidR="007F2B86" w:rsidRPr="007F2B86" w:rsidRDefault="007F2B86" w:rsidP="007F2B86">
      <w:pPr>
        <w:pStyle w:val="Listparagraf"/>
        <w:numPr>
          <w:ilvl w:val="0"/>
          <w:numId w:val="3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se masează bine cu pulpa degetelor, timp de 2-3 minute, cu mișcări circulare, până se înmoaie bine părul.</w:t>
      </w:r>
    </w:p>
    <w:p w14:paraId="658419FE" w14:textId="77777777" w:rsidR="00F348DA" w:rsidRPr="00F348DA" w:rsidRDefault="00F348DA" w:rsidP="00F348DA">
      <w:pPr>
        <w:spacing w:after="0" w:line="23" w:lineRule="atLeast"/>
        <w:rPr>
          <w:rFonts w:ascii="Arial" w:eastAsia="Times New Roman" w:hAnsi="Arial" w:cs="Arial"/>
          <w:sz w:val="24"/>
          <w:szCs w:val="24"/>
          <w:lang w:val="ro-RO"/>
        </w:rPr>
      </w:pPr>
    </w:p>
    <w:p w14:paraId="17E6252E" w14:textId="77777777" w:rsidR="00F348DA" w:rsidRPr="00F348DA" w:rsidRDefault="00F348DA" w:rsidP="00F348DA">
      <w:pPr>
        <w:spacing w:after="0" w:line="23" w:lineRule="atLeast"/>
        <w:rPr>
          <w:rFonts w:ascii="Arial" w:eastAsia="Times New Roman" w:hAnsi="Arial" w:cs="Arial"/>
          <w:sz w:val="24"/>
          <w:szCs w:val="24"/>
          <w:lang w:val="ro-RO"/>
        </w:rPr>
      </w:pPr>
    </w:p>
    <w:p w14:paraId="6F8B90B0" w14:textId="77777777" w:rsidR="00395D55" w:rsidRPr="00F348DA" w:rsidRDefault="00395D55" w:rsidP="00F348DA">
      <w:pPr>
        <w:spacing w:after="0" w:line="23" w:lineRule="atLeast"/>
      </w:pPr>
    </w:p>
    <w:sectPr w:rsidR="00395D55" w:rsidRPr="00F348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82A85"/>
    <w:multiLevelType w:val="hybridMultilevel"/>
    <w:tmpl w:val="64B25FE2"/>
    <w:lvl w:ilvl="0" w:tplc="8CB80906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A91D6A"/>
    <w:multiLevelType w:val="hybridMultilevel"/>
    <w:tmpl w:val="E236CC32"/>
    <w:lvl w:ilvl="0" w:tplc="35C2B4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B471A"/>
    <w:multiLevelType w:val="hybridMultilevel"/>
    <w:tmpl w:val="A0DC9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D55"/>
    <w:rsid w:val="00395D55"/>
    <w:rsid w:val="0056351C"/>
    <w:rsid w:val="007F2B86"/>
    <w:rsid w:val="00F3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7BBA3"/>
  <w15:chartTrackingRefBased/>
  <w15:docId w15:val="{F708BDDE-93AF-48CF-955F-66A6B6A0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48D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F348DA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F3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F34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2022-07-28T05:53:00Z</dcterms:created>
  <dcterms:modified xsi:type="dcterms:W3CDTF">2022-07-28T06:28:00Z</dcterms:modified>
</cp:coreProperties>
</file>