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1336"/>
        <w:tblW w:w="5000" w:type="pct"/>
        <w:tblLook w:val="04A0" w:firstRow="1" w:lastRow="0" w:firstColumn="1" w:lastColumn="0" w:noHBand="0" w:noVBand="1"/>
      </w:tblPr>
      <w:tblGrid>
        <w:gridCol w:w="1651"/>
        <w:gridCol w:w="7635"/>
      </w:tblGrid>
      <w:tr w:rsidR="002B7612" w:rsidRPr="006D015C" w:rsidTr="002B7612">
        <w:trPr>
          <w:trHeight w:val="983"/>
        </w:trPr>
        <w:tc>
          <w:tcPr>
            <w:tcW w:w="889" w:type="pct"/>
          </w:tcPr>
          <w:p w:rsidR="002B7612" w:rsidRPr="00222474" w:rsidRDefault="002B7612" w:rsidP="002B7612">
            <w:pPr>
              <w:pStyle w:val="NoSpacing"/>
              <w:jc w:val="both"/>
              <w:rPr>
                <w:b/>
                <w:sz w:val="24"/>
                <w:szCs w:val="24"/>
              </w:rPr>
            </w:pPr>
            <w:proofErr w:type="spellStart"/>
            <w:r w:rsidRPr="00222474">
              <w:rPr>
                <w:b/>
                <w:sz w:val="24"/>
                <w:szCs w:val="24"/>
              </w:rPr>
              <w:t>Domeniul</w:t>
            </w:r>
            <w:proofErr w:type="spellEnd"/>
            <w:r w:rsidRPr="00222474">
              <w:rPr>
                <w:b/>
                <w:sz w:val="24"/>
                <w:szCs w:val="24"/>
              </w:rPr>
              <w:t xml:space="preserve"> de </w:t>
            </w:r>
            <w:proofErr w:type="spellStart"/>
            <w:r w:rsidRPr="00222474">
              <w:rPr>
                <w:b/>
                <w:sz w:val="24"/>
                <w:szCs w:val="24"/>
              </w:rPr>
              <w:t>pregătire</w:t>
            </w:r>
            <w:proofErr w:type="spellEnd"/>
            <w:r w:rsidRPr="00222474">
              <w:rPr>
                <w:b/>
                <w:sz w:val="24"/>
                <w:szCs w:val="24"/>
              </w:rPr>
              <w:t xml:space="preserve"> </w:t>
            </w:r>
            <w:proofErr w:type="spellStart"/>
            <w:r w:rsidRPr="00222474">
              <w:rPr>
                <w:b/>
                <w:sz w:val="24"/>
                <w:szCs w:val="24"/>
              </w:rPr>
              <w:t>profesională</w:t>
            </w:r>
            <w:proofErr w:type="spellEnd"/>
          </w:p>
        </w:tc>
        <w:tc>
          <w:tcPr>
            <w:tcW w:w="4111" w:type="pct"/>
          </w:tcPr>
          <w:p w:rsidR="002B7612" w:rsidRPr="00222474" w:rsidRDefault="002B7612" w:rsidP="002B7612">
            <w:pPr>
              <w:pStyle w:val="NoSpacing"/>
              <w:jc w:val="both"/>
              <w:rPr>
                <w:b/>
                <w:color w:val="C00000"/>
                <w:sz w:val="24"/>
                <w:szCs w:val="24"/>
              </w:rPr>
            </w:pPr>
            <w:proofErr w:type="spellStart"/>
            <w:r w:rsidRPr="00222474">
              <w:rPr>
                <w:b/>
                <w:sz w:val="24"/>
                <w:szCs w:val="24"/>
              </w:rPr>
              <w:t>Mecanică</w:t>
            </w:r>
            <w:proofErr w:type="spellEnd"/>
          </w:p>
        </w:tc>
      </w:tr>
      <w:tr w:rsidR="002B7612" w:rsidRPr="006D015C" w:rsidTr="002B7612">
        <w:tc>
          <w:tcPr>
            <w:tcW w:w="889" w:type="pct"/>
          </w:tcPr>
          <w:p w:rsidR="002B7612" w:rsidRPr="00222474" w:rsidRDefault="002B7612" w:rsidP="002B7612">
            <w:pPr>
              <w:pStyle w:val="NoSpacing"/>
              <w:jc w:val="both"/>
              <w:rPr>
                <w:b/>
                <w:sz w:val="24"/>
                <w:szCs w:val="24"/>
              </w:rPr>
            </w:pPr>
            <w:proofErr w:type="spellStart"/>
            <w:r w:rsidRPr="00222474">
              <w:rPr>
                <w:b/>
                <w:sz w:val="24"/>
                <w:szCs w:val="24"/>
              </w:rPr>
              <w:t>Calificarea</w:t>
            </w:r>
            <w:proofErr w:type="spellEnd"/>
            <w:r w:rsidRPr="00222474">
              <w:rPr>
                <w:b/>
                <w:sz w:val="24"/>
                <w:szCs w:val="24"/>
              </w:rPr>
              <w:t xml:space="preserve"> </w:t>
            </w:r>
            <w:proofErr w:type="spellStart"/>
            <w:r w:rsidRPr="00222474">
              <w:rPr>
                <w:b/>
                <w:sz w:val="24"/>
                <w:szCs w:val="24"/>
              </w:rPr>
              <w:t>profesională</w:t>
            </w:r>
            <w:proofErr w:type="spellEnd"/>
          </w:p>
        </w:tc>
        <w:tc>
          <w:tcPr>
            <w:tcW w:w="4111" w:type="pct"/>
          </w:tcPr>
          <w:p w:rsidR="002B7612" w:rsidRPr="00222474" w:rsidRDefault="002B7612" w:rsidP="002B7612">
            <w:pPr>
              <w:pStyle w:val="NoSpacing"/>
              <w:jc w:val="both"/>
              <w:rPr>
                <w:b/>
                <w:color w:val="C00000"/>
                <w:sz w:val="24"/>
                <w:szCs w:val="24"/>
              </w:rPr>
            </w:pPr>
            <w:proofErr w:type="spellStart"/>
            <w:r w:rsidRPr="00222474">
              <w:rPr>
                <w:sz w:val="24"/>
                <w:szCs w:val="24"/>
              </w:rPr>
              <w:t>Toate</w:t>
            </w:r>
            <w:proofErr w:type="spellEnd"/>
            <w:r w:rsidRPr="00222474">
              <w:rPr>
                <w:sz w:val="24"/>
                <w:szCs w:val="24"/>
              </w:rPr>
              <w:t xml:space="preserve"> </w:t>
            </w:r>
            <w:proofErr w:type="spellStart"/>
            <w:r w:rsidRPr="00222474">
              <w:rPr>
                <w:sz w:val="24"/>
                <w:szCs w:val="24"/>
              </w:rPr>
              <w:t>calificările</w:t>
            </w:r>
            <w:proofErr w:type="spellEnd"/>
            <w:r w:rsidRPr="00222474">
              <w:rPr>
                <w:sz w:val="24"/>
                <w:szCs w:val="24"/>
              </w:rPr>
              <w:t xml:space="preserve"> </w:t>
            </w:r>
            <w:proofErr w:type="spellStart"/>
            <w:r w:rsidRPr="00222474">
              <w:rPr>
                <w:sz w:val="24"/>
                <w:szCs w:val="24"/>
              </w:rPr>
              <w:t>profesionale</w:t>
            </w:r>
            <w:proofErr w:type="spellEnd"/>
            <w:r w:rsidRPr="00222474">
              <w:rPr>
                <w:sz w:val="24"/>
                <w:szCs w:val="24"/>
              </w:rPr>
              <w:t xml:space="preserve"> din </w:t>
            </w:r>
            <w:proofErr w:type="spellStart"/>
            <w:r w:rsidRPr="00222474">
              <w:rPr>
                <w:sz w:val="24"/>
                <w:szCs w:val="24"/>
              </w:rPr>
              <w:t>domeniul</w:t>
            </w:r>
            <w:proofErr w:type="spellEnd"/>
            <w:r w:rsidRPr="00222474">
              <w:rPr>
                <w:sz w:val="24"/>
                <w:szCs w:val="24"/>
              </w:rPr>
              <w:t xml:space="preserve"> de </w:t>
            </w:r>
            <w:proofErr w:type="spellStart"/>
            <w:r w:rsidRPr="00222474">
              <w:rPr>
                <w:sz w:val="24"/>
                <w:szCs w:val="24"/>
              </w:rPr>
              <w:t>pregătire</w:t>
            </w:r>
            <w:proofErr w:type="spellEnd"/>
            <w:r w:rsidRPr="00222474">
              <w:rPr>
                <w:sz w:val="24"/>
                <w:szCs w:val="24"/>
              </w:rPr>
              <w:t xml:space="preserve"> </w:t>
            </w:r>
            <w:proofErr w:type="spellStart"/>
            <w:r w:rsidRPr="00222474">
              <w:rPr>
                <w:sz w:val="24"/>
                <w:szCs w:val="24"/>
              </w:rPr>
              <w:t>profesională</w:t>
            </w:r>
            <w:proofErr w:type="spellEnd"/>
            <w:r w:rsidRPr="00222474">
              <w:rPr>
                <w:sz w:val="24"/>
                <w:szCs w:val="24"/>
              </w:rPr>
              <w:t xml:space="preserve"> </w:t>
            </w:r>
            <w:proofErr w:type="spellStart"/>
            <w:r w:rsidRPr="00222474">
              <w:rPr>
                <w:sz w:val="24"/>
                <w:szCs w:val="24"/>
              </w:rPr>
              <w:t>Mecanică</w:t>
            </w:r>
            <w:proofErr w:type="spellEnd"/>
            <w:r w:rsidRPr="00222474">
              <w:rPr>
                <w:sz w:val="24"/>
                <w:szCs w:val="24"/>
              </w:rPr>
              <w:t xml:space="preserve">, </w:t>
            </w:r>
            <w:proofErr w:type="spellStart"/>
            <w:r w:rsidRPr="00222474">
              <w:rPr>
                <w:sz w:val="24"/>
                <w:szCs w:val="24"/>
              </w:rPr>
              <w:t>liceu</w:t>
            </w:r>
            <w:proofErr w:type="spellEnd"/>
            <w:r w:rsidRPr="00222474">
              <w:rPr>
                <w:sz w:val="24"/>
                <w:szCs w:val="24"/>
              </w:rPr>
              <w:t xml:space="preserve"> </w:t>
            </w:r>
            <w:proofErr w:type="spellStart"/>
            <w:r w:rsidRPr="00222474">
              <w:rPr>
                <w:sz w:val="24"/>
                <w:szCs w:val="24"/>
              </w:rPr>
              <w:t>și</w:t>
            </w:r>
            <w:proofErr w:type="spellEnd"/>
            <w:r w:rsidRPr="00222474">
              <w:rPr>
                <w:sz w:val="24"/>
                <w:szCs w:val="24"/>
              </w:rPr>
              <w:t xml:space="preserve"> </w:t>
            </w:r>
            <w:proofErr w:type="spellStart"/>
            <w:r w:rsidRPr="00222474">
              <w:rPr>
                <w:sz w:val="24"/>
                <w:szCs w:val="24"/>
              </w:rPr>
              <w:t>învățământ</w:t>
            </w:r>
            <w:proofErr w:type="spellEnd"/>
            <w:r w:rsidRPr="00222474">
              <w:rPr>
                <w:sz w:val="24"/>
                <w:szCs w:val="24"/>
              </w:rPr>
              <w:t xml:space="preserve"> </w:t>
            </w:r>
            <w:proofErr w:type="spellStart"/>
            <w:r w:rsidRPr="00222474">
              <w:rPr>
                <w:sz w:val="24"/>
                <w:szCs w:val="24"/>
              </w:rPr>
              <w:t>profesional</w:t>
            </w:r>
            <w:proofErr w:type="spellEnd"/>
          </w:p>
        </w:tc>
      </w:tr>
      <w:tr w:rsidR="002B7612" w:rsidRPr="006D015C" w:rsidTr="002B7612">
        <w:tc>
          <w:tcPr>
            <w:tcW w:w="889" w:type="pct"/>
          </w:tcPr>
          <w:p w:rsidR="002B7612" w:rsidRPr="00222474" w:rsidRDefault="002B7612" w:rsidP="002B7612">
            <w:pPr>
              <w:pStyle w:val="NoSpacing"/>
              <w:jc w:val="both"/>
              <w:rPr>
                <w:b/>
                <w:sz w:val="24"/>
                <w:szCs w:val="24"/>
              </w:rPr>
            </w:pPr>
            <w:r w:rsidRPr="00222474">
              <w:rPr>
                <w:b/>
                <w:sz w:val="24"/>
                <w:szCs w:val="24"/>
                <w:lang w:val="it-IT"/>
              </w:rPr>
              <w:t>Modul</w:t>
            </w:r>
          </w:p>
        </w:tc>
        <w:tc>
          <w:tcPr>
            <w:tcW w:w="4111" w:type="pct"/>
          </w:tcPr>
          <w:p w:rsidR="002B7612" w:rsidRPr="00222474" w:rsidRDefault="002B7612" w:rsidP="002B7612">
            <w:pPr>
              <w:pStyle w:val="NoSpacing"/>
              <w:jc w:val="both"/>
              <w:rPr>
                <w:b/>
                <w:color w:val="C00000"/>
                <w:sz w:val="24"/>
                <w:szCs w:val="24"/>
              </w:rPr>
            </w:pPr>
            <w:r w:rsidRPr="00222474">
              <w:rPr>
                <w:sz w:val="24"/>
                <w:szCs w:val="24"/>
                <w:lang w:val="it-IT"/>
              </w:rPr>
              <w:t>ASAMBLĂRI MECANICE</w:t>
            </w:r>
          </w:p>
        </w:tc>
      </w:tr>
      <w:tr w:rsidR="002B7612" w:rsidRPr="006D015C" w:rsidTr="002B7612">
        <w:tc>
          <w:tcPr>
            <w:tcW w:w="889" w:type="pct"/>
          </w:tcPr>
          <w:p w:rsidR="002B7612" w:rsidRPr="00222474" w:rsidRDefault="002B7612" w:rsidP="002B7612">
            <w:pPr>
              <w:pStyle w:val="NoSpacing"/>
              <w:jc w:val="both"/>
              <w:rPr>
                <w:b/>
                <w:sz w:val="24"/>
                <w:szCs w:val="24"/>
              </w:rPr>
            </w:pPr>
            <w:proofErr w:type="spellStart"/>
            <w:r w:rsidRPr="00222474">
              <w:rPr>
                <w:b/>
                <w:sz w:val="24"/>
                <w:szCs w:val="24"/>
              </w:rPr>
              <w:t>Clasa</w:t>
            </w:r>
            <w:proofErr w:type="spellEnd"/>
          </w:p>
        </w:tc>
        <w:tc>
          <w:tcPr>
            <w:tcW w:w="4111" w:type="pct"/>
          </w:tcPr>
          <w:p w:rsidR="002B7612" w:rsidRPr="00222474" w:rsidRDefault="002B7612" w:rsidP="002B7612">
            <w:pPr>
              <w:pStyle w:val="NoSpacing"/>
              <w:jc w:val="both"/>
              <w:rPr>
                <w:b/>
                <w:color w:val="C00000"/>
                <w:sz w:val="24"/>
                <w:szCs w:val="24"/>
              </w:rPr>
            </w:pPr>
            <w:r w:rsidRPr="00222474">
              <w:rPr>
                <w:sz w:val="24"/>
                <w:szCs w:val="24"/>
              </w:rPr>
              <w:t>a X-a</w:t>
            </w:r>
          </w:p>
        </w:tc>
      </w:tr>
    </w:tbl>
    <w:p w:rsidR="00D741D6" w:rsidRDefault="00D741D6"/>
    <w:p w:rsidR="00E462C4" w:rsidRDefault="00E462C4" w:rsidP="006A666C">
      <w:pPr>
        <w:jc w:val="both"/>
        <w:rPr>
          <w:rFonts w:ascii="Arial" w:hAnsi="Arial" w:cs="Arial"/>
        </w:rPr>
      </w:pPr>
    </w:p>
    <w:p w:rsidR="006A666C" w:rsidRPr="00E462C4" w:rsidRDefault="006A666C" w:rsidP="006A666C">
      <w:pPr>
        <w:jc w:val="both"/>
        <w:rPr>
          <w:rFonts w:ascii="Arial" w:hAnsi="Arial" w:cs="Arial"/>
          <w:b/>
          <w:bCs/>
          <w:lang w:val="ro-RO"/>
        </w:rPr>
      </w:pPr>
      <w:r w:rsidRPr="00E462C4">
        <w:rPr>
          <w:rFonts w:ascii="Arial" w:hAnsi="Arial" w:cs="Arial"/>
          <w:b/>
        </w:rPr>
        <w:t>1.</w:t>
      </w:r>
      <w:r w:rsidRPr="00E462C4">
        <w:rPr>
          <w:rFonts w:ascii="Arial" w:hAnsi="Arial" w:cs="Arial"/>
          <w:b/>
          <w:bCs/>
          <w:lang w:val="ro-RO"/>
        </w:rPr>
        <w:t xml:space="preserve"> Realizaţi un eseu cu </w:t>
      </w:r>
      <w:proofErr w:type="gramStart"/>
      <w:r w:rsidRPr="00E462C4">
        <w:rPr>
          <w:rFonts w:ascii="Arial" w:hAnsi="Arial" w:cs="Arial"/>
          <w:b/>
          <w:bCs/>
          <w:lang w:val="ro-RO"/>
        </w:rPr>
        <w:t>tema</w:t>
      </w:r>
      <w:r w:rsidR="00222474">
        <w:rPr>
          <w:rFonts w:ascii="Arial" w:hAnsi="Arial" w:cs="Arial"/>
          <w:b/>
          <w:bCs/>
          <w:lang w:val="ro-RO"/>
        </w:rPr>
        <w:t xml:space="preserve"> </w:t>
      </w:r>
      <w:r w:rsidRPr="00E462C4">
        <w:rPr>
          <w:rFonts w:ascii="Arial" w:hAnsi="Arial" w:cs="Arial"/>
          <w:b/>
          <w:bCs/>
          <w:lang w:val="ro-RO"/>
        </w:rPr>
        <w:t>”</w:t>
      </w:r>
      <w:proofErr w:type="gramEnd"/>
      <w:r w:rsidRPr="00E462C4">
        <w:rPr>
          <w:rFonts w:ascii="Arial" w:hAnsi="Arial" w:cs="Arial"/>
          <w:b/>
          <w:bCs/>
          <w:lang w:val="ro-RO"/>
        </w:rPr>
        <w:t xml:space="preserve">Metode de asamblare” </w:t>
      </w:r>
      <w:r w:rsidRPr="00E462C4">
        <w:rPr>
          <w:rFonts w:ascii="Arial" w:hAnsi="Arial" w:cs="Arial"/>
          <w:b/>
          <w:lang w:val="ro-RO"/>
        </w:rPr>
        <w:t>după următoarea structură</w:t>
      </w:r>
      <w:r w:rsidRPr="00E462C4">
        <w:rPr>
          <w:rFonts w:ascii="Arial" w:hAnsi="Arial" w:cs="Arial"/>
          <w:b/>
          <w:bCs/>
          <w:lang w:val="ro-RO"/>
        </w:rPr>
        <w:t>:</w:t>
      </w:r>
    </w:p>
    <w:p w:rsidR="006A666C" w:rsidRPr="006A666C" w:rsidRDefault="006A666C" w:rsidP="006A666C">
      <w:pPr>
        <w:numPr>
          <w:ilvl w:val="0"/>
          <w:numId w:val="1"/>
        </w:numPr>
        <w:jc w:val="both"/>
        <w:rPr>
          <w:rFonts w:ascii="Arial" w:hAnsi="Arial" w:cs="Arial"/>
          <w:lang w:val="ro-RO"/>
        </w:rPr>
      </w:pPr>
      <w:r w:rsidRPr="006A666C">
        <w:rPr>
          <w:rFonts w:ascii="Arial" w:hAnsi="Arial" w:cs="Arial"/>
          <w:bCs/>
          <w:lang w:val="ro-RO"/>
        </w:rPr>
        <w:t>Definirea noţiunii de asamblare;</w:t>
      </w:r>
    </w:p>
    <w:p w:rsidR="006A666C" w:rsidRPr="006A666C" w:rsidRDefault="006A666C" w:rsidP="006A666C">
      <w:pPr>
        <w:numPr>
          <w:ilvl w:val="0"/>
          <w:numId w:val="1"/>
        </w:numPr>
        <w:jc w:val="both"/>
        <w:rPr>
          <w:rFonts w:ascii="Arial" w:hAnsi="Arial" w:cs="Arial"/>
          <w:bCs/>
          <w:lang w:val="ro-RO"/>
        </w:rPr>
      </w:pPr>
      <w:r w:rsidRPr="006A666C">
        <w:rPr>
          <w:rFonts w:ascii="Arial" w:hAnsi="Arial" w:cs="Arial"/>
          <w:bCs/>
          <w:lang w:val="ro-RO"/>
        </w:rPr>
        <w:t>Enumerarea tipurilor de procese de producţie şi precizarea a minim trei caracteristici pentru fiecare tip;</w:t>
      </w:r>
    </w:p>
    <w:p w:rsidR="006A666C" w:rsidRPr="006A666C" w:rsidRDefault="006A666C" w:rsidP="006A666C">
      <w:pPr>
        <w:numPr>
          <w:ilvl w:val="0"/>
          <w:numId w:val="1"/>
        </w:numPr>
        <w:jc w:val="both"/>
        <w:rPr>
          <w:rFonts w:ascii="Arial" w:hAnsi="Arial" w:cs="Arial"/>
          <w:bCs/>
          <w:lang w:val="ro-RO"/>
        </w:rPr>
      </w:pPr>
      <w:r w:rsidRPr="006A666C">
        <w:rPr>
          <w:rFonts w:ascii="Arial" w:hAnsi="Arial" w:cs="Arial"/>
          <w:bCs/>
          <w:lang w:val="ro-RO"/>
        </w:rPr>
        <w:t>Descrierea metodei interschimbabilităţii totale;</w:t>
      </w:r>
    </w:p>
    <w:p w:rsidR="006A666C" w:rsidRPr="006A666C" w:rsidRDefault="006A666C" w:rsidP="006A666C">
      <w:pPr>
        <w:numPr>
          <w:ilvl w:val="0"/>
          <w:numId w:val="1"/>
        </w:numPr>
        <w:jc w:val="both"/>
        <w:rPr>
          <w:rFonts w:ascii="Arial" w:hAnsi="Arial" w:cs="Arial"/>
          <w:lang w:val="ro-RO"/>
        </w:rPr>
      </w:pPr>
      <w:r w:rsidRPr="006A666C">
        <w:rPr>
          <w:rFonts w:ascii="Arial" w:hAnsi="Arial" w:cs="Arial"/>
          <w:bCs/>
          <w:lang w:val="ro-RO"/>
        </w:rPr>
        <w:t>Compararea a două metode de asamblare, prin minim trei trăsături caracteristice;</w:t>
      </w:r>
    </w:p>
    <w:p w:rsidR="006A666C" w:rsidRPr="006A666C" w:rsidRDefault="006A666C" w:rsidP="006A666C">
      <w:pPr>
        <w:numPr>
          <w:ilvl w:val="0"/>
          <w:numId w:val="1"/>
        </w:numPr>
        <w:jc w:val="both"/>
        <w:rPr>
          <w:rFonts w:ascii="Arial" w:hAnsi="Arial" w:cs="Arial"/>
          <w:lang w:val="ro-RO"/>
        </w:rPr>
      </w:pPr>
      <w:r w:rsidRPr="006A666C">
        <w:rPr>
          <w:rFonts w:ascii="Arial" w:hAnsi="Arial" w:cs="Arial"/>
          <w:bCs/>
          <w:lang w:val="ro-RO"/>
        </w:rPr>
        <w:t>Argumentarea afirmaţiei “Asamblarea mobilă cu ritm impus este considerată metoda cea mai perfecţionată de asamblare</w:t>
      </w:r>
      <w:r w:rsidRPr="006A666C">
        <w:rPr>
          <w:rFonts w:ascii="Arial" w:hAnsi="Arial" w:cs="Arial"/>
          <w:lang w:val="ro-RO"/>
        </w:rPr>
        <w:t>”.</w:t>
      </w:r>
    </w:p>
    <w:p w:rsidR="006A666C" w:rsidRPr="006A666C" w:rsidRDefault="006A666C" w:rsidP="006A666C">
      <w:pPr>
        <w:ind w:left="720"/>
        <w:jc w:val="both"/>
        <w:rPr>
          <w:rFonts w:ascii="Arial" w:hAnsi="Arial" w:cs="Arial"/>
          <w:lang w:val="ro-RO"/>
        </w:rPr>
      </w:pPr>
    </w:p>
    <w:p w:rsidR="00CE1265" w:rsidRPr="00B32823" w:rsidRDefault="00CE1265" w:rsidP="00CE1265">
      <w:pPr>
        <w:pStyle w:val="NoSpacing"/>
        <w:rPr>
          <w:b/>
          <w:color w:val="00CC66"/>
        </w:rPr>
      </w:pPr>
      <w:r w:rsidRPr="00B32823">
        <w:rPr>
          <w:b/>
          <w:color w:val="00CC66"/>
        </w:rPr>
        <w:t>NIVEL:</w:t>
      </w:r>
      <w:r>
        <w:rPr>
          <w:b/>
          <w:color w:val="00CC66"/>
        </w:rPr>
        <w:t xml:space="preserve"> </w:t>
      </w:r>
      <w:proofErr w:type="spellStart"/>
      <w:r w:rsidRPr="00B32823">
        <w:rPr>
          <w:b/>
          <w:color w:val="00CC66"/>
        </w:rPr>
        <w:t>dificil</w:t>
      </w:r>
      <w:proofErr w:type="spellEnd"/>
    </w:p>
    <w:p w:rsidR="00CE1265" w:rsidRPr="00B32823" w:rsidRDefault="00CE1265" w:rsidP="00CE1265">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6A666C" w:rsidRDefault="006A666C" w:rsidP="006A666C">
      <w:pPr>
        <w:jc w:val="center"/>
        <w:rPr>
          <w:rFonts w:ascii="Arial" w:hAnsi="Arial" w:cs="Arial"/>
          <w:b/>
          <w:lang w:val="ro-RO"/>
        </w:rPr>
      </w:pPr>
    </w:p>
    <w:p w:rsidR="006A666C" w:rsidRPr="006A666C" w:rsidRDefault="006A666C" w:rsidP="006A666C">
      <w:pPr>
        <w:tabs>
          <w:tab w:val="left" w:pos="0"/>
        </w:tabs>
        <w:rPr>
          <w:rFonts w:ascii="Arial" w:hAnsi="Arial" w:cs="Arial"/>
          <w:b/>
          <w:bCs/>
          <w:lang w:val="ro-RO"/>
        </w:rPr>
      </w:pPr>
      <w:r w:rsidRPr="006A666C">
        <w:rPr>
          <w:rFonts w:ascii="Arial" w:hAnsi="Arial" w:cs="Arial"/>
          <w:b/>
          <w:bCs/>
          <w:lang w:val="ro-RO"/>
        </w:rPr>
        <w:t xml:space="preserve">Se acceptă orice formulare corectă care respectă următoarele idei principale: </w:t>
      </w:r>
    </w:p>
    <w:p w:rsidR="006A666C" w:rsidRPr="006A666C" w:rsidRDefault="006A666C" w:rsidP="006A666C">
      <w:pPr>
        <w:jc w:val="both"/>
        <w:rPr>
          <w:rFonts w:ascii="Arial" w:hAnsi="Arial" w:cs="Arial"/>
          <w:bCs/>
          <w:lang w:val="ro-RO"/>
        </w:rPr>
      </w:pPr>
      <w:r w:rsidRPr="006A666C">
        <w:rPr>
          <w:rFonts w:ascii="Arial" w:hAnsi="Arial" w:cs="Arial"/>
          <w:b/>
          <w:lang w:val="ro-RO"/>
        </w:rPr>
        <w:t xml:space="preserve">a. </w:t>
      </w:r>
      <w:r w:rsidRPr="006A666C">
        <w:rPr>
          <w:rFonts w:ascii="Arial" w:hAnsi="Arial" w:cs="Arial"/>
          <w:b/>
          <w:bCs/>
          <w:lang w:val="ro-RO"/>
        </w:rPr>
        <w:t xml:space="preserve">Procesul tehnologic de asamblare </w:t>
      </w:r>
      <w:r w:rsidRPr="006A666C">
        <w:rPr>
          <w:rFonts w:ascii="Arial" w:hAnsi="Arial" w:cs="Arial"/>
          <w:bCs/>
          <w:lang w:val="ro-RO"/>
        </w:rPr>
        <w:t xml:space="preserve">cuprinde totalitatea operaţiilor de îmbinare a pieselor, de verificare a poziţiei lor relative şi de recepţie după asamblarea definitivă, având drept scop obţinerea unui produs care să corespundă în totalitate activităţii pentru care a fost proiectat. </w:t>
      </w:r>
    </w:p>
    <w:p w:rsidR="006A666C" w:rsidRPr="006A666C" w:rsidRDefault="006A666C" w:rsidP="006A666C">
      <w:pPr>
        <w:rPr>
          <w:rFonts w:ascii="Arial" w:hAnsi="Arial" w:cs="Arial"/>
          <w:bCs/>
          <w:lang w:val="ro-RO"/>
        </w:rPr>
      </w:pPr>
    </w:p>
    <w:p w:rsidR="006A666C" w:rsidRPr="006A666C" w:rsidRDefault="006A666C" w:rsidP="006A666C">
      <w:pPr>
        <w:rPr>
          <w:rFonts w:ascii="Arial" w:hAnsi="Arial" w:cs="Arial"/>
          <w:b/>
          <w:bCs/>
          <w:lang w:val="ro-RO"/>
        </w:rPr>
      </w:pPr>
      <w:r w:rsidRPr="006A666C">
        <w:rPr>
          <w:rFonts w:ascii="Arial" w:hAnsi="Arial" w:cs="Arial"/>
          <w:b/>
          <w:lang w:val="ro-RO"/>
        </w:rPr>
        <w:t xml:space="preserve">b. </w:t>
      </w:r>
      <w:r w:rsidRPr="006A666C">
        <w:rPr>
          <w:rFonts w:ascii="Arial" w:hAnsi="Arial" w:cs="Arial"/>
          <w:b/>
          <w:bCs/>
          <w:lang w:val="ro-RO"/>
        </w:rPr>
        <w:t>La asamblare se deosebesc trei tipuri de procese de producţie;</w:t>
      </w:r>
    </w:p>
    <w:p w:rsidR="006A666C" w:rsidRPr="006A666C" w:rsidRDefault="006A666C" w:rsidP="006A666C">
      <w:pPr>
        <w:rPr>
          <w:rFonts w:ascii="Arial" w:hAnsi="Arial" w:cs="Arial"/>
          <w:b/>
          <w:bCs/>
          <w:lang w:val="ro-RO"/>
        </w:rPr>
      </w:pPr>
      <w:r w:rsidRPr="006A666C">
        <w:rPr>
          <w:rFonts w:ascii="Arial" w:hAnsi="Arial" w:cs="Arial"/>
          <w:b/>
          <w:bCs/>
          <w:lang w:val="ro-RO"/>
        </w:rPr>
        <w:t xml:space="preserve">    </w:t>
      </w:r>
    </w:p>
    <w:p w:rsidR="006A666C" w:rsidRPr="006A666C" w:rsidRDefault="006A666C" w:rsidP="006A666C">
      <w:pPr>
        <w:ind w:left="4680" w:hanging="4680"/>
        <w:rPr>
          <w:rFonts w:ascii="Arial" w:hAnsi="Arial" w:cs="Arial"/>
          <w:bCs/>
          <w:lang w:val="ro-RO"/>
        </w:rPr>
      </w:pPr>
      <w:r w:rsidRPr="006A666C">
        <w:rPr>
          <w:rFonts w:ascii="Arial" w:hAnsi="Arial" w:cs="Arial"/>
          <w:b/>
          <w:bCs/>
          <w:lang w:val="ro-RO"/>
        </w:rPr>
        <w:sym w:font="Wingdings 3" w:char="F075"/>
      </w:r>
      <w:r w:rsidRPr="006A666C">
        <w:rPr>
          <w:rFonts w:ascii="Arial" w:hAnsi="Arial" w:cs="Arial"/>
          <w:b/>
          <w:bCs/>
          <w:lang w:val="ro-RO"/>
        </w:rPr>
        <w:t xml:space="preserve"> producţia individuală </w:t>
      </w:r>
      <w:r w:rsidRPr="006A666C">
        <w:rPr>
          <w:rFonts w:ascii="Arial" w:hAnsi="Arial" w:cs="Arial"/>
          <w:bCs/>
          <w:lang w:val="ro-RO"/>
        </w:rPr>
        <w:t>(minim 3 caracteristici )</w:t>
      </w:r>
    </w:p>
    <w:p w:rsidR="006A666C" w:rsidRPr="006A666C" w:rsidRDefault="006A666C" w:rsidP="006A666C">
      <w:pPr>
        <w:rPr>
          <w:rFonts w:ascii="Arial" w:hAnsi="Arial" w:cs="Arial"/>
          <w:b/>
          <w:bCs/>
          <w:lang w:val="ro-RO"/>
        </w:rPr>
      </w:pPr>
      <w:r w:rsidRPr="006A666C">
        <w:rPr>
          <w:rFonts w:ascii="Arial" w:hAnsi="Arial" w:cs="Arial"/>
          <w:b/>
          <w:bCs/>
          <w:lang w:val="ro-RO"/>
        </w:rPr>
        <w:tab/>
      </w:r>
      <w:r w:rsidRPr="006A666C">
        <w:rPr>
          <w:rFonts w:ascii="Arial" w:hAnsi="Arial" w:cs="Arial"/>
          <w:b/>
          <w:bCs/>
          <w:lang w:val="ro-RO"/>
        </w:rPr>
        <w:tab/>
      </w:r>
    </w:p>
    <w:p w:rsidR="006A666C" w:rsidRPr="006A666C" w:rsidRDefault="006A666C" w:rsidP="006A666C">
      <w:pPr>
        <w:rPr>
          <w:rFonts w:ascii="Arial" w:hAnsi="Arial" w:cs="Arial"/>
          <w:bCs/>
          <w:lang w:val="ro-RO"/>
        </w:rPr>
      </w:pPr>
      <w:r w:rsidRPr="006A666C">
        <w:rPr>
          <w:rFonts w:ascii="Arial" w:hAnsi="Arial" w:cs="Arial"/>
          <w:b/>
          <w:bCs/>
          <w:lang w:val="ro-RO"/>
        </w:rPr>
        <w:t xml:space="preserve">    </w:t>
      </w:r>
      <w:r w:rsidRPr="006A666C">
        <w:rPr>
          <w:rFonts w:ascii="Arial" w:hAnsi="Arial" w:cs="Arial"/>
          <w:bCs/>
          <w:lang w:val="ro-RO"/>
        </w:rPr>
        <w:t>- se aplică în ateliere de prototipuri, cât şi în cele de reparaţii</w:t>
      </w:r>
    </w:p>
    <w:p w:rsidR="006A666C" w:rsidRPr="006A666C" w:rsidRDefault="006A666C" w:rsidP="006A666C">
      <w:pPr>
        <w:rPr>
          <w:rFonts w:ascii="Arial" w:hAnsi="Arial" w:cs="Arial"/>
          <w:bCs/>
          <w:lang w:val="ro-RO"/>
        </w:rPr>
      </w:pPr>
      <w:r w:rsidRPr="006A666C">
        <w:rPr>
          <w:rFonts w:ascii="Arial" w:hAnsi="Arial" w:cs="Arial"/>
          <w:bCs/>
          <w:lang w:val="ro-RO"/>
        </w:rPr>
        <w:t xml:space="preserve">    - necesită personal cu calificare superioară</w:t>
      </w:r>
    </w:p>
    <w:p w:rsidR="006A666C" w:rsidRPr="006A666C" w:rsidRDefault="006A666C" w:rsidP="006A666C">
      <w:pPr>
        <w:rPr>
          <w:rFonts w:ascii="Arial" w:hAnsi="Arial" w:cs="Arial"/>
          <w:bCs/>
          <w:lang w:val="ro-RO"/>
        </w:rPr>
      </w:pPr>
      <w:r w:rsidRPr="006A666C">
        <w:rPr>
          <w:rFonts w:ascii="Arial" w:hAnsi="Arial" w:cs="Arial"/>
          <w:bCs/>
          <w:lang w:val="ro-RO"/>
        </w:rPr>
        <w:t xml:space="preserve">    - durata ciclului de fabricaţie este mare</w:t>
      </w:r>
    </w:p>
    <w:p w:rsidR="006A666C" w:rsidRPr="006A666C" w:rsidRDefault="006A666C" w:rsidP="006A666C">
      <w:pPr>
        <w:rPr>
          <w:rFonts w:ascii="Arial" w:hAnsi="Arial" w:cs="Arial"/>
          <w:bCs/>
          <w:lang w:val="ro-RO"/>
        </w:rPr>
      </w:pPr>
      <w:r w:rsidRPr="006A666C">
        <w:rPr>
          <w:rFonts w:ascii="Arial" w:hAnsi="Arial" w:cs="Arial"/>
          <w:bCs/>
          <w:lang w:val="ro-RO"/>
        </w:rPr>
        <w:t xml:space="preserve">    - se folosesc scule şi dispozitive universale</w:t>
      </w:r>
    </w:p>
    <w:p w:rsidR="006A666C" w:rsidRPr="006A666C" w:rsidRDefault="006A666C" w:rsidP="006A666C">
      <w:pPr>
        <w:rPr>
          <w:rFonts w:ascii="Arial" w:hAnsi="Arial" w:cs="Arial"/>
          <w:bCs/>
          <w:lang w:val="ro-RO"/>
        </w:rPr>
      </w:pPr>
      <w:r w:rsidRPr="006A666C">
        <w:rPr>
          <w:rFonts w:ascii="Arial" w:hAnsi="Arial" w:cs="Arial"/>
          <w:bCs/>
          <w:lang w:val="ro-RO"/>
        </w:rPr>
        <w:t xml:space="preserve">    - suprafaţa mare de producţie</w:t>
      </w:r>
    </w:p>
    <w:p w:rsidR="006A666C" w:rsidRPr="006A666C" w:rsidRDefault="006A666C" w:rsidP="006A666C">
      <w:pPr>
        <w:rPr>
          <w:rFonts w:ascii="Arial" w:hAnsi="Arial" w:cs="Arial"/>
          <w:bCs/>
          <w:lang w:val="ro-RO"/>
        </w:rPr>
      </w:pPr>
    </w:p>
    <w:p w:rsidR="006A666C" w:rsidRPr="006A666C" w:rsidRDefault="006A666C" w:rsidP="006A666C">
      <w:pPr>
        <w:ind w:left="4680" w:hanging="4680"/>
        <w:rPr>
          <w:rFonts w:ascii="Arial" w:hAnsi="Arial" w:cs="Arial"/>
          <w:bCs/>
          <w:lang w:val="ro-RO"/>
        </w:rPr>
      </w:pPr>
      <w:r w:rsidRPr="006A666C">
        <w:rPr>
          <w:rFonts w:ascii="Arial" w:hAnsi="Arial" w:cs="Arial"/>
          <w:b/>
          <w:bCs/>
          <w:lang w:val="ro-RO"/>
        </w:rPr>
        <w:sym w:font="Wingdings 3" w:char="F075"/>
      </w:r>
      <w:r w:rsidRPr="006A666C">
        <w:rPr>
          <w:rFonts w:ascii="Arial" w:hAnsi="Arial" w:cs="Arial"/>
          <w:b/>
          <w:bCs/>
          <w:lang w:val="ro-RO"/>
        </w:rPr>
        <w:t xml:space="preserve"> producţia de serie </w:t>
      </w:r>
      <w:r w:rsidRPr="006A666C">
        <w:rPr>
          <w:rFonts w:ascii="Arial" w:hAnsi="Arial" w:cs="Arial"/>
          <w:bCs/>
          <w:lang w:val="ro-RO"/>
        </w:rPr>
        <w:t>(minim 3 caracteristici )</w:t>
      </w:r>
    </w:p>
    <w:p w:rsidR="006A666C" w:rsidRPr="006A666C" w:rsidRDefault="006A666C" w:rsidP="006A666C">
      <w:pPr>
        <w:rPr>
          <w:rFonts w:ascii="Arial" w:hAnsi="Arial" w:cs="Arial"/>
          <w:b/>
          <w:bCs/>
          <w:lang w:val="ro-RO"/>
        </w:rPr>
      </w:pPr>
    </w:p>
    <w:p w:rsidR="006A666C" w:rsidRPr="006A666C" w:rsidRDefault="006A666C" w:rsidP="006A666C">
      <w:pPr>
        <w:rPr>
          <w:rFonts w:ascii="Arial" w:hAnsi="Arial" w:cs="Arial"/>
          <w:bCs/>
          <w:lang w:val="ro-RO"/>
        </w:rPr>
      </w:pPr>
      <w:r w:rsidRPr="006A666C">
        <w:rPr>
          <w:rFonts w:ascii="Arial" w:hAnsi="Arial" w:cs="Arial"/>
          <w:bCs/>
          <w:lang w:val="ro-RO"/>
        </w:rPr>
        <w:t xml:space="preserve">    - se repetă la anumite intervale de timp</w:t>
      </w:r>
    </w:p>
    <w:p w:rsidR="006A666C" w:rsidRPr="006A666C" w:rsidRDefault="006A666C" w:rsidP="006A666C">
      <w:pPr>
        <w:rPr>
          <w:rFonts w:ascii="Arial" w:hAnsi="Arial" w:cs="Arial"/>
          <w:bCs/>
          <w:lang w:val="ro-RO"/>
        </w:rPr>
      </w:pPr>
      <w:r w:rsidRPr="006A666C">
        <w:rPr>
          <w:rFonts w:ascii="Arial" w:hAnsi="Arial" w:cs="Arial"/>
          <w:bCs/>
          <w:lang w:val="ro-RO"/>
        </w:rPr>
        <w:t xml:space="preserve">    - procesele tehnologice sunt elaboarte detaliat</w:t>
      </w:r>
    </w:p>
    <w:p w:rsidR="006A666C" w:rsidRPr="006A666C" w:rsidRDefault="006A666C" w:rsidP="006A666C">
      <w:pPr>
        <w:rPr>
          <w:rFonts w:ascii="Arial" w:hAnsi="Arial" w:cs="Arial"/>
          <w:bCs/>
          <w:lang w:val="ro-RO"/>
        </w:rPr>
      </w:pPr>
      <w:r w:rsidRPr="006A666C">
        <w:rPr>
          <w:rFonts w:ascii="Arial" w:hAnsi="Arial" w:cs="Arial"/>
          <w:bCs/>
          <w:lang w:val="ro-RO"/>
        </w:rPr>
        <w:t xml:space="preserve">    - se folosesc scule şi dispozitive speciale</w:t>
      </w:r>
    </w:p>
    <w:p w:rsidR="006A666C" w:rsidRPr="006A666C" w:rsidRDefault="006A666C" w:rsidP="006A666C">
      <w:pPr>
        <w:rPr>
          <w:rFonts w:ascii="Arial" w:hAnsi="Arial" w:cs="Arial"/>
          <w:bCs/>
          <w:lang w:val="ro-RO"/>
        </w:rPr>
      </w:pPr>
      <w:r w:rsidRPr="006A666C">
        <w:rPr>
          <w:rFonts w:ascii="Arial" w:hAnsi="Arial" w:cs="Arial"/>
          <w:bCs/>
          <w:lang w:val="ro-RO"/>
        </w:rPr>
        <w:t xml:space="preserve">    - necesită personal cu calificare superioară</w:t>
      </w:r>
    </w:p>
    <w:p w:rsidR="006A666C" w:rsidRPr="006A666C" w:rsidRDefault="006A666C" w:rsidP="006A666C">
      <w:pPr>
        <w:rPr>
          <w:rFonts w:ascii="Arial" w:hAnsi="Arial" w:cs="Arial"/>
          <w:bCs/>
          <w:lang w:val="ro-RO"/>
        </w:rPr>
      </w:pPr>
      <w:r w:rsidRPr="006A666C">
        <w:rPr>
          <w:rFonts w:ascii="Arial" w:hAnsi="Arial" w:cs="Arial"/>
          <w:bCs/>
          <w:lang w:val="ro-RO"/>
        </w:rPr>
        <w:t xml:space="preserve">    - ciclul  de fabricaţie este scurt şi creşte productivitatea</w:t>
      </w:r>
    </w:p>
    <w:p w:rsidR="006A666C" w:rsidRPr="006A666C" w:rsidRDefault="006A666C" w:rsidP="006A666C">
      <w:pPr>
        <w:rPr>
          <w:rFonts w:ascii="Arial" w:hAnsi="Arial" w:cs="Arial"/>
          <w:b/>
          <w:bCs/>
          <w:lang w:val="ro-RO"/>
        </w:rPr>
      </w:pPr>
    </w:p>
    <w:p w:rsidR="006A666C" w:rsidRPr="006A666C" w:rsidRDefault="006A666C" w:rsidP="006A666C">
      <w:pPr>
        <w:ind w:left="4680" w:hanging="4680"/>
        <w:rPr>
          <w:rFonts w:ascii="Arial" w:hAnsi="Arial" w:cs="Arial"/>
          <w:bCs/>
          <w:lang w:val="ro-RO"/>
        </w:rPr>
      </w:pPr>
      <w:r w:rsidRPr="006A666C">
        <w:rPr>
          <w:rFonts w:ascii="Arial" w:hAnsi="Arial" w:cs="Arial"/>
          <w:b/>
          <w:bCs/>
          <w:lang w:val="ro-RO"/>
        </w:rPr>
        <w:sym w:font="Wingdings 3" w:char="F075"/>
      </w:r>
      <w:r w:rsidRPr="006A666C">
        <w:rPr>
          <w:rFonts w:ascii="Arial" w:hAnsi="Arial" w:cs="Arial"/>
          <w:b/>
          <w:bCs/>
          <w:lang w:val="ro-RO"/>
        </w:rPr>
        <w:t xml:space="preserve"> producţia de masă </w:t>
      </w:r>
      <w:r w:rsidRPr="006A666C">
        <w:rPr>
          <w:rFonts w:ascii="Arial" w:hAnsi="Arial" w:cs="Arial"/>
          <w:bCs/>
          <w:lang w:val="ro-RO"/>
        </w:rPr>
        <w:t>(minim 3 caracteristici )</w:t>
      </w:r>
    </w:p>
    <w:p w:rsidR="006A666C" w:rsidRPr="006A666C" w:rsidRDefault="006A666C" w:rsidP="006A666C">
      <w:pPr>
        <w:rPr>
          <w:rFonts w:ascii="Arial" w:hAnsi="Arial" w:cs="Arial"/>
          <w:b/>
          <w:bCs/>
          <w:lang w:val="ro-RO"/>
        </w:rPr>
      </w:pPr>
    </w:p>
    <w:p w:rsidR="006A666C" w:rsidRPr="006A666C" w:rsidRDefault="006A666C" w:rsidP="006A666C">
      <w:pPr>
        <w:rPr>
          <w:rFonts w:ascii="Arial" w:hAnsi="Arial" w:cs="Arial"/>
          <w:bCs/>
          <w:lang w:val="ro-RO"/>
        </w:rPr>
      </w:pPr>
      <w:r w:rsidRPr="006A666C">
        <w:rPr>
          <w:rFonts w:ascii="Arial" w:hAnsi="Arial" w:cs="Arial"/>
          <w:b/>
          <w:bCs/>
          <w:lang w:val="ro-RO"/>
        </w:rPr>
        <w:t xml:space="preserve">    </w:t>
      </w:r>
      <w:r w:rsidRPr="006A666C">
        <w:rPr>
          <w:rFonts w:ascii="Arial" w:hAnsi="Arial" w:cs="Arial"/>
          <w:bCs/>
          <w:lang w:val="ro-RO"/>
        </w:rPr>
        <w:t>- operaţiile de asamblare sunt divizate</w:t>
      </w:r>
    </w:p>
    <w:p w:rsidR="006A666C" w:rsidRPr="006A666C" w:rsidRDefault="006A666C" w:rsidP="006A666C">
      <w:pPr>
        <w:rPr>
          <w:rFonts w:ascii="Arial" w:hAnsi="Arial" w:cs="Arial"/>
          <w:bCs/>
          <w:lang w:val="ro-RO"/>
        </w:rPr>
      </w:pPr>
      <w:r w:rsidRPr="006A666C">
        <w:rPr>
          <w:rFonts w:ascii="Arial" w:hAnsi="Arial" w:cs="Arial"/>
          <w:bCs/>
          <w:lang w:val="ro-RO"/>
        </w:rPr>
        <w:t xml:space="preserve">    - procesele tehnologice sunt elaboarte detaliat</w:t>
      </w:r>
    </w:p>
    <w:p w:rsidR="006A666C" w:rsidRPr="006A666C" w:rsidRDefault="006A666C" w:rsidP="006A666C">
      <w:pPr>
        <w:rPr>
          <w:rFonts w:ascii="Arial" w:hAnsi="Arial" w:cs="Arial"/>
          <w:bCs/>
          <w:lang w:val="ro-RO"/>
        </w:rPr>
      </w:pPr>
      <w:r w:rsidRPr="006A666C">
        <w:rPr>
          <w:rFonts w:ascii="Arial" w:hAnsi="Arial" w:cs="Arial"/>
          <w:bCs/>
          <w:lang w:val="ro-RO"/>
        </w:rPr>
        <w:t xml:space="preserve">    - se folosesc scule şi dispozitive speciale cât şi maşini specializate</w:t>
      </w:r>
    </w:p>
    <w:p w:rsidR="006A666C" w:rsidRPr="006A666C" w:rsidRDefault="006A666C" w:rsidP="006A666C">
      <w:pPr>
        <w:rPr>
          <w:rFonts w:ascii="Arial" w:hAnsi="Arial" w:cs="Arial"/>
          <w:bCs/>
          <w:lang w:val="ro-RO"/>
        </w:rPr>
      </w:pPr>
      <w:r w:rsidRPr="006A666C">
        <w:rPr>
          <w:rFonts w:ascii="Arial" w:hAnsi="Arial" w:cs="Arial"/>
          <w:bCs/>
          <w:lang w:val="ro-RO"/>
        </w:rPr>
        <w:lastRenderedPageBreak/>
        <w:t xml:space="preserve">    - necesită personal cu specializare maximă</w:t>
      </w:r>
    </w:p>
    <w:p w:rsidR="006A666C" w:rsidRPr="006A666C" w:rsidRDefault="006A666C" w:rsidP="006A666C">
      <w:pPr>
        <w:rPr>
          <w:rFonts w:ascii="Arial" w:hAnsi="Arial" w:cs="Arial"/>
          <w:bCs/>
          <w:lang w:val="ro-RO"/>
        </w:rPr>
      </w:pPr>
      <w:r w:rsidRPr="006A666C">
        <w:rPr>
          <w:rFonts w:ascii="Arial" w:hAnsi="Arial" w:cs="Arial"/>
          <w:bCs/>
          <w:lang w:val="ro-RO"/>
        </w:rPr>
        <w:t xml:space="preserve">    - productivitate maximă</w:t>
      </w:r>
    </w:p>
    <w:p w:rsidR="006A666C" w:rsidRPr="006A666C" w:rsidRDefault="006A666C" w:rsidP="006A666C">
      <w:pPr>
        <w:rPr>
          <w:rFonts w:ascii="Arial" w:hAnsi="Arial" w:cs="Arial"/>
          <w:bCs/>
          <w:lang w:val="ro-RO"/>
        </w:rPr>
      </w:pPr>
      <w:r w:rsidRPr="006A666C">
        <w:rPr>
          <w:rFonts w:ascii="Arial" w:hAnsi="Arial" w:cs="Arial"/>
          <w:bCs/>
          <w:lang w:val="ro-RO"/>
        </w:rPr>
        <w:t xml:space="preserve">    - investiţii mari în utilaje</w:t>
      </w:r>
    </w:p>
    <w:p w:rsidR="006A666C" w:rsidRPr="006A666C" w:rsidRDefault="006A666C" w:rsidP="006A666C">
      <w:pPr>
        <w:rPr>
          <w:rFonts w:ascii="Arial" w:hAnsi="Arial" w:cs="Arial"/>
          <w:b/>
          <w:bCs/>
          <w:lang w:val="ro-RO"/>
        </w:rPr>
      </w:pPr>
    </w:p>
    <w:p w:rsidR="006A666C" w:rsidRPr="006A666C" w:rsidRDefault="006A666C" w:rsidP="006A666C">
      <w:pPr>
        <w:jc w:val="both"/>
        <w:rPr>
          <w:rFonts w:ascii="Arial" w:hAnsi="Arial" w:cs="Arial"/>
          <w:bCs/>
          <w:lang w:val="ro-RO"/>
        </w:rPr>
      </w:pPr>
      <w:r w:rsidRPr="006A666C">
        <w:rPr>
          <w:rFonts w:ascii="Arial" w:hAnsi="Arial" w:cs="Arial"/>
          <w:b/>
          <w:lang w:val="ro-RO"/>
        </w:rPr>
        <w:t xml:space="preserve">c. </w:t>
      </w:r>
      <w:r w:rsidRPr="006A666C">
        <w:rPr>
          <w:rFonts w:ascii="Arial" w:hAnsi="Arial" w:cs="Arial"/>
          <w:b/>
          <w:bCs/>
          <w:lang w:val="ro-RO"/>
        </w:rPr>
        <w:t xml:space="preserve">Metoda interschimbabilităţii totale </w:t>
      </w:r>
      <w:r w:rsidRPr="006A666C">
        <w:rPr>
          <w:rFonts w:ascii="Arial" w:hAnsi="Arial" w:cs="Arial"/>
          <w:bCs/>
          <w:lang w:val="ro-RO"/>
        </w:rPr>
        <w:t>asigură îmbinarea componentelor fără a fi necesară o prelucrare sau o ajustare suplimentară. Piesele nu sunt selecţionate, jocul sau strângerea rezultând după asamblare în toleranţele prescrise</w:t>
      </w:r>
      <w:r w:rsidRPr="006A666C">
        <w:rPr>
          <w:rFonts w:ascii="Arial" w:hAnsi="Arial" w:cs="Arial"/>
          <w:b/>
          <w:bCs/>
          <w:lang w:val="ro-RO"/>
        </w:rPr>
        <w:t>.</w:t>
      </w:r>
    </w:p>
    <w:p w:rsidR="006A666C" w:rsidRPr="006A666C" w:rsidRDefault="006A666C" w:rsidP="006A666C">
      <w:pPr>
        <w:rPr>
          <w:rFonts w:ascii="Arial" w:hAnsi="Arial" w:cs="Arial"/>
          <w:b/>
          <w:bCs/>
          <w:lang w:val="ro-RO"/>
        </w:rPr>
      </w:pPr>
    </w:p>
    <w:p w:rsidR="006A666C" w:rsidRPr="006A666C" w:rsidRDefault="006A666C" w:rsidP="006A666C">
      <w:pPr>
        <w:rPr>
          <w:rFonts w:ascii="Arial" w:hAnsi="Arial" w:cs="Arial"/>
          <w:bCs/>
          <w:lang w:val="ro-RO"/>
        </w:rPr>
      </w:pPr>
      <w:r w:rsidRPr="006A666C">
        <w:rPr>
          <w:rFonts w:ascii="Arial" w:hAnsi="Arial" w:cs="Arial"/>
          <w:b/>
          <w:bCs/>
          <w:lang w:val="ro-RO"/>
        </w:rPr>
        <w:t>d.</w:t>
      </w:r>
    </w:p>
    <w:p w:rsidR="006A666C" w:rsidRPr="006A666C" w:rsidRDefault="006A666C" w:rsidP="006A666C">
      <w:pPr>
        <w:ind w:left="1140"/>
        <w:rPr>
          <w:rFonts w:ascii="Arial" w:hAnsi="Arial" w:cs="Arial"/>
          <w:b/>
          <w:bCs/>
          <w:lang w:val="ro-RO"/>
        </w:rPr>
      </w:pPr>
    </w:p>
    <w:tbl>
      <w:tblPr>
        <w:tblW w:w="7405" w:type="dxa"/>
        <w:jc w:val="center"/>
        <w:tblCellSpacing w:w="0" w:type="dxa"/>
        <w:tblCellMar>
          <w:left w:w="0" w:type="dxa"/>
          <w:right w:w="0" w:type="dxa"/>
        </w:tblCellMar>
        <w:tblLook w:val="0000" w:firstRow="0" w:lastRow="0" w:firstColumn="0" w:lastColumn="0" w:noHBand="0" w:noVBand="0"/>
      </w:tblPr>
      <w:tblGrid>
        <w:gridCol w:w="3870"/>
        <w:gridCol w:w="3535"/>
      </w:tblGrid>
      <w:tr w:rsidR="006A666C" w:rsidRPr="006A666C" w:rsidTr="00094D11">
        <w:trPr>
          <w:trHeight w:val="600"/>
          <w:tblCellSpacing w:w="0" w:type="dxa"/>
          <w:jc w:val="center"/>
        </w:trPr>
        <w:tc>
          <w:tcPr>
            <w:tcW w:w="3870" w:type="dxa"/>
            <w:tcBorders>
              <w:top w:val="single" w:sz="12" w:space="0" w:color="000000"/>
              <w:left w:val="single" w:sz="12" w:space="0" w:color="000000"/>
              <w:bottom w:val="single" w:sz="6" w:space="0" w:color="000000"/>
              <w:right w:val="single" w:sz="6" w:space="0" w:color="000000"/>
            </w:tcBorders>
          </w:tcPr>
          <w:p w:rsidR="006A666C" w:rsidRPr="006A666C" w:rsidRDefault="006A666C" w:rsidP="00094D11">
            <w:pPr>
              <w:jc w:val="center"/>
              <w:rPr>
                <w:rFonts w:ascii="Arial" w:hAnsi="Arial" w:cs="Arial"/>
                <w:b/>
                <w:bCs/>
                <w:lang w:val="ro-RO"/>
              </w:rPr>
            </w:pPr>
            <w:r w:rsidRPr="006A666C">
              <w:rPr>
                <w:rFonts w:ascii="Arial" w:hAnsi="Arial" w:cs="Arial"/>
                <w:b/>
                <w:bCs/>
                <w:lang w:val="ro-RO"/>
              </w:rPr>
              <w:t>Metoda interschimbabilităţii totale</w:t>
            </w:r>
          </w:p>
        </w:tc>
        <w:tc>
          <w:tcPr>
            <w:tcW w:w="3535" w:type="dxa"/>
            <w:tcBorders>
              <w:top w:val="single" w:sz="12" w:space="0" w:color="000000"/>
              <w:left w:val="single" w:sz="6" w:space="0" w:color="000000"/>
              <w:bottom w:val="single" w:sz="6" w:space="0" w:color="000000"/>
              <w:right w:val="single" w:sz="12" w:space="0" w:color="000000"/>
            </w:tcBorders>
          </w:tcPr>
          <w:p w:rsidR="006A666C" w:rsidRPr="006A666C" w:rsidRDefault="006A666C" w:rsidP="00094D11">
            <w:pPr>
              <w:jc w:val="center"/>
              <w:rPr>
                <w:rFonts w:ascii="Arial" w:hAnsi="Arial" w:cs="Arial"/>
                <w:b/>
                <w:bCs/>
                <w:lang w:val="ro-RO"/>
              </w:rPr>
            </w:pPr>
            <w:r w:rsidRPr="006A666C">
              <w:rPr>
                <w:rFonts w:ascii="Arial" w:hAnsi="Arial" w:cs="Arial"/>
                <w:b/>
                <w:bCs/>
                <w:lang w:val="ro-RO"/>
              </w:rPr>
              <w:t>Metoda interschimbabilităţii parţiale</w:t>
            </w:r>
          </w:p>
        </w:tc>
      </w:tr>
      <w:tr w:rsidR="006A666C" w:rsidRPr="006A666C" w:rsidTr="00094D11">
        <w:trPr>
          <w:trHeight w:val="480"/>
          <w:tblCellSpacing w:w="0" w:type="dxa"/>
          <w:jc w:val="center"/>
        </w:trPr>
        <w:tc>
          <w:tcPr>
            <w:tcW w:w="3870" w:type="dxa"/>
            <w:tcBorders>
              <w:top w:val="single" w:sz="6" w:space="0" w:color="000000"/>
              <w:left w:val="single" w:sz="12" w:space="0" w:color="000000"/>
              <w:bottom w:val="single" w:sz="6" w:space="0" w:color="000000"/>
              <w:right w:val="single" w:sz="6" w:space="0" w:color="000000"/>
            </w:tcBorders>
          </w:tcPr>
          <w:p w:rsidR="006A666C" w:rsidRPr="006A666C" w:rsidRDefault="006A666C" w:rsidP="00094D11">
            <w:pPr>
              <w:rPr>
                <w:rFonts w:ascii="Arial" w:hAnsi="Arial" w:cs="Arial"/>
                <w:bCs/>
                <w:lang w:val="ro-RO"/>
              </w:rPr>
            </w:pPr>
            <w:r w:rsidRPr="006A666C">
              <w:rPr>
                <w:rFonts w:ascii="Arial" w:hAnsi="Arial" w:cs="Arial"/>
                <w:bCs/>
                <w:lang w:val="ro-RO"/>
              </w:rPr>
              <w:t>Piesele se execută cu toleranţe foarte mici</w:t>
            </w:r>
          </w:p>
        </w:tc>
        <w:tc>
          <w:tcPr>
            <w:tcW w:w="3535" w:type="dxa"/>
            <w:tcBorders>
              <w:top w:val="single" w:sz="6" w:space="0" w:color="000000"/>
              <w:left w:val="single" w:sz="6" w:space="0" w:color="000000"/>
              <w:bottom w:val="single" w:sz="6" w:space="0" w:color="000000"/>
              <w:right w:val="single" w:sz="12" w:space="0" w:color="000000"/>
            </w:tcBorders>
          </w:tcPr>
          <w:p w:rsidR="006A666C" w:rsidRPr="006A666C" w:rsidRDefault="006A666C" w:rsidP="00094D11">
            <w:pPr>
              <w:rPr>
                <w:rFonts w:ascii="Arial" w:hAnsi="Arial" w:cs="Arial"/>
                <w:bCs/>
                <w:lang w:val="ro-RO"/>
              </w:rPr>
            </w:pPr>
            <w:r w:rsidRPr="006A666C">
              <w:rPr>
                <w:rFonts w:ascii="Arial" w:hAnsi="Arial" w:cs="Arial"/>
                <w:bCs/>
                <w:lang w:val="ro-RO"/>
              </w:rPr>
              <w:t>Piesele se prelucrează cu toleranţe mai largi</w:t>
            </w:r>
          </w:p>
        </w:tc>
      </w:tr>
      <w:tr w:rsidR="006A666C" w:rsidRPr="006A666C" w:rsidTr="00094D11">
        <w:trPr>
          <w:trHeight w:val="900"/>
          <w:tblCellSpacing w:w="0" w:type="dxa"/>
          <w:jc w:val="center"/>
        </w:trPr>
        <w:tc>
          <w:tcPr>
            <w:tcW w:w="3870" w:type="dxa"/>
            <w:tcBorders>
              <w:top w:val="single" w:sz="6" w:space="0" w:color="000000"/>
              <w:left w:val="single" w:sz="12" w:space="0" w:color="000000"/>
              <w:bottom w:val="single" w:sz="6" w:space="0" w:color="000000"/>
              <w:right w:val="single" w:sz="6" w:space="0" w:color="000000"/>
            </w:tcBorders>
          </w:tcPr>
          <w:p w:rsidR="006A666C" w:rsidRPr="006A666C" w:rsidRDefault="006A666C" w:rsidP="00094D11">
            <w:pPr>
              <w:rPr>
                <w:rFonts w:ascii="Arial" w:hAnsi="Arial" w:cs="Arial"/>
                <w:bCs/>
                <w:lang w:val="ro-RO"/>
              </w:rPr>
            </w:pPr>
            <w:r w:rsidRPr="006A666C">
              <w:rPr>
                <w:rFonts w:ascii="Arial" w:hAnsi="Arial" w:cs="Arial"/>
                <w:bCs/>
                <w:lang w:val="ro-RO"/>
              </w:rPr>
              <w:t>Valoarea toleranţei elementului de închidere este egală cu suma celorlalte elemente ale lanţului de</w:t>
            </w:r>
          </w:p>
          <w:p w:rsidR="006A666C" w:rsidRPr="006A666C" w:rsidRDefault="006A666C" w:rsidP="00094D11">
            <w:pPr>
              <w:rPr>
                <w:rFonts w:ascii="Arial" w:hAnsi="Arial" w:cs="Arial"/>
                <w:bCs/>
                <w:lang w:val="ro-RO"/>
              </w:rPr>
            </w:pPr>
            <w:r w:rsidRPr="006A666C">
              <w:rPr>
                <w:rFonts w:ascii="Arial" w:hAnsi="Arial" w:cs="Arial"/>
                <w:bCs/>
                <w:lang w:val="ro-RO"/>
              </w:rPr>
              <w:t xml:space="preserve">dimensiuni </w:t>
            </w:r>
          </w:p>
        </w:tc>
        <w:tc>
          <w:tcPr>
            <w:tcW w:w="3535" w:type="dxa"/>
            <w:tcBorders>
              <w:top w:val="single" w:sz="6" w:space="0" w:color="000000"/>
              <w:left w:val="single" w:sz="6" w:space="0" w:color="000000"/>
              <w:bottom w:val="single" w:sz="6" w:space="0" w:color="000000"/>
              <w:right w:val="single" w:sz="12" w:space="0" w:color="000000"/>
            </w:tcBorders>
          </w:tcPr>
          <w:p w:rsidR="006A666C" w:rsidRPr="006A666C" w:rsidRDefault="006A666C" w:rsidP="00094D11">
            <w:pPr>
              <w:rPr>
                <w:rFonts w:ascii="Arial" w:hAnsi="Arial" w:cs="Arial"/>
                <w:bCs/>
                <w:lang w:val="ro-RO"/>
              </w:rPr>
            </w:pPr>
            <w:r w:rsidRPr="006A666C">
              <w:rPr>
                <w:rFonts w:ascii="Arial" w:hAnsi="Arial" w:cs="Arial"/>
                <w:bCs/>
                <w:lang w:val="ro-RO"/>
              </w:rPr>
              <w:t>Elementele de închidere ce rămân în afara preciziei prescrise sunt ajustate sau se reglează cu compensatoare</w:t>
            </w:r>
          </w:p>
        </w:tc>
      </w:tr>
      <w:tr w:rsidR="006A666C" w:rsidRPr="006A666C" w:rsidTr="00094D11">
        <w:trPr>
          <w:trHeight w:val="480"/>
          <w:tblCellSpacing w:w="0" w:type="dxa"/>
          <w:jc w:val="center"/>
        </w:trPr>
        <w:tc>
          <w:tcPr>
            <w:tcW w:w="3870" w:type="dxa"/>
            <w:tcBorders>
              <w:top w:val="single" w:sz="6" w:space="0" w:color="000000"/>
              <w:left w:val="single" w:sz="12" w:space="0" w:color="000000"/>
              <w:bottom w:val="single" w:sz="6" w:space="0" w:color="000000"/>
              <w:right w:val="single" w:sz="6" w:space="0" w:color="000000"/>
            </w:tcBorders>
          </w:tcPr>
          <w:p w:rsidR="006A666C" w:rsidRPr="006A666C" w:rsidRDefault="006A666C" w:rsidP="00094D11">
            <w:pPr>
              <w:rPr>
                <w:rFonts w:ascii="Arial" w:hAnsi="Arial" w:cs="Arial"/>
                <w:bCs/>
                <w:lang w:val="ro-RO"/>
              </w:rPr>
            </w:pPr>
            <w:r w:rsidRPr="006A666C">
              <w:rPr>
                <w:rFonts w:ascii="Arial" w:hAnsi="Arial" w:cs="Arial"/>
                <w:bCs/>
                <w:lang w:val="ro-RO"/>
              </w:rPr>
              <w:t>Nu necesită calificare înaltă a muncitorilor</w:t>
            </w:r>
          </w:p>
        </w:tc>
        <w:tc>
          <w:tcPr>
            <w:tcW w:w="3535" w:type="dxa"/>
            <w:tcBorders>
              <w:top w:val="single" w:sz="6" w:space="0" w:color="000000"/>
              <w:left w:val="single" w:sz="6" w:space="0" w:color="000000"/>
              <w:bottom w:val="single" w:sz="6" w:space="0" w:color="000000"/>
              <w:right w:val="single" w:sz="12" w:space="0" w:color="000000"/>
            </w:tcBorders>
          </w:tcPr>
          <w:p w:rsidR="006A666C" w:rsidRPr="006A666C" w:rsidRDefault="006A666C" w:rsidP="00094D11">
            <w:pPr>
              <w:rPr>
                <w:rFonts w:ascii="Arial" w:hAnsi="Arial" w:cs="Arial"/>
                <w:bCs/>
                <w:lang w:val="ro-RO"/>
              </w:rPr>
            </w:pPr>
            <w:r w:rsidRPr="006A666C">
              <w:rPr>
                <w:rFonts w:ascii="Arial" w:hAnsi="Arial" w:cs="Arial"/>
                <w:bCs/>
                <w:lang w:val="ro-RO"/>
              </w:rPr>
              <w:t>Necesită calificare ridicată a muncitorilor</w:t>
            </w:r>
          </w:p>
        </w:tc>
      </w:tr>
      <w:tr w:rsidR="006A666C" w:rsidRPr="006A666C" w:rsidTr="00094D11">
        <w:trPr>
          <w:trHeight w:val="480"/>
          <w:tblCellSpacing w:w="0" w:type="dxa"/>
          <w:jc w:val="center"/>
        </w:trPr>
        <w:tc>
          <w:tcPr>
            <w:tcW w:w="3870" w:type="dxa"/>
            <w:tcBorders>
              <w:top w:val="single" w:sz="6" w:space="0" w:color="000000"/>
              <w:left w:val="single" w:sz="12" w:space="0" w:color="000000"/>
              <w:bottom w:val="single" w:sz="12" w:space="0" w:color="000000"/>
              <w:right w:val="single" w:sz="6" w:space="0" w:color="000000"/>
            </w:tcBorders>
          </w:tcPr>
          <w:p w:rsidR="006A666C" w:rsidRPr="006A666C" w:rsidRDefault="006A666C" w:rsidP="00094D11">
            <w:pPr>
              <w:rPr>
                <w:rFonts w:ascii="Arial" w:hAnsi="Arial" w:cs="Arial"/>
                <w:bCs/>
                <w:lang w:val="ro-RO"/>
              </w:rPr>
            </w:pPr>
          </w:p>
        </w:tc>
        <w:tc>
          <w:tcPr>
            <w:tcW w:w="3535" w:type="dxa"/>
            <w:tcBorders>
              <w:top w:val="single" w:sz="6" w:space="0" w:color="000000"/>
              <w:left w:val="single" w:sz="6" w:space="0" w:color="000000"/>
              <w:bottom w:val="single" w:sz="12" w:space="0" w:color="000000"/>
              <w:right w:val="single" w:sz="12" w:space="0" w:color="000000"/>
            </w:tcBorders>
          </w:tcPr>
          <w:p w:rsidR="006A666C" w:rsidRPr="006A666C" w:rsidRDefault="006A666C" w:rsidP="00094D11">
            <w:pPr>
              <w:rPr>
                <w:rFonts w:ascii="Arial" w:hAnsi="Arial" w:cs="Arial"/>
                <w:bCs/>
                <w:lang w:val="ro-RO"/>
              </w:rPr>
            </w:pPr>
          </w:p>
        </w:tc>
      </w:tr>
    </w:tbl>
    <w:p w:rsidR="006A666C" w:rsidRPr="006A666C" w:rsidRDefault="006A666C" w:rsidP="006A666C">
      <w:pPr>
        <w:rPr>
          <w:rFonts w:ascii="Arial" w:hAnsi="Arial" w:cs="Arial"/>
          <w:b/>
          <w:bCs/>
          <w:lang w:val="ro-RO"/>
        </w:rPr>
      </w:pPr>
    </w:p>
    <w:p w:rsidR="006A666C" w:rsidRPr="006A666C" w:rsidRDefault="006A666C" w:rsidP="006A666C">
      <w:pPr>
        <w:jc w:val="both"/>
        <w:rPr>
          <w:rFonts w:ascii="Arial" w:hAnsi="Arial" w:cs="Arial"/>
          <w:bCs/>
          <w:lang w:val="ro-RO"/>
        </w:rPr>
      </w:pPr>
      <w:r w:rsidRPr="006A666C">
        <w:rPr>
          <w:rFonts w:ascii="Arial" w:hAnsi="Arial" w:cs="Arial"/>
          <w:b/>
          <w:bCs/>
          <w:lang w:val="ro-RO"/>
        </w:rPr>
        <w:t xml:space="preserve">e. Asamblarea mobilă cu ritm impus </w:t>
      </w:r>
      <w:r w:rsidRPr="006A666C">
        <w:rPr>
          <w:rFonts w:ascii="Arial" w:hAnsi="Arial" w:cs="Arial"/>
          <w:bCs/>
          <w:lang w:val="ro-RO"/>
        </w:rPr>
        <w:t>este considerată metoda cea mai perfecţionată de asamblare deoarece are o productivitate ridicată, înlătură timpii morţi pentru deplasarea sculelor şi a dispozitivelor şi reduce costurile</w:t>
      </w:r>
    </w:p>
    <w:p w:rsidR="00D741D6" w:rsidRDefault="00D741D6"/>
    <w:p w:rsidR="00CE1265" w:rsidRDefault="00CE1265"/>
    <w:p w:rsidR="002B7612" w:rsidRDefault="002B7612">
      <w:pPr>
        <w:spacing w:after="200" w:line="276" w:lineRule="auto"/>
      </w:pPr>
      <w:r>
        <w:br w:type="page"/>
      </w:r>
    </w:p>
    <w:p w:rsidR="006B2FE9" w:rsidRPr="00E462C4" w:rsidRDefault="00DE57AB" w:rsidP="006B2FE9">
      <w:pPr>
        <w:jc w:val="both"/>
        <w:rPr>
          <w:rFonts w:ascii="Arial" w:hAnsi="Arial" w:cs="Arial"/>
          <w:b/>
          <w:lang w:val="ro-RO"/>
        </w:rPr>
      </w:pPr>
      <w:r w:rsidRPr="00E462C4">
        <w:rPr>
          <w:rFonts w:ascii="Arial" w:hAnsi="Arial" w:cs="Arial"/>
          <w:b/>
        </w:rPr>
        <w:lastRenderedPageBreak/>
        <w:t>2.</w:t>
      </w:r>
      <w:r w:rsidR="006B2FE9" w:rsidRPr="00E462C4">
        <w:rPr>
          <w:rFonts w:ascii="Arial" w:hAnsi="Arial" w:cs="Arial"/>
          <w:b/>
          <w:lang w:val="ro-RO"/>
        </w:rPr>
        <w:t xml:space="preserve"> Realizați </w:t>
      </w:r>
      <w:proofErr w:type="gramStart"/>
      <w:r w:rsidR="006B2FE9" w:rsidRPr="00E462C4">
        <w:rPr>
          <w:rFonts w:ascii="Arial" w:hAnsi="Arial" w:cs="Arial"/>
          <w:b/>
          <w:lang w:val="ro-RO"/>
        </w:rPr>
        <w:t>un</w:t>
      </w:r>
      <w:proofErr w:type="gramEnd"/>
      <w:r w:rsidR="006B2FE9" w:rsidRPr="00E462C4">
        <w:rPr>
          <w:rFonts w:ascii="Arial" w:hAnsi="Arial" w:cs="Arial"/>
          <w:b/>
          <w:lang w:val="ro-RO"/>
        </w:rPr>
        <w:t xml:space="preserve"> eseu cu tema "Procesul de asamblare", după următoarea structură: </w:t>
      </w:r>
    </w:p>
    <w:p w:rsidR="006B2FE9" w:rsidRPr="006B2FE9" w:rsidRDefault="006B2FE9" w:rsidP="006B2FE9">
      <w:pPr>
        <w:jc w:val="both"/>
        <w:rPr>
          <w:rFonts w:ascii="Arial" w:hAnsi="Arial" w:cs="Arial"/>
          <w:lang w:val="ro-RO"/>
        </w:rPr>
      </w:pPr>
    </w:p>
    <w:p w:rsidR="006B2FE9" w:rsidRPr="006B2FE9" w:rsidRDefault="006B2FE9" w:rsidP="006B2FE9">
      <w:pPr>
        <w:numPr>
          <w:ilvl w:val="0"/>
          <w:numId w:val="4"/>
        </w:numPr>
        <w:contextualSpacing/>
        <w:jc w:val="both"/>
        <w:rPr>
          <w:rFonts w:ascii="Arial" w:hAnsi="Arial" w:cs="Arial"/>
          <w:lang w:val="ro-RO"/>
        </w:rPr>
      </w:pPr>
      <w:r w:rsidRPr="006B2FE9">
        <w:rPr>
          <w:rFonts w:ascii="Arial" w:hAnsi="Arial" w:cs="Arial"/>
          <w:lang w:val="ro-RO"/>
        </w:rPr>
        <w:t xml:space="preserve">Definirea asamblării şi a procesului de asamblare </w:t>
      </w:r>
    </w:p>
    <w:p w:rsidR="006B2FE9" w:rsidRPr="006B2FE9" w:rsidRDefault="006B2FE9" w:rsidP="006B2FE9">
      <w:pPr>
        <w:numPr>
          <w:ilvl w:val="0"/>
          <w:numId w:val="4"/>
        </w:numPr>
        <w:contextualSpacing/>
        <w:jc w:val="both"/>
        <w:rPr>
          <w:rFonts w:ascii="Arial" w:hAnsi="Arial" w:cs="Arial"/>
          <w:lang w:val="ro-RO"/>
        </w:rPr>
      </w:pPr>
      <w:r w:rsidRPr="006B2FE9">
        <w:rPr>
          <w:rFonts w:ascii="Arial" w:hAnsi="Arial" w:cs="Arial"/>
          <w:lang w:val="ro-RO"/>
        </w:rPr>
        <w:t xml:space="preserve">Descrierea fiecărui document tehnologic necesar proiectării procesului de asamblare; </w:t>
      </w:r>
    </w:p>
    <w:p w:rsidR="006B2FE9" w:rsidRPr="00270C64" w:rsidRDefault="006B2FE9" w:rsidP="006B2FE9">
      <w:pPr>
        <w:numPr>
          <w:ilvl w:val="0"/>
          <w:numId w:val="4"/>
        </w:numPr>
        <w:contextualSpacing/>
        <w:jc w:val="both"/>
        <w:rPr>
          <w:rFonts w:ascii="Arial" w:hAnsi="Arial" w:cs="Arial"/>
          <w:lang w:val="ro-RO"/>
        </w:rPr>
      </w:pPr>
      <w:r w:rsidRPr="006B2FE9">
        <w:rPr>
          <w:rFonts w:ascii="Arial" w:hAnsi="Arial" w:cs="Arial"/>
          <w:lang w:val="ro-RO"/>
        </w:rPr>
        <w:t>Precizarea condiţiilor impuse proiectării unui proces tehnologic de asamblare</w:t>
      </w:r>
      <w:r w:rsidRPr="00270C64">
        <w:rPr>
          <w:rFonts w:ascii="Arial" w:hAnsi="Arial" w:cs="Arial"/>
          <w:lang w:val="ro-RO"/>
        </w:rPr>
        <w:t>.</w:t>
      </w:r>
    </w:p>
    <w:p w:rsidR="006B2FE9" w:rsidRPr="00270C64" w:rsidRDefault="006B2FE9" w:rsidP="006B2FE9">
      <w:pPr>
        <w:rPr>
          <w:rFonts w:ascii="Arial" w:hAnsi="Arial" w:cs="Arial"/>
          <w:b/>
          <w:lang w:val="ro-RO"/>
        </w:rPr>
      </w:pPr>
    </w:p>
    <w:p w:rsidR="006B2FE9" w:rsidRPr="00B32823" w:rsidRDefault="006B2FE9" w:rsidP="006B2FE9">
      <w:pPr>
        <w:pStyle w:val="NoSpacing"/>
        <w:rPr>
          <w:b/>
          <w:color w:val="00CC66"/>
        </w:rPr>
      </w:pPr>
      <w:r w:rsidRPr="00B32823">
        <w:rPr>
          <w:b/>
          <w:color w:val="00CC66"/>
        </w:rPr>
        <w:t>NIVEL:</w:t>
      </w:r>
      <w:r>
        <w:rPr>
          <w:b/>
          <w:color w:val="00CC66"/>
        </w:rPr>
        <w:t xml:space="preserve"> </w:t>
      </w:r>
      <w:proofErr w:type="spellStart"/>
      <w:r>
        <w:rPr>
          <w:b/>
          <w:color w:val="00CC66"/>
        </w:rPr>
        <w:t>mediu</w:t>
      </w:r>
      <w:proofErr w:type="spellEnd"/>
    </w:p>
    <w:p w:rsidR="006B2FE9" w:rsidRPr="00B32823" w:rsidRDefault="006B2FE9" w:rsidP="006B2FE9">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6B2FE9" w:rsidRPr="00270C64" w:rsidRDefault="006B2FE9" w:rsidP="006B2FE9">
      <w:pPr>
        <w:tabs>
          <w:tab w:val="left" w:pos="0"/>
        </w:tabs>
        <w:rPr>
          <w:rFonts w:ascii="Arial" w:hAnsi="Arial" w:cs="Arial"/>
          <w:b/>
          <w:bCs/>
          <w:lang w:val="ro-RO"/>
        </w:rPr>
      </w:pPr>
      <w:r w:rsidRPr="00270C64">
        <w:rPr>
          <w:rFonts w:ascii="Arial" w:hAnsi="Arial" w:cs="Arial"/>
          <w:b/>
          <w:bCs/>
          <w:lang w:val="ro-RO"/>
        </w:rPr>
        <w:tab/>
        <w:t xml:space="preserve">Se acceptă orice formulare corectă care respectă următoarele idei principale: </w:t>
      </w:r>
    </w:p>
    <w:p w:rsidR="006B2FE9" w:rsidRPr="00270C64" w:rsidRDefault="006B2FE9" w:rsidP="006B2FE9">
      <w:pPr>
        <w:rPr>
          <w:rFonts w:ascii="Arial" w:hAnsi="Arial" w:cs="Arial"/>
          <w:b/>
          <w:lang w:val="ro-RO"/>
        </w:rPr>
      </w:pPr>
    </w:p>
    <w:p w:rsidR="006B2FE9" w:rsidRPr="00270C64" w:rsidRDefault="006B2FE9" w:rsidP="006B2FE9">
      <w:pPr>
        <w:numPr>
          <w:ilvl w:val="2"/>
          <w:numId w:val="3"/>
        </w:numPr>
        <w:tabs>
          <w:tab w:val="clear" w:pos="2700"/>
          <w:tab w:val="num" w:pos="720"/>
        </w:tabs>
        <w:spacing w:line="276" w:lineRule="auto"/>
        <w:ind w:left="720"/>
        <w:contextualSpacing/>
        <w:jc w:val="both"/>
        <w:rPr>
          <w:rFonts w:ascii="Arial" w:hAnsi="Arial" w:cs="Arial"/>
          <w:b/>
          <w:lang w:val="ro-RO"/>
        </w:rPr>
      </w:pPr>
      <w:r w:rsidRPr="00270C64">
        <w:rPr>
          <w:rFonts w:ascii="Arial" w:hAnsi="Arial" w:cs="Arial"/>
          <w:b/>
          <w:lang w:val="ro-RO"/>
        </w:rPr>
        <w:t xml:space="preserve">Definirea asamblării şi a procesului de asamblare </w:t>
      </w:r>
    </w:p>
    <w:p w:rsidR="006B2FE9" w:rsidRPr="00270C64" w:rsidRDefault="006B2FE9" w:rsidP="006B2FE9">
      <w:pPr>
        <w:pStyle w:val="Default"/>
        <w:ind w:firstLine="360"/>
        <w:jc w:val="both"/>
        <w:rPr>
          <w:color w:val="auto"/>
        </w:rPr>
      </w:pPr>
      <w:r w:rsidRPr="00270C64">
        <w:rPr>
          <w:b/>
          <w:color w:val="auto"/>
        </w:rPr>
        <w:t>Asamblarea</w:t>
      </w:r>
      <w:r w:rsidRPr="00270C64">
        <w:rPr>
          <w:color w:val="auto"/>
        </w:rPr>
        <w:t xml:space="preserve"> este îmbinarea a două sau mai multe piese definitiv prelucrate , într-o anumita succesiune astfel încât să formeze un produs finit , care să corespundă din punct de vedere tehnic scopului pentru care a fost proiectat. </w:t>
      </w:r>
    </w:p>
    <w:p w:rsidR="006B2FE9" w:rsidRPr="00270C64" w:rsidRDefault="006B2FE9" w:rsidP="006B2FE9">
      <w:pPr>
        <w:pStyle w:val="Default"/>
        <w:ind w:firstLine="360"/>
        <w:jc w:val="both"/>
        <w:rPr>
          <w:rFonts w:eastAsia="MS Mincho"/>
          <w:color w:val="auto"/>
          <w:lang w:eastAsia="ja-JP"/>
        </w:rPr>
      </w:pPr>
      <w:r w:rsidRPr="00270C64">
        <w:rPr>
          <w:b/>
          <w:color w:val="auto"/>
        </w:rPr>
        <w:t>Procesul de asamblare</w:t>
      </w:r>
      <w:r w:rsidRPr="00270C64">
        <w:rPr>
          <w:color w:val="auto"/>
        </w:rPr>
        <w:t xml:space="preserve"> reprezintă etapa finală a procesului tehnologic și este executat în general în aceeasi intreprindere in care au fost executate și piesele. </w:t>
      </w:r>
      <w:r w:rsidRPr="00270C64">
        <w:rPr>
          <w:rFonts w:eastAsia="MS Mincho"/>
          <w:color w:val="auto"/>
          <w:lang w:eastAsia="ja-JP"/>
        </w:rPr>
        <w:t xml:space="preserve">În situaţii speciale, asamblarea finală (sau cea parţială) se face la locul de utilizare a produsului. </w:t>
      </w:r>
    </w:p>
    <w:p w:rsidR="006B2FE9" w:rsidRPr="00270C64" w:rsidRDefault="006B2FE9" w:rsidP="006B2FE9">
      <w:pPr>
        <w:ind w:firstLine="708"/>
        <w:jc w:val="both"/>
        <w:rPr>
          <w:rFonts w:ascii="Arial" w:hAnsi="Arial" w:cs="Arial"/>
          <w:lang w:val="ro-RO"/>
        </w:rPr>
      </w:pPr>
    </w:p>
    <w:p w:rsidR="006B2FE9" w:rsidRPr="00270C64" w:rsidRDefault="006B2FE9" w:rsidP="006B2FE9">
      <w:pPr>
        <w:numPr>
          <w:ilvl w:val="2"/>
          <w:numId w:val="3"/>
        </w:numPr>
        <w:tabs>
          <w:tab w:val="clear" w:pos="2700"/>
          <w:tab w:val="num" w:pos="720"/>
        </w:tabs>
        <w:ind w:left="720"/>
        <w:contextualSpacing/>
        <w:jc w:val="both"/>
        <w:rPr>
          <w:rFonts w:ascii="Arial" w:hAnsi="Arial" w:cs="Arial"/>
          <w:b/>
          <w:lang w:val="ro-RO"/>
        </w:rPr>
      </w:pPr>
      <w:r w:rsidRPr="00270C64">
        <w:rPr>
          <w:rFonts w:ascii="Arial" w:hAnsi="Arial" w:cs="Arial"/>
          <w:b/>
          <w:lang w:val="ro-RO"/>
        </w:rPr>
        <w:t>Documentele tehnologice necesare realizarii operatiei de asamblare</w:t>
      </w:r>
    </w:p>
    <w:p w:rsidR="006B2FE9" w:rsidRPr="00270C64" w:rsidRDefault="006B2FE9" w:rsidP="006B2FE9">
      <w:pPr>
        <w:autoSpaceDE w:val="0"/>
        <w:autoSpaceDN w:val="0"/>
        <w:adjustRightInd w:val="0"/>
        <w:ind w:firstLine="360"/>
        <w:rPr>
          <w:rFonts w:ascii="Arial" w:eastAsia="MS Mincho" w:hAnsi="Arial" w:cs="Arial"/>
          <w:b/>
          <w:lang w:val="ro-RO" w:eastAsia="ja-JP"/>
        </w:rPr>
      </w:pPr>
      <w:r w:rsidRPr="00270C64">
        <w:rPr>
          <w:rFonts w:ascii="Arial" w:eastAsia="MS Mincho" w:hAnsi="Arial" w:cs="Arial"/>
          <w:lang w:val="ro-RO" w:eastAsia="ja-JP"/>
        </w:rPr>
        <w:t xml:space="preserve">Documentele tehnologice necesare proiectării procesului de asamblare sunt: </w:t>
      </w:r>
      <w:r w:rsidRPr="00270C64">
        <w:rPr>
          <w:rFonts w:ascii="Arial" w:eastAsia="MS Mincho" w:hAnsi="Arial" w:cs="Arial"/>
          <w:b/>
          <w:lang w:val="ro-RO" w:eastAsia="ja-JP"/>
        </w:rPr>
        <w:t xml:space="preserve">fişa tehnologică, planul de operaţii, ciclograma asamblării. </w:t>
      </w:r>
    </w:p>
    <w:p w:rsidR="006B2FE9" w:rsidRPr="00270C64" w:rsidRDefault="006B2FE9" w:rsidP="006B2FE9">
      <w:pPr>
        <w:ind w:firstLine="360"/>
        <w:jc w:val="both"/>
        <w:rPr>
          <w:rFonts w:ascii="Arial" w:hAnsi="Arial" w:cs="Arial"/>
          <w:b/>
          <w:lang w:val="ro-RO"/>
        </w:rPr>
      </w:pPr>
    </w:p>
    <w:p w:rsidR="006B2FE9" w:rsidRPr="00270C64" w:rsidRDefault="006B2FE9" w:rsidP="006B2FE9">
      <w:pPr>
        <w:autoSpaceDE w:val="0"/>
        <w:autoSpaceDN w:val="0"/>
        <w:adjustRightInd w:val="0"/>
        <w:ind w:firstLine="360"/>
        <w:jc w:val="both"/>
        <w:rPr>
          <w:rFonts w:ascii="Arial" w:eastAsia="MS Mincho" w:hAnsi="Arial" w:cs="Arial"/>
          <w:lang w:val="ro-RO" w:eastAsia="ja-JP"/>
        </w:rPr>
      </w:pPr>
      <w:r w:rsidRPr="00270C64">
        <w:rPr>
          <w:rFonts w:ascii="Arial" w:eastAsia="MS Mincho" w:hAnsi="Arial" w:cs="Arial"/>
          <w:b/>
          <w:bCs/>
          <w:iCs/>
          <w:lang w:val="ro-RO" w:eastAsia="ja-JP"/>
        </w:rPr>
        <w:t xml:space="preserve">Fişa tehnologică </w:t>
      </w:r>
      <w:r w:rsidRPr="00270C64">
        <w:rPr>
          <w:rFonts w:ascii="Arial" w:eastAsia="MS Mincho" w:hAnsi="Arial" w:cs="Arial"/>
          <w:lang w:val="ro-RO" w:eastAsia="ja-JP"/>
        </w:rPr>
        <w:t xml:space="preserve">este întocmită atunci când produsul este realizat în producţie de unicat sau în serie mică. Cu ajutorul ei, se dau indicaţii referitoare la procesul de asamblare a maşinilor, a dispozitivelor, precum şi a subansamblurilor componente. Fişa tehnologică cuprinde ordinea operaţiilor, fără defalcarea lor pe faze de realizare. </w:t>
      </w:r>
    </w:p>
    <w:p w:rsidR="006B2FE9" w:rsidRPr="00270C64" w:rsidRDefault="006B2FE9" w:rsidP="006B2FE9">
      <w:pPr>
        <w:autoSpaceDE w:val="0"/>
        <w:autoSpaceDN w:val="0"/>
        <w:adjustRightInd w:val="0"/>
        <w:ind w:firstLine="360"/>
        <w:jc w:val="both"/>
        <w:rPr>
          <w:rFonts w:ascii="Arial" w:eastAsia="MS Mincho" w:hAnsi="Arial" w:cs="Arial"/>
          <w:lang w:val="ro-RO" w:eastAsia="ja-JP"/>
        </w:rPr>
      </w:pPr>
      <w:r w:rsidRPr="00270C64">
        <w:rPr>
          <w:rFonts w:ascii="Arial" w:eastAsia="MS Mincho" w:hAnsi="Arial" w:cs="Arial"/>
          <w:b/>
          <w:bCs/>
          <w:iCs/>
          <w:lang w:val="ro-RO" w:eastAsia="ja-JP"/>
        </w:rPr>
        <w:t xml:space="preserve">Planul de operaţii </w:t>
      </w:r>
      <w:r w:rsidRPr="00270C64">
        <w:rPr>
          <w:rFonts w:ascii="Arial" w:eastAsia="MS Mincho" w:hAnsi="Arial" w:cs="Arial"/>
          <w:lang w:val="ro-RO" w:eastAsia="ja-JP"/>
        </w:rPr>
        <w:t xml:space="preserve">este întocmit la producţia de serie şi de masă. El conţine în mod detaliat toate etapele ce trebuie parcurse pentru realizarea ansamblului. </w:t>
      </w:r>
    </w:p>
    <w:p w:rsidR="006B2FE9" w:rsidRPr="00270C64" w:rsidRDefault="006B2FE9" w:rsidP="006B2FE9">
      <w:pPr>
        <w:autoSpaceDE w:val="0"/>
        <w:autoSpaceDN w:val="0"/>
        <w:adjustRightInd w:val="0"/>
        <w:jc w:val="both"/>
        <w:rPr>
          <w:rFonts w:ascii="Arial" w:eastAsia="MS Mincho" w:hAnsi="Arial" w:cs="Arial"/>
          <w:lang w:val="ro-RO" w:eastAsia="ja-JP"/>
        </w:rPr>
      </w:pPr>
      <w:r w:rsidRPr="00270C64">
        <w:rPr>
          <w:rFonts w:ascii="Arial" w:eastAsia="MS Mincho" w:hAnsi="Arial" w:cs="Arial"/>
          <w:lang w:val="ro-RO" w:eastAsia="ja-JP"/>
        </w:rPr>
        <w:t xml:space="preserve">Planul de operaţii conţine un studiu în detaliu al procesului tehnologic de asamblare şi este adeseori însoţit de desene pentru operaţii. </w:t>
      </w:r>
    </w:p>
    <w:p w:rsidR="006B2FE9" w:rsidRPr="00270C64" w:rsidRDefault="006B2FE9" w:rsidP="006B2FE9">
      <w:pPr>
        <w:autoSpaceDE w:val="0"/>
        <w:autoSpaceDN w:val="0"/>
        <w:adjustRightInd w:val="0"/>
        <w:jc w:val="both"/>
        <w:rPr>
          <w:rFonts w:ascii="Arial" w:eastAsia="MS Mincho" w:hAnsi="Arial" w:cs="Arial"/>
          <w:lang w:val="ro-RO" w:eastAsia="ja-JP"/>
        </w:rPr>
      </w:pPr>
      <w:r w:rsidRPr="00270C64">
        <w:rPr>
          <w:rFonts w:ascii="Arial" w:eastAsia="MS Mincho" w:hAnsi="Arial" w:cs="Arial"/>
          <w:lang w:val="ro-RO" w:eastAsia="ja-JP"/>
        </w:rPr>
        <w:t xml:space="preserve">Planurile de operaţii conţin: </w:t>
      </w:r>
    </w:p>
    <w:p w:rsidR="006B2FE9" w:rsidRPr="00270C64" w:rsidRDefault="006B2FE9" w:rsidP="006B2FE9">
      <w:pPr>
        <w:numPr>
          <w:ilvl w:val="3"/>
          <w:numId w:val="3"/>
        </w:numPr>
        <w:tabs>
          <w:tab w:val="clear" w:pos="3240"/>
          <w:tab w:val="num" w:pos="1080"/>
        </w:tabs>
        <w:autoSpaceDE w:val="0"/>
        <w:autoSpaceDN w:val="0"/>
        <w:adjustRightInd w:val="0"/>
        <w:ind w:left="1320" w:hanging="600"/>
        <w:jc w:val="both"/>
        <w:rPr>
          <w:rFonts w:ascii="Arial" w:eastAsia="MS Mincho" w:hAnsi="Arial" w:cs="Arial"/>
          <w:lang w:val="ro-RO" w:eastAsia="ja-JP"/>
        </w:rPr>
      </w:pPr>
      <w:r w:rsidRPr="00270C64">
        <w:rPr>
          <w:rFonts w:ascii="Arial" w:eastAsia="MS Mincho" w:hAnsi="Arial" w:cs="Arial"/>
          <w:lang w:val="ro-RO" w:eastAsia="ja-JP"/>
        </w:rPr>
        <w:t xml:space="preserve">numerele de ordine ale operaţiilor; </w:t>
      </w:r>
    </w:p>
    <w:p w:rsidR="006B2FE9" w:rsidRPr="00270C64" w:rsidRDefault="006B2FE9" w:rsidP="006B2FE9">
      <w:pPr>
        <w:numPr>
          <w:ilvl w:val="3"/>
          <w:numId w:val="3"/>
        </w:numPr>
        <w:tabs>
          <w:tab w:val="clear" w:pos="3240"/>
          <w:tab w:val="num" w:pos="1080"/>
        </w:tabs>
        <w:autoSpaceDE w:val="0"/>
        <w:autoSpaceDN w:val="0"/>
        <w:adjustRightInd w:val="0"/>
        <w:ind w:left="1320" w:hanging="600"/>
        <w:jc w:val="both"/>
        <w:rPr>
          <w:rFonts w:ascii="Arial" w:eastAsia="MS Mincho" w:hAnsi="Arial" w:cs="Arial"/>
          <w:lang w:val="ro-RO" w:eastAsia="ja-JP"/>
        </w:rPr>
      </w:pPr>
      <w:r w:rsidRPr="00270C64">
        <w:rPr>
          <w:rFonts w:ascii="Arial" w:eastAsia="MS Mincho" w:hAnsi="Arial" w:cs="Arial"/>
          <w:lang w:val="ro-RO" w:eastAsia="ja-JP"/>
        </w:rPr>
        <w:t xml:space="preserve">fazele succesive ale montării; </w:t>
      </w:r>
    </w:p>
    <w:p w:rsidR="006B2FE9" w:rsidRPr="00270C64" w:rsidRDefault="006B2FE9" w:rsidP="006B2FE9">
      <w:pPr>
        <w:numPr>
          <w:ilvl w:val="3"/>
          <w:numId w:val="3"/>
        </w:numPr>
        <w:tabs>
          <w:tab w:val="clear" w:pos="3240"/>
          <w:tab w:val="num" w:pos="1080"/>
        </w:tabs>
        <w:autoSpaceDE w:val="0"/>
        <w:autoSpaceDN w:val="0"/>
        <w:adjustRightInd w:val="0"/>
        <w:ind w:left="1320" w:hanging="600"/>
        <w:jc w:val="both"/>
        <w:rPr>
          <w:rFonts w:ascii="Arial" w:eastAsia="MS Mincho" w:hAnsi="Arial" w:cs="Arial"/>
          <w:lang w:val="ro-RO" w:eastAsia="ja-JP"/>
        </w:rPr>
      </w:pPr>
      <w:r w:rsidRPr="00270C64">
        <w:rPr>
          <w:rFonts w:ascii="Arial" w:eastAsia="MS Mincho" w:hAnsi="Arial" w:cs="Arial"/>
          <w:lang w:val="ro-RO" w:eastAsia="ja-JP"/>
        </w:rPr>
        <w:t xml:space="preserve">indicaţii privind sculele, dispozitivele şi verificatoarele necesare realizării unei operaţii; </w:t>
      </w:r>
    </w:p>
    <w:p w:rsidR="006B2FE9" w:rsidRPr="00270C64" w:rsidRDefault="006B2FE9" w:rsidP="006B2FE9">
      <w:pPr>
        <w:numPr>
          <w:ilvl w:val="3"/>
          <w:numId w:val="3"/>
        </w:numPr>
        <w:tabs>
          <w:tab w:val="clear" w:pos="3240"/>
          <w:tab w:val="num" w:pos="1080"/>
        </w:tabs>
        <w:autoSpaceDE w:val="0"/>
        <w:autoSpaceDN w:val="0"/>
        <w:adjustRightInd w:val="0"/>
        <w:ind w:left="1320" w:hanging="600"/>
        <w:jc w:val="both"/>
        <w:rPr>
          <w:rFonts w:ascii="Arial" w:eastAsia="MS Mincho" w:hAnsi="Arial" w:cs="Arial"/>
          <w:lang w:val="ro-RO" w:eastAsia="ja-JP"/>
        </w:rPr>
      </w:pPr>
      <w:r w:rsidRPr="00270C64">
        <w:rPr>
          <w:rFonts w:ascii="Arial" w:eastAsia="MS Mincho" w:hAnsi="Arial" w:cs="Arial"/>
          <w:lang w:val="ro-RO" w:eastAsia="ja-JP"/>
        </w:rPr>
        <w:t xml:space="preserve">norma de timp şi gradul de calificare a celui ce execută operaţia. </w:t>
      </w:r>
    </w:p>
    <w:p w:rsidR="006B2FE9" w:rsidRPr="00270C64" w:rsidRDefault="006B2FE9" w:rsidP="006B2FE9">
      <w:pPr>
        <w:autoSpaceDE w:val="0"/>
        <w:autoSpaceDN w:val="0"/>
        <w:adjustRightInd w:val="0"/>
        <w:ind w:firstLine="360"/>
        <w:jc w:val="both"/>
        <w:rPr>
          <w:rFonts w:ascii="Arial" w:eastAsia="MS Mincho" w:hAnsi="Arial" w:cs="Arial"/>
          <w:lang w:val="ro-RO" w:eastAsia="ja-JP"/>
        </w:rPr>
      </w:pPr>
      <w:r w:rsidRPr="00270C64">
        <w:rPr>
          <w:rFonts w:ascii="Arial" w:eastAsia="MS Mincho" w:hAnsi="Arial" w:cs="Arial"/>
          <w:b/>
          <w:bCs/>
          <w:iCs/>
          <w:lang w:val="ro-RO" w:eastAsia="ja-JP"/>
        </w:rPr>
        <w:t xml:space="preserve">Ciclograma asamblării </w:t>
      </w:r>
      <w:r w:rsidRPr="00270C64">
        <w:rPr>
          <w:rFonts w:ascii="Arial" w:eastAsia="MS Mincho" w:hAnsi="Arial" w:cs="Arial"/>
          <w:lang w:val="ro-RO" w:eastAsia="ja-JP"/>
        </w:rPr>
        <w:t xml:space="preserve">este o reprezentare grafică a operaţiilor de asamblare, în ordinea succesiunii acestora, raportate |a timpul necesar executării lor. Ele au o mare importanţă la producţia de serie mare, dar şi în cazul asamblării pe bandă. </w:t>
      </w:r>
    </w:p>
    <w:p w:rsidR="006B2FE9" w:rsidRPr="00270C64" w:rsidRDefault="006B2FE9" w:rsidP="006B2FE9">
      <w:pPr>
        <w:numPr>
          <w:ilvl w:val="2"/>
          <w:numId w:val="3"/>
        </w:numPr>
        <w:tabs>
          <w:tab w:val="clear" w:pos="2700"/>
          <w:tab w:val="num" w:pos="840"/>
        </w:tabs>
        <w:autoSpaceDE w:val="0"/>
        <w:autoSpaceDN w:val="0"/>
        <w:adjustRightInd w:val="0"/>
        <w:ind w:left="0" w:firstLine="480"/>
        <w:jc w:val="both"/>
        <w:rPr>
          <w:rFonts w:ascii="Arial" w:eastAsia="MS Mincho" w:hAnsi="Arial" w:cs="Arial"/>
          <w:lang w:val="ro-RO" w:eastAsia="ro-RO"/>
        </w:rPr>
      </w:pPr>
      <w:r w:rsidRPr="00270C64">
        <w:rPr>
          <w:rFonts w:ascii="Arial" w:eastAsia="MS Mincho" w:hAnsi="Arial" w:cs="Arial"/>
          <w:b/>
          <w:lang w:val="ro-RO" w:eastAsia="ro-RO"/>
        </w:rPr>
        <w:t xml:space="preserve">Proiectarea unui proces tehnologic de asamblare </w:t>
      </w:r>
      <w:r w:rsidRPr="00270C64">
        <w:rPr>
          <w:rFonts w:ascii="Arial" w:eastAsia="MS Mincho" w:hAnsi="Arial" w:cs="Arial"/>
          <w:lang w:val="ro-RO" w:eastAsia="ro-RO"/>
        </w:rPr>
        <w:t xml:space="preserve">se realizează în scopul rezolvării următoarelor cerinţe: </w:t>
      </w:r>
    </w:p>
    <w:p w:rsidR="006B2FE9" w:rsidRPr="00270C64" w:rsidRDefault="006B2FE9" w:rsidP="006B2FE9">
      <w:pPr>
        <w:numPr>
          <w:ilvl w:val="3"/>
          <w:numId w:val="3"/>
        </w:numPr>
        <w:tabs>
          <w:tab w:val="clear" w:pos="3240"/>
          <w:tab w:val="num" w:pos="1200"/>
        </w:tabs>
        <w:autoSpaceDE w:val="0"/>
        <w:autoSpaceDN w:val="0"/>
        <w:adjustRightInd w:val="0"/>
        <w:ind w:left="1200"/>
        <w:jc w:val="both"/>
        <w:rPr>
          <w:rFonts w:ascii="Arial" w:eastAsia="MS Mincho" w:hAnsi="Arial" w:cs="Arial"/>
          <w:lang w:val="ro-RO" w:eastAsia="ro-RO"/>
        </w:rPr>
      </w:pPr>
      <w:r w:rsidRPr="00270C64">
        <w:rPr>
          <w:rFonts w:ascii="Arial" w:eastAsia="MS Mincho" w:hAnsi="Arial" w:cs="Arial"/>
          <w:lang w:val="ro-RO" w:eastAsia="ro-RO"/>
        </w:rPr>
        <w:t xml:space="preserve">realizarea unei succesiuni a asamblării pieselor, subansamblurilor şi a ansamblului în totalitate; </w:t>
      </w:r>
    </w:p>
    <w:p w:rsidR="006B2FE9" w:rsidRPr="00270C64" w:rsidRDefault="006B2FE9" w:rsidP="006B2FE9">
      <w:pPr>
        <w:numPr>
          <w:ilvl w:val="3"/>
          <w:numId w:val="3"/>
        </w:numPr>
        <w:tabs>
          <w:tab w:val="clear" w:pos="3240"/>
          <w:tab w:val="num" w:pos="1200"/>
        </w:tabs>
        <w:autoSpaceDE w:val="0"/>
        <w:autoSpaceDN w:val="0"/>
        <w:adjustRightInd w:val="0"/>
        <w:ind w:left="1200"/>
        <w:jc w:val="both"/>
        <w:rPr>
          <w:rFonts w:ascii="Arial" w:eastAsia="MS Mincho" w:hAnsi="Arial" w:cs="Arial"/>
          <w:lang w:val="ro-RO" w:eastAsia="ro-RO"/>
        </w:rPr>
      </w:pPr>
      <w:r w:rsidRPr="00270C64">
        <w:rPr>
          <w:rFonts w:ascii="Arial" w:eastAsia="MS Mincho" w:hAnsi="Arial" w:cs="Arial"/>
          <w:lang w:val="ro-RO" w:eastAsia="ro-RO"/>
        </w:rPr>
        <w:t xml:space="preserve">alegerea celor mai economice procedee de realizare şi de verificare a operaţiilor de montaj; </w:t>
      </w:r>
    </w:p>
    <w:p w:rsidR="006B2FE9" w:rsidRPr="00270C64" w:rsidRDefault="006B2FE9" w:rsidP="006B2FE9">
      <w:pPr>
        <w:numPr>
          <w:ilvl w:val="3"/>
          <w:numId w:val="3"/>
        </w:numPr>
        <w:tabs>
          <w:tab w:val="clear" w:pos="3240"/>
          <w:tab w:val="num" w:pos="1200"/>
        </w:tabs>
        <w:autoSpaceDE w:val="0"/>
        <w:autoSpaceDN w:val="0"/>
        <w:adjustRightInd w:val="0"/>
        <w:ind w:left="1200"/>
        <w:jc w:val="both"/>
        <w:rPr>
          <w:rFonts w:ascii="Arial" w:eastAsia="MS Mincho" w:hAnsi="Arial" w:cs="Arial"/>
          <w:lang w:val="ro-RO" w:eastAsia="ro-RO"/>
        </w:rPr>
      </w:pPr>
      <w:r w:rsidRPr="00270C64">
        <w:rPr>
          <w:rFonts w:ascii="Arial" w:eastAsia="MS Mincho" w:hAnsi="Arial" w:cs="Arial"/>
          <w:lang w:val="ro-RO" w:eastAsia="ro-RO"/>
        </w:rPr>
        <w:t xml:space="preserve">stabilirea sau proiectarea utilajelor şi a dispozitivelor necesare la montaj, la control şi transport; </w:t>
      </w:r>
    </w:p>
    <w:p w:rsidR="006B2FE9" w:rsidRPr="00270C64" w:rsidRDefault="006B2FE9" w:rsidP="006B2FE9">
      <w:pPr>
        <w:numPr>
          <w:ilvl w:val="3"/>
          <w:numId w:val="3"/>
        </w:numPr>
        <w:tabs>
          <w:tab w:val="clear" w:pos="3240"/>
          <w:tab w:val="num" w:pos="1200"/>
        </w:tabs>
        <w:autoSpaceDE w:val="0"/>
        <w:autoSpaceDN w:val="0"/>
        <w:adjustRightInd w:val="0"/>
        <w:ind w:left="1200"/>
        <w:jc w:val="both"/>
        <w:rPr>
          <w:rFonts w:ascii="Arial" w:eastAsia="MS Mincho" w:hAnsi="Arial" w:cs="Arial"/>
          <w:lang w:val="ro-RO" w:eastAsia="ro-RO"/>
        </w:rPr>
      </w:pPr>
      <w:r w:rsidRPr="00270C64">
        <w:rPr>
          <w:rFonts w:ascii="Arial" w:eastAsia="MS Mincho" w:hAnsi="Arial" w:cs="Arial"/>
          <w:lang w:val="ro-RO" w:eastAsia="ro-RO"/>
        </w:rPr>
        <w:t>stabilirea numărului de personal care va participa la realizarea ansamblului.</w:t>
      </w:r>
    </w:p>
    <w:p w:rsidR="00DE57AB" w:rsidRDefault="00DE57AB"/>
    <w:p w:rsidR="00DE57AB" w:rsidRDefault="00DE57AB"/>
    <w:p w:rsidR="000C7778" w:rsidRPr="002B7612" w:rsidRDefault="000C7778" w:rsidP="000C7778">
      <w:pPr>
        <w:autoSpaceDE w:val="0"/>
        <w:autoSpaceDN w:val="0"/>
        <w:adjustRightInd w:val="0"/>
        <w:jc w:val="both"/>
        <w:rPr>
          <w:rFonts w:ascii="Arial" w:hAnsi="Arial" w:cs="Arial"/>
          <w:b/>
          <w:lang w:val="ro-RO"/>
        </w:rPr>
      </w:pPr>
      <w:r w:rsidRPr="002B7612">
        <w:rPr>
          <w:rFonts w:ascii="Arial" w:hAnsi="Arial" w:cs="Arial"/>
          <w:b/>
        </w:rPr>
        <w:t>3.</w:t>
      </w:r>
      <w:r w:rsidRPr="002B7612">
        <w:rPr>
          <w:rFonts w:ascii="Arial" w:hAnsi="Arial" w:cs="Arial"/>
          <w:b/>
          <w:lang w:val="ro-RO"/>
        </w:rPr>
        <w:t xml:space="preserve"> Realizaţi un eseu cu tema “</w:t>
      </w:r>
      <w:r w:rsidRPr="002B7612">
        <w:rPr>
          <w:rFonts w:ascii="Arial" w:hAnsi="Arial" w:cs="Arial"/>
          <w:b/>
          <w:bCs/>
          <w:lang w:val="ro-RO"/>
        </w:rPr>
        <w:t xml:space="preserve">Metoda interschimbabilităţii totale” </w:t>
      </w:r>
      <w:proofErr w:type="gramStart"/>
      <w:r w:rsidRPr="002B7612">
        <w:rPr>
          <w:rFonts w:ascii="Arial" w:hAnsi="Arial" w:cs="Arial"/>
          <w:b/>
          <w:lang w:val="ro-RO"/>
        </w:rPr>
        <w:t>cu  următoarea</w:t>
      </w:r>
      <w:proofErr w:type="gramEnd"/>
      <w:r w:rsidRPr="002B7612">
        <w:rPr>
          <w:rFonts w:ascii="Arial" w:hAnsi="Arial" w:cs="Arial"/>
          <w:b/>
          <w:lang w:val="ro-RO"/>
        </w:rPr>
        <w:t xml:space="preserve"> structură:</w:t>
      </w:r>
    </w:p>
    <w:p w:rsidR="000C7778" w:rsidRPr="00270C64" w:rsidRDefault="000C7778" w:rsidP="000C7778">
      <w:pPr>
        <w:numPr>
          <w:ilvl w:val="0"/>
          <w:numId w:val="5"/>
        </w:numPr>
        <w:tabs>
          <w:tab w:val="clear" w:pos="1287"/>
          <w:tab w:val="num" w:pos="720"/>
        </w:tabs>
        <w:autoSpaceDE w:val="0"/>
        <w:autoSpaceDN w:val="0"/>
        <w:adjustRightInd w:val="0"/>
        <w:ind w:left="0" w:firstLine="360"/>
        <w:jc w:val="both"/>
        <w:rPr>
          <w:rFonts w:ascii="Arial" w:hAnsi="Arial" w:cs="Arial"/>
          <w:lang w:val="ro-RO"/>
        </w:rPr>
      </w:pPr>
      <w:r w:rsidRPr="00270C64">
        <w:rPr>
          <w:rFonts w:ascii="Arial" w:hAnsi="Arial" w:cs="Arial"/>
          <w:lang w:val="ro-RO"/>
        </w:rPr>
        <w:t>Definirea metodei;</w:t>
      </w:r>
    </w:p>
    <w:p w:rsidR="000C7778" w:rsidRPr="00270C64" w:rsidRDefault="000C7778" w:rsidP="000C7778">
      <w:pPr>
        <w:numPr>
          <w:ilvl w:val="0"/>
          <w:numId w:val="5"/>
        </w:numPr>
        <w:tabs>
          <w:tab w:val="clear" w:pos="1287"/>
          <w:tab w:val="num" w:pos="720"/>
        </w:tabs>
        <w:autoSpaceDE w:val="0"/>
        <w:autoSpaceDN w:val="0"/>
        <w:adjustRightInd w:val="0"/>
        <w:ind w:left="0" w:firstLine="360"/>
        <w:jc w:val="both"/>
        <w:rPr>
          <w:rFonts w:ascii="Arial" w:hAnsi="Arial" w:cs="Arial"/>
          <w:lang w:val="ro-RO"/>
        </w:rPr>
      </w:pPr>
      <w:r w:rsidRPr="00270C64">
        <w:rPr>
          <w:rFonts w:ascii="Arial" w:hAnsi="Arial" w:cs="Arial"/>
          <w:lang w:val="ro-RO"/>
        </w:rPr>
        <w:t>Descrierea unei condiţii necesare pentru îndeplinirea interschimbabilităţii totale;</w:t>
      </w:r>
    </w:p>
    <w:p w:rsidR="000C7778" w:rsidRPr="00270C64" w:rsidRDefault="000C7778" w:rsidP="000C7778">
      <w:pPr>
        <w:numPr>
          <w:ilvl w:val="0"/>
          <w:numId w:val="5"/>
        </w:numPr>
        <w:tabs>
          <w:tab w:val="clear" w:pos="1287"/>
          <w:tab w:val="num" w:pos="720"/>
        </w:tabs>
        <w:autoSpaceDE w:val="0"/>
        <w:autoSpaceDN w:val="0"/>
        <w:adjustRightInd w:val="0"/>
        <w:ind w:left="0" w:firstLine="360"/>
        <w:jc w:val="both"/>
        <w:rPr>
          <w:rFonts w:ascii="Arial" w:hAnsi="Arial" w:cs="Arial"/>
          <w:lang w:val="ro-RO"/>
        </w:rPr>
      </w:pPr>
      <w:r w:rsidRPr="00270C64">
        <w:rPr>
          <w:rFonts w:ascii="Arial" w:hAnsi="Arial" w:cs="Arial"/>
          <w:lang w:val="ro-RO"/>
        </w:rPr>
        <w:t>Precizarea unui caz în care se aplică această metodă de asamblare;</w:t>
      </w:r>
    </w:p>
    <w:p w:rsidR="000C7778" w:rsidRPr="00270C64" w:rsidRDefault="000C7778" w:rsidP="000C7778">
      <w:pPr>
        <w:numPr>
          <w:ilvl w:val="0"/>
          <w:numId w:val="5"/>
        </w:numPr>
        <w:tabs>
          <w:tab w:val="clear" w:pos="1287"/>
          <w:tab w:val="num" w:pos="720"/>
        </w:tabs>
        <w:autoSpaceDE w:val="0"/>
        <w:autoSpaceDN w:val="0"/>
        <w:adjustRightInd w:val="0"/>
        <w:ind w:left="0" w:firstLine="360"/>
        <w:jc w:val="both"/>
        <w:rPr>
          <w:rFonts w:ascii="Arial" w:hAnsi="Arial" w:cs="Arial"/>
          <w:lang w:val="ro-RO"/>
        </w:rPr>
      </w:pPr>
      <w:r w:rsidRPr="00270C64">
        <w:rPr>
          <w:rFonts w:ascii="Arial" w:hAnsi="Arial" w:cs="Arial"/>
          <w:lang w:val="ro-RO"/>
        </w:rPr>
        <w:t>Indicarea a două avantaje şi a două dezavantaje ale acestei metode în comparaţie cu celelalte metode de asamblare;</w:t>
      </w:r>
    </w:p>
    <w:p w:rsidR="000C7778" w:rsidRPr="00270C64" w:rsidRDefault="000C7778" w:rsidP="000C7778">
      <w:pPr>
        <w:numPr>
          <w:ilvl w:val="0"/>
          <w:numId w:val="5"/>
        </w:numPr>
        <w:tabs>
          <w:tab w:val="clear" w:pos="1287"/>
          <w:tab w:val="num" w:pos="720"/>
          <w:tab w:val="left" w:pos="5164"/>
        </w:tabs>
        <w:ind w:left="0" w:firstLine="360"/>
        <w:jc w:val="both"/>
        <w:rPr>
          <w:rFonts w:ascii="Arial" w:hAnsi="Arial" w:cs="Arial"/>
          <w:b/>
          <w:bCs/>
          <w:lang w:val="ro-RO"/>
        </w:rPr>
      </w:pPr>
      <w:r w:rsidRPr="00270C64">
        <w:rPr>
          <w:rFonts w:ascii="Arial" w:hAnsi="Arial" w:cs="Arial"/>
          <w:lang w:val="ro-RO"/>
        </w:rPr>
        <w:t>Precizarea altor trei metode de asamblare.</w:t>
      </w:r>
    </w:p>
    <w:p w:rsidR="000C7778" w:rsidRPr="00270C64" w:rsidRDefault="000C7778" w:rsidP="000C7778">
      <w:pPr>
        <w:tabs>
          <w:tab w:val="left" w:pos="5164"/>
        </w:tabs>
        <w:jc w:val="both"/>
        <w:rPr>
          <w:rFonts w:ascii="Arial" w:hAnsi="Arial" w:cs="Arial"/>
          <w:b/>
          <w:bCs/>
          <w:lang w:val="ro-RO"/>
        </w:rPr>
      </w:pPr>
    </w:p>
    <w:p w:rsidR="000C7778" w:rsidRPr="00B32823" w:rsidRDefault="000C7778" w:rsidP="000C7778">
      <w:pPr>
        <w:pStyle w:val="NoSpacing"/>
        <w:rPr>
          <w:b/>
          <w:color w:val="00CC66"/>
        </w:rPr>
      </w:pPr>
      <w:r w:rsidRPr="00B32823">
        <w:rPr>
          <w:b/>
          <w:color w:val="00CC66"/>
        </w:rPr>
        <w:t>NIVEL:</w:t>
      </w:r>
      <w:r>
        <w:rPr>
          <w:b/>
          <w:color w:val="00CC66"/>
        </w:rPr>
        <w:t xml:space="preserve"> </w:t>
      </w:r>
      <w:proofErr w:type="spellStart"/>
      <w:r>
        <w:rPr>
          <w:b/>
          <w:color w:val="00CC66"/>
        </w:rPr>
        <w:t>mediu</w:t>
      </w:r>
      <w:proofErr w:type="spellEnd"/>
    </w:p>
    <w:p w:rsidR="000C7778" w:rsidRPr="00B32823" w:rsidRDefault="000C7778" w:rsidP="000C7778">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0C7778" w:rsidRPr="00270C64" w:rsidRDefault="000C7778" w:rsidP="000C7778">
      <w:pPr>
        <w:tabs>
          <w:tab w:val="left" w:pos="0"/>
        </w:tabs>
        <w:rPr>
          <w:rFonts w:ascii="Arial" w:hAnsi="Arial" w:cs="Arial"/>
          <w:b/>
          <w:bCs/>
          <w:lang w:val="ro-RO"/>
        </w:rPr>
      </w:pPr>
      <w:r w:rsidRPr="00270C64">
        <w:rPr>
          <w:rFonts w:ascii="Arial" w:hAnsi="Arial" w:cs="Arial"/>
          <w:b/>
          <w:bCs/>
          <w:lang w:val="ro-RO"/>
        </w:rPr>
        <w:t xml:space="preserve">Se acceptă orice formulare corectă care respectă următoarele idei principale: </w:t>
      </w:r>
    </w:p>
    <w:p w:rsidR="000C7778" w:rsidRPr="00270C64" w:rsidRDefault="000C7778" w:rsidP="000C7778">
      <w:pPr>
        <w:tabs>
          <w:tab w:val="left" w:pos="0"/>
        </w:tabs>
        <w:jc w:val="both"/>
        <w:rPr>
          <w:sz w:val="28"/>
          <w:szCs w:val="28"/>
          <w:lang w:val="ro-RO"/>
        </w:rPr>
      </w:pPr>
    </w:p>
    <w:p w:rsidR="000C7778" w:rsidRPr="00270C64" w:rsidRDefault="000C7778" w:rsidP="000C7778">
      <w:pPr>
        <w:tabs>
          <w:tab w:val="left" w:pos="0"/>
        </w:tabs>
        <w:jc w:val="both"/>
        <w:rPr>
          <w:rFonts w:ascii="Arial" w:hAnsi="Arial" w:cs="Arial"/>
          <w:b/>
          <w:i/>
          <w:lang w:val="ro-RO"/>
        </w:rPr>
      </w:pPr>
      <w:r w:rsidRPr="00270C64">
        <w:rPr>
          <w:rFonts w:ascii="Arial" w:hAnsi="Arial" w:cs="Arial"/>
          <w:b/>
          <w:bCs/>
          <w:lang w:val="ro-RO"/>
        </w:rPr>
        <w:t>a. Metoda interschimbabilităţii totale</w:t>
      </w:r>
      <w:r w:rsidRPr="00270C64">
        <w:rPr>
          <w:rFonts w:ascii="Arial" w:hAnsi="Arial" w:cs="Arial"/>
          <w:lang w:val="ro-RO"/>
        </w:rPr>
        <w:t xml:space="preserve"> asigură îmbinarea componentelor, fără să fie necesară o prelucrare sau o ajustare suplimentară. </w:t>
      </w:r>
    </w:p>
    <w:p w:rsidR="000C7778" w:rsidRPr="00270C64" w:rsidRDefault="000C7778" w:rsidP="000C7778">
      <w:pPr>
        <w:pStyle w:val="Default"/>
        <w:jc w:val="both"/>
        <w:rPr>
          <w:rFonts w:eastAsia="MS Mincho"/>
          <w:color w:val="auto"/>
          <w:lang w:eastAsia="ja-JP"/>
        </w:rPr>
      </w:pPr>
      <w:r w:rsidRPr="00270C64">
        <w:rPr>
          <w:b/>
          <w:color w:val="auto"/>
        </w:rPr>
        <w:t>b.</w:t>
      </w:r>
      <w:r w:rsidRPr="00270C64">
        <w:rPr>
          <w:color w:val="auto"/>
        </w:rPr>
        <w:t xml:space="preserve"> </w:t>
      </w:r>
      <w:r w:rsidRPr="00270C64">
        <w:rPr>
          <w:rFonts w:eastAsia="MS Mincho"/>
          <w:color w:val="auto"/>
          <w:lang w:eastAsia="ja-JP"/>
        </w:rPr>
        <w:t xml:space="preserve">Pentru a fi îndeplinită condiţia interschimbabilităţii totale, trebuie să fie îndeplinite următoarele </w:t>
      </w:r>
      <w:r w:rsidRPr="00270C64">
        <w:rPr>
          <w:rFonts w:eastAsia="MS Mincho"/>
          <w:b/>
          <w:color w:val="auto"/>
          <w:lang w:eastAsia="ja-JP"/>
        </w:rPr>
        <w:t>condiţii:</w:t>
      </w:r>
      <w:r w:rsidRPr="00270C64">
        <w:rPr>
          <w:rFonts w:eastAsia="MS Mincho"/>
          <w:color w:val="auto"/>
          <w:lang w:eastAsia="ja-JP"/>
        </w:rPr>
        <w:t xml:space="preserve"> </w:t>
      </w:r>
    </w:p>
    <w:p w:rsidR="000C7778" w:rsidRPr="00270C64" w:rsidRDefault="000C7778" w:rsidP="000C7778">
      <w:pPr>
        <w:numPr>
          <w:ilvl w:val="0"/>
          <w:numId w:val="6"/>
        </w:numPr>
        <w:autoSpaceDE w:val="0"/>
        <w:autoSpaceDN w:val="0"/>
        <w:adjustRightInd w:val="0"/>
        <w:jc w:val="both"/>
        <w:rPr>
          <w:rFonts w:ascii="Arial" w:eastAsia="MS Mincho" w:hAnsi="Arial" w:cs="Arial"/>
          <w:lang w:val="ro-RO" w:eastAsia="ja-JP"/>
        </w:rPr>
      </w:pPr>
      <w:r w:rsidRPr="00270C64">
        <w:rPr>
          <w:rFonts w:ascii="Arial" w:eastAsia="MS Mincho" w:hAnsi="Arial" w:cs="Arial"/>
          <w:lang w:val="ro-RO" w:eastAsia="ja-JP"/>
        </w:rPr>
        <w:t xml:space="preserve">Valoarea toleranţei elementului de închidere trebuie să fie egală cu suma mărimilor toleranţelor celorlalte elemente ale lanţului de dimensiuni, suma fiind considerată în valoare absolută. </w:t>
      </w:r>
    </w:p>
    <w:p w:rsidR="000C7778" w:rsidRPr="00270C64" w:rsidRDefault="000C7778" w:rsidP="000C7778">
      <w:pPr>
        <w:numPr>
          <w:ilvl w:val="0"/>
          <w:numId w:val="6"/>
        </w:numPr>
        <w:autoSpaceDE w:val="0"/>
        <w:autoSpaceDN w:val="0"/>
        <w:adjustRightInd w:val="0"/>
        <w:jc w:val="both"/>
        <w:rPr>
          <w:rFonts w:ascii="Arial" w:eastAsia="MS Mincho" w:hAnsi="Arial" w:cs="Arial"/>
          <w:lang w:val="ro-RO" w:eastAsia="ja-JP"/>
        </w:rPr>
      </w:pPr>
      <w:r w:rsidRPr="00270C64">
        <w:rPr>
          <w:rFonts w:ascii="Arial" w:eastAsia="MS Mincho" w:hAnsi="Arial" w:cs="Arial"/>
          <w:lang w:val="ro-RO" w:eastAsia="ja-JP"/>
        </w:rPr>
        <w:t xml:space="preserve">Piesele care fac parte din acelaşi lanţ de dimensiuni sunt executate în limitele acestor toleranţe. </w:t>
      </w:r>
    </w:p>
    <w:p w:rsidR="000C7778" w:rsidRPr="00270C64" w:rsidRDefault="000C7778" w:rsidP="000C7778">
      <w:pPr>
        <w:pStyle w:val="Default"/>
        <w:jc w:val="both"/>
        <w:rPr>
          <w:rFonts w:eastAsia="MS Mincho"/>
          <w:color w:val="auto"/>
          <w:lang w:eastAsia="ja-JP"/>
        </w:rPr>
      </w:pPr>
      <w:r w:rsidRPr="00270C64">
        <w:rPr>
          <w:b/>
          <w:color w:val="auto"/>
        </w:rPr>
        <w:t>c</w:t>
      </w:r>
      <w:r w:rsidRPr="00270C64">
        <w:rPr>
          <w:color w:val="auto"/>
        </w:rPr>
        <w:t xml:space="preserve">. </w:t>
      </w:r>
      <w:r w:rsidRPr="00270C64">
        <w:rPr>
          <w:rFonts w:eastAsia="MS Mincho"/>
          <w:color w:val="auto"/>
          <w:lang w:eastAsia="ja-JP"/>
        </w:rPr>
        <w:t xml:space="preserve">Metoda interschimbabilităţii totale se recomandă în următoarele cazuri: </w:t>
      </w:r>
    </w:p>
    <w:p w:rsidR="000C7778" w:rsidRPr="00270C64" w:rsidRDefault="000C7778" w:rsidP="000C7778">
      <w:pPr>
        <w:numPr>
          <w:ilvl w:val="1"/>
          <w:numId w:val="6"/>
        </w:numPr>
        <w:tabs>
          <w:tab w:val="clear" w:pos="1440"/>
          <w:tab w:val="num" w:pos="1200"/>
        </w:tabs>
        <w:autoSpaceDE w:val="0"/>
        <w:autoSpaceDN w:val="0"/>
        <w:adjustRightInd w:val="0"/>
        <w:ind w:left="1200" w:hanging="480"/>
        <w:jc w:val="both"/>
        <w:rPr>
          <w:rFonts w:ascii="Arial" w:eastAsia="MS Mincho" w:hAnsi="Arial" w:cs="Arial"/>
          <w:lang w:val="ro-RO" w:eastAsia="ja-JP"/>
        </w:rPr>
      </w:pPr>
      <w:r w:rsidRPr="00270C64">
        <w:rPr>
          <w:rFonts w:ascii="Arial" w:eastAsia="MS Mincho" w:hAnsi="Arial" w:cs="Arial"/>
          <w:lang w:val="ro-RO" w:eastAsia="ja-JP"/>
        </w:rPr>
        <w:t xml:space="preserve"> când se cere o precizie mare, la un număr mic de elemente; </w:t>
      </w:r>
    </w:p>
    <w:p w:rsidR="000C7778" w:rsidRPr="00270C64" w:rsidRDefault="000C7778" w:rsidP="000C7778">
      <w:pPr>
        <w:numPr>
          <w:ilvl w:val="1"/>
          <w:numId w:val="6"/>
        </w:numPr>
        <w:tabs>
          <w:tab w:val="clear" w:pos="1440"/>
          <w:tab w:val="num" w:pos="1200"/>
        </w:tabs>
        <w:ind w:left="1200" w:hanging="480"/>
        <w:jc w:val="both"/>
        <w:rPr>
          <w:rFonts w:ascii="Arial" w:hAnsi="Arial" w:cs="Arial"/>
          <w:b/>
          <w:i/>
          <w:lang w:val="ro-RO"/>
        </w:rPr>
      </w:pPr>
      <w:r w:rsidRPr="00270C64">
        <w:rPr>
          <w:rFonts w:ascii="Arial" w:eastAsia="MS Mincho" w:hAnsi="Arial" w:cs="Arial"/>
          <w:lang w:val="ro-RO" w:eastAsia="ja-JP"/>
        </w:rPr>
        <w:t xml:space="preserve"> când ansamblul conţine un nu măr mare de elemente, dar cu o precizie scăzută.</w:t>
      </w:r>
    </w:p>
    <w:p w:rsidR="000C7778" w:rsidRPr="00270C64" w:rsidRDefault="000C7778" w:rsidP="000C7778">
      <w:pPr>
        <w:pStyle w:val="Default"/>
        <w:rPr>
          <w:rFonts w:ascii="Times New Roman" w:eastAsia="MS Mincho" w:hAnsi="Times New Roman" w:cs="Times New Roman"/>
          <w:color w:val="auto"/>
          <w:sz w:val="28"/>
          <w:szCs w:val="28"/>
          <w:lang w:eastAsia="ja-JP"/>
        </w:rPr>
      </w:pPr>
      <w:r w:rsidRPr="00270C64">
        <w:rPr>
          <w:b/>
          <w:color w:val="auto"/>
        </w:rPr>
        <w:t>d</w:t>
      </w:r>
      <w:r w:rsidRPr="00270C64">
        <w:rPr>
          <w:color w:val="auto"/>
        </w:rPr>
        <w:t xml:space="preserve">. </w:t>
      </w:r>
      <w:r w:rsidRPr="00270C64">
        <w:rPr>
          <w:rFonts w:eastAsia="MS Mincho"/>
          <w:b/>
          <w:bCs/>
          <w:iCs/>
          <w:color w:val="auto"/>
          <w:lang w:eastAsia="ja-JP"/>
        </w:rPr>
        <w:t xml:space="preserve">Avantajele </w:t>
      </w:r>
      <w:r w:rsidRPr="00270C64">
        <w:rPr>
          <w:rFonts w:eastAsia="MS Mincho"/>
          <w:color w:val="auto"/>
          <w:lang w:eastAsia="ja-JP"/>
        </w:rPr>
        <w:t>acestei metode de asamblare sunt următoarele:</w:t>
      </w:r>
      <w:r w:rsidRPr="00270C64">
        <w:rPr>
          <w:rFonts w:ascii="Times New Roman" w:eastAsia="MS Mincho" w:hAnsi="Times New Roman" w:cs="Times New Roman"/>
          <w:color w:val="auto"/>
          <w:sz w:val="28"/>
          <w:szCs w:val="28"/>
          <w:lang w:eastAsia="ja-JP"/>
        </w:rPr>
        <w:t xml:space="preserve"> </w:t>
      </w:r>
    </w:p>
    <w:p w:rsidR="000C7778" w:rsidRPr="00270C64" w:rsidRDefault="000C7778" w:rsidP="000C7778">
      <w:pPr>
        <w:numPr>
          <w:ilvl w:val="0"/>
          <w:numId w:val="7"/>
        </w:numPr>
        <w:tabs>
          <w:tab w:val="clear" w:pos="3229"/>
          <w:tab w:val="num" w:pos="720"/>
        </w:tabs>
        <w:autoSpaceDE w:val="0"/>
        <w:autoSpaceDN w:val="0"/>
        <w:adjustRightInd w:val="0"/>
        <w:ind w:left="720"/>
        <w:jc w:val="both"/>
        <w:rPr>
          <w:rFonts w:ascii="Arial" w:eastAsia="MS Mincho" w:hAnsi="Arial" w:cs="Arial"/>
          <w:lang w:val="pt-BR" w:eastAsia="ja-JP"/>
        </w:rPr>
      </w:pPr>
      <w:r w:rsidRPr="00270C64">
        <w:rPr>
          <w:rFonts w:ascii="Arial" w:eastAsia="MS Mincho" w:hAnsi="Arial" w:cs="Arial"/>
          <w:lang w:val="pt-BR" w:eastAsia="ja-JP"/>
        </w:rPr>
        <w:t xml:space="preserve">este o metodă simplă şi economică, deoarece nu sunt necesare operaţii de sortare şi de ajustare a pieselor; </w:t>
      </w:r>
    </w:p>
    <w:p w:rsidR="000C7778" w:rsidRPr="00270C64" w:rsidRDefault="000C7778" w:rsidP="000C7778">
      <w:pPr>
        <w:numPr>
          <w:ilvl w:val="0"/>
          <w:numId w:val="7"/>
        </w:numPr>
        <w:tabs>
          <w:tab w:val="clear" w:pos="3229"/>
          <w:tab w:val="num" w:pos="720"/>
        </w:tabs>
        <w:autoSpaceDE w:val="0"/>
        <w:autoSpaceDN w:val="0"/>
        <w:adjustRightInd w:val="0"/>
        <w:ind w:left="720"/>
        <w:jc w:val="both"/>
        <w:rPr>
          <w:rFonts w:ascii="Arial" w:eastAsia="MS Mincho" w:hAnsi="Arial" w:cs="Arial"/>
          <w:lang w:val="it-IT" w:eastAsia="ja-JP"/>
        </w:rPr>
      </w:pPr>
      <w:r w:rsidRPr="00270C64">
        <w:rPr>
          <w:rFonts w:ascii="Arial" w:eastAsia="MS Mincho" w:hAnsi="Arial" w:cs="Arial"/>
          <w:lang w:val="it-IT" w:eastAsia="ja-JP"/>
        </w:rPr>
        <w:t xml:space="preserve">la asamblare, pot fi folosiţi muncitori cu calificare relativ redusă; </w:t>
      </w:r>
    </w:p>
    <w:p w:rsidR="000C7778" w:rsidRPr="00270C64" w:rsidRDefault="000C7778" w:rsidP="000C7778">
      <w:pPr>
        <w:numPr>
          <w:ilvl w:val="0"/>
          <w:numId w:val="7"/>
        </w:numPr>
        <w:tabs>
          <w:tab w:val="clear" w:pos="3229"/>
          <w:tab w:val="num" w:pos="720"/>
        </w:tabs>
        <w:autoSpaceDE w:val="0"/>
        <w:autoSpaceDN w:val="0"/>
        <w:adjustRightInd w:val="0"/>
        <w:ind w:left="720"/>
        <w:jc w:val="both"/>
        <w:rPr>
          <w:rFonts w:ascii="Arial" w:eastAsia="MS Mincho" w:hAnsi="Arial" w:cs="Arial"/>
          <w:lang w:val="it-IT" w:eastAsia="ja-JP"/>
        </w:rPr>
      </w:pPr>
      <w:r w:rsidRPr="00270C64">
        <w:rPr>
          <w:rFonts w:ascii="Arial" w:eastAsia="MS Mincho" w:hAnsi="Arial" w:cs="Arial"/>
          <w:lang w:val="it-IT" w:eastAsia="ja-JP"/>
        </w:rPr>
        <w:t xml:space="preserve">există posibilitatea înlocuirii rapide a pieselor uzate sau deteriorate, atât în timpul asamblării, cât şi în timpul exploatării; </w:t>
      </w:r>
    </w:p>
    <w:p w:rsidR="000C7778" w:rsidRPr="00270C64" w:rsidRDefault="000C7778" w:rsidP="000C7778">
      <w:pPr>
        <w:numPr>
          <w:ilvl w:val="0"/>
          <w:numId w:val="7"/>
        </w:numPr>
        <w:tabs>
          <w:tab w:val="clear" w:pos="3229"/>
          <w:tab w:val="num" w:pos="720"/>
        </w:tabs>
        <w:autoSpaceDE w:val="0"/>
        <w:autoSpaceDN w:val="0"/>
        <w:adjustRightInd w:val="0"/>
        <w:ind w:left="720"/>
        <w:jc w:val="both"/>
        <w:rPr>
          <w:rFonts w:ascii="Arial" w:eastAsia="MS Mincho" w:hAnsi="Arial" w:cs="Arial"/>
          <w:lang w:val="it-IT" w:eastAsia="ja-JP"/>
        </w:rPr>
      </w:pPr>
      <w:r w:rsidRPr="00270C64">
        <w:rPr>
          <w:rFonts w:ascii="Arial" w:eastAsia="MS Mincho" w:hAnsi="Arial" w:cs="Arial"/>
          <w:lang w:val="it-IT" w:eastAsia="ja-JP"/>
        </w:rPr>
        <w:t xml:space="preserve">lucrările de normare sunt mult simplificate, existând posibilitatea introducerii unor norme tehnice precise pentru asamblare; </w:t>
      </w:r>
    </w:p>
    <w:p w:rsidR="000C7778" w:rsidRPr="00270C64" w:rsidRDefault="000C7778" w:rsidP="000C7778">
      <w:pPr>
        <w:numPr>
          <w:ilvl w:val="0"/>
          <w:numId w:val="7"/>
        </w:numPr>
        <w:tabs>
          <w:tab w:val="clear" w:pos="3229"/>
          <w:tab w:val="num" w:pos="720"/>
        </w:tabs>
        <w:autoSpaceDE w:val="0"/>
        <w:autoSpaceDN w:val="0"/>
        <w:adjustRightInd w:val="0"/>
        <w:ind w:left="720"/>
        <w:jc w:val="both"/>
        <w:rPr>
          <w:rFonts w:ascii="Arial" w:eastAsia="MS Mincho" w:hAnsi="Arial" w:cs="Arial"/>
          <w:lang w:val="it-IT" w:eastAsia="ja-JP"/>
        </w:rPr>
      </w:pPr>
      <w:r w:rsidRPr="00270C64">
        <w:rPr>
          <w:rFonts w:ascii="Arial" w:eastAsia="MS Mincho" w:hAnsi="Arial" w:cs="Arial"/>
          <w:lang w:val="it-IT" w:eastAsia="ja-JP"/>
        </w:rPr>
        <w:t xml:space="preserve">prin aplicarea acestei metode, creşte mult productivitatea muncii, deci scade costul produselor. </w:t>
      </w:r>
    </w:p>
    <w:p w:rsidR="000C7778" w:rsidRPr="00270C64" w:rsidRDefault="000C7778" w:rsidP="000C7778">
      <w:pPr>
        <w:tabs>
          <w:tab w:val="left" w:pos="360"/>
        </w:tabs>
        <w:jc w:val="both"/>
        <w:rPr>
          <w:rFonts w:ascii="Arial" w:hAnsi="Arial" w:cs="Arial"/>
          <w:lang w:val="ro-RO"/>
        </w:rPr>
      </w:pPr>
      <w:r w:rsidRPr="00270C64">
        <w:rPr>
          <w:rFonts w:ascii="Arial" w:eastAsia="MS Mincho" w:hAnsi="Arial" w:cs="Arial"/>
          <w:b/>
          <w:bCs/>
          <w:iCs/>
          <w:lang w:val="it-IT" w:eastAsia="ja-JP"/>
        </w:rPr>
        <w:tab/>
      </w:r>
      <w:proofErr w:type="spellStart"/>
      <w:r w:rsidRPr="00270C64">
        <w:rPr>
          <w:rFonts w:ascii="Arial" w:eastAsia="MS Mincho" w:hAnsi="Arial" w:cs="Arial"/>
          <w:b/>
          <w:bCs/>
          <w:iCs/>
          <w:lang w:eastAsia="ja-JP"/>
        </w:rPr>
        <w:t>Dezavantajele</w:t>
      </w:r>
      <w:proofErr w:type="spellEnd"/>
      <w:r w:rsidRPr="00270C64">
        <w:rPr>
          <w:rFonts w:ascii="Arial" w:eastAsia="MS Mincho" w:hAnsi="Arial" w:cs="Arial"/>
          <w:b/>
          <w:bCs/>
          <w:iCs/>
          <w:lang w:eastAsia="ja-JP"/>
        </w:rPr>
        <w:t xml:space="preserve"> </w:t>
      </w:r>
      <w:proofErr w:type="spellStart"/>
      <w:r w:rsidRPr="00270C64">
        <w:rPr>
          <w:rFonts w:ascii="Arial" w:eastAsia="MS Mincho" w:hAnsi="Arial" w:cs="Arial"/>
          <w:lang w:eastAsia="ja-JP"/>
        </w:rPr>
        <w:t>metodei</w:t>
      </w:r>
      <w:proofErr w:type="spellEnd"/>
      <w:r w:rsidRPr="00270C64">
        <w:rPr>
          <w:rFonts w:ascii="Arial" w:eastAsia="MS Mincho" w:hAnsi="Arial" w:cs="Arial"/>
          <w:lang w:eastAsia="ja-JP"/>
        </w:rPr>
        <w:t xml:space="preserve"> </w:t>
      </w:r>
      <w:proofErr w:type="spellStart"/>
      <w:r w:rsidRPr="00270C64">
        <w:rPr>
          <w:rFonts w:ascii="Arial" w:eastAsia="MS Mincho" w:hAnsi="Arial" w:cs="Arial"/>
          <w:lang w:eastAsia="ja-JP"/>
        </w:rPr>
        <w:t>sunt</w:t>
      </w:r>
      <w:proofErr w:type="spellEnd"/>
      <w:r w:rsidRPr="00270C64">
        <w:rPr>
          <w:rFonts w:ascii="Arial" w:eastAsia="MS Mincho" w:hAnsi="Arial" w:cs="Arial"/>
          <w:lang w:eastAsia="ja-JP"/>
        </w:rPr>
        <w:t>:</w:t>
      </w:r>
    </w:p>
    <w:p w:rsidR="000C7778" w:rsidRPr="00270C64" w:rsidRDefault="000C7778" w:rsidP="000C7778">
      <w:pPr>
        <w:numPr>
          <w:ilvl w:val="0"/>
          <w:numId w:val="8"/>
        </w:numPr>
        <w:tabs>
          <w:tab w:val="clear" w:pos="3229"/>
          <w:tab w:val="num" w:pos="720"/>
        </w:tabs>
        <w:autoSpaceDE w:val="0"/>
        <w:autoSpaceDN w:val="0"/>
        <w:adjustRightInd w:val="0"/>
        <w:ind w:left="720"/>
        <w:jc w:val="both"/>
        <w:rPr>
          <w:rFonts w:ascii="Arial" w:eastAsia="MS Mincho" w:hAnsi="Arial" w:cs="Arial"/>
          <w:lang w:val="ro-RO" w:eastAsia="ja-JP"/>
        </w:rPr>
      </w:pPr>
      <w:r w:rsidRPr="00270C64">
        <w:rPr>
          <w:rFonts w:ascii="Arial" w:eastAsia="MS Mincho" w:hAnsi="Arial" w:cs="Arial"/>
          <w:lang w:val="ro-RO" w:eastAsia="ja-JP"/>
        </w:rPr>
        <w:t xml:space="preserve">metoda nu poate fi folosită la asamblarea pieselor de dimensiuni mici, atunci când este necesară respectarea unor toleranţe foarte precise; </w:t>
      </w:r>
    </w:p>
    <w:p w:rsidR="000C7778" w:rsidRPr="00270C64" w:rsidRDefault="000C7778" w:rsidP="000C7778">
      <w:pPr>
        <w:numPr>
          <w:ilvl w:val="0"/>
          <w:numId w:val="8"/>
        </w:numPr>
        <w:tabs>
          <w:tab w:val="clear" w:pos="3229"/>
          <w:tab w:val="num" w:pos="720"/>
        </w:tabs>
        <w:autoSpaceDE w:val="0"/>
        <w:autoSpaceDN w:val="0"/>
        <w:adjustRightInd w:val="0"/>
        <w:ind w:left="720"/>
        <w:jc w:val="both"/>
        <w:rPr>
          <w:rFonts w:ascii="Arial" w:eastAsia="MS Mincho" w:hAnsi="Arial" w:cs="Arial"/>
          <w:lang w:val="ro-RO" w:eastAsia="ja-JP"/>
        </w:rPr>
      </w:pPr>
      <w:r w:rsidRPr="00270C64">
        <w:rPr>
          <w:rFonts w:ascii="Arial" w:eastAsia="MS Mincho" w:hAnsi="Arial" w:cs="Arial"/>
          <w:lang w:val="ro-RO" w:eastAsia="ja-JP"/>
        </w:rPr>
        <w:t xml:space="preserve">prin această metodă nu se pot obţine ansambluri de precizie ridicată; </w:t>
      </w:r>
    </w:p>
    <w:p w:rsidR="000C7778" w:rsidRPr="00270C64" w:rsidRDefault="000C7778" w:rsidP="000C7778">
      <w:pPr>
        <w:numPr>
          <w:ilvl w:val="0"/>
          <w:numId w:val="8"/>
        </w:numPr>
        <w:tabs>
          <w:tab w:val="clear" w:pos="3229"/>
          <w:tab w:val="num" w:pos="720"/>
        </w:tabs>
        <w:autoSpaceDE w:val="0"/>
        <w:autoSpaceDN w:val="0"/>
        <w:adjustRightInd w:val="0"/>
        <w:ind w:left="720"/>
        <w:jc w:val="both"/>
        <w:rPr>
          <w:rFonts w:ascii="Arial" w:eastAsia="MS Mincho" w:hAnsi="Arial" w:cs="Arial"/>
          <w:lang w:val="ro-RO" w:eastAsia="ja-JP"/>
        </w:rPr>
      </w:pPr>
      <w:r w:rsidRPr="00270C64">
        <w:rPr>
          <w:rFonts w:ascii="Arial" w:eastAsia="MS Mincho" w:hAnsi="Arial" w:cs="Arial"/>
          <w:lang w:val="ro-RO" w:eastAsia="ja-JP"/>
        </w:rPr>
        <w:t xml:space="preserve">asamblarea unor piese este dificilă din cauza formei complicate. </w:t>
      </w:r>
    </w:p>
    <w:p w:rsidR="000C7778" w:rsidRPr="00270C64" w:rsidRDefault="000C7778" w:rsidP="000C7778">
      <w:pPr>
        <w:autoSpaceDE w:val="0"/>
        <w:autoSpaceDN w:val="0"/>
        <w:adjustRightInd w:val="0"/>
        <w:jc w:val="both"/>
        <w:rPr>
          <w:rFonts w:ascii="Arial" w:hAnsi="Arial" w:cs="Arial"/>
          <w:lang w:val="ro-RO"/>
        </w:rPr>
      </w:pPr>
    </w:p>
    <w:p w:rsidR="000C7778" w:rsidRPr="00270C64" w:rsidRDefault="000C7778" w:rsidP="000C7778">
      <w:pPr>
        <w:autoSpaceDE w:val="0"/>
        <w:autoSpaceDN w:val="0"/>
        <w:adjustRightInd w:val="0"/>
        <w:jc w:val="both"/>
        <w:rPr>
          <w:rFonts w:ascii="Arial" w:hAnsi="Arial" w:cs="Arial"/>
          <w:lang w:val="ro-RO"/>
        </w:rPr>
      </w:pPr>
      <w:r w:rsidRPr="00270C64">
        <w:rPr>
          <w:rFonts w:ascii="Arial" w:hAnsi="Arial" w:cs="Arial"/>
          <w:b/>
          <w:lang w:val="ro-RO"/>
        </w:rPr>
        <w:t>e.</w:t>
      </w:r>
      <w:r w:rsidRPr="00270C64">
        <w:rPr>
          <w:rFonts w:ascii="Arial" w:hAnsi="Arial" w:cs="Arial"/>
          <w:lang w:val="ro-RO"/>
        </w:rPr>
        <w:t xml:space="preserve"> Metoda interschimbabilitatii partiale; metoda reglării; metoda sortării; metoda ajustării  </w:t>
      </w:r>
    </w:p>
    <w:p w:rsidR="00DE57AB" w:rsidRDefault="00DE57AB"/>
    <w:p w:rsidR="009B26AE" w:rsidRDefault="009B26AE"/>
    <w:p w:rsidR="002B7612" w:rsidRDefault="002B7612">
      <w:pPr>
        <w:spacing w:after="200" w:line="276" w:lineRule="auto"/>
      </w:pPr>
      <w:r>
        <w:br w:type="page"/>
      </w:r>
    </w:p>
    <w:p w:rsidR="009B26AE" w:rsidRPr="00270C64" w:rsidRDefault="009B26AE" w:rsidP="009B26AE">
      <w:pPr>
        <w:widowControl w:val="0"/>
        <w:autoSpaceDE w:val="0"/>
        <w:autoSpaceDN w:val="0"/>
        <w:adjustRightInd w:val="0"/>
        <w:jc w:val="both"/>
        <w:rPr>
          <w:rFonts w:ascii="Arial" w:hAnsi="Arial" w:cs="Arial"/>
          <w:bCs/>
          <w:lang w:val="ro-RO"/>
        </w:rPr>
      </w:pPr>
      <w:r w:rsidRPr="002B7612">
        <w:rPr>
          <w:b/>
        </w:rPr>
        <w:lastRenderedPageBreak/>
        <w:t>4.</w:t>
      </w:r>
      <w:r w:rsidRPr="009B26AE">
        <w:rPr>
          <w:rFonts w:ascii="Arial" w:hAnsi="Arial" w:cs="Arial"/>
          <w:bCs/>
          <w:lang w:val="ro-RO"/>
        </w:rPr>
        <w:t xml:space="preserve"> </w:t>
      </w:r>
      <w:r w:rsidRPr="00270C64">
        <w:rPr>
          <w:rFonts w:ascii="Arial" w:hAnsi="Arial" w:cs="Arial"/>
          <w:bCs/>
          <w:lang w:val="ro-RO"/>
        </w:rPr>
        <w:t xml:space="preserve">În figura de mai </w:t>
      </w:r>
      <w:proofErr w:type="gramStart"/>
      <w:r w:rsidRPr="00270C64">
        <w:rPr>
          <w:rFonts w:ascii="Arial" w:hAnsi="Arial" w:cs="Arial"/>
          <w:bCs/>
          <w:lang w:val="ro-RO"/>
        </w:rPr>
        <w:t>jos</w:t>
      </w:r>
      <w:proofErr w:type="gramEnd"/>
      <w:r w:rsidRPr="00270C64">
        <w:rPr>
          <w:rFonts w:ascii="Arial" w:hAnsi="Arial" w:cs="Arial"/>
          <w:bCs/>
          <w:lang w:val="ro-RO"/>
        </w:rPr>
        <w:t xml:space="preserve"> este prezentată asamblarea butuc-roată- melcată, pe elemente componente (a.) şi ansamblul final (b.). Pornind de la imaginile de mai jos, realizaţi un eseu cu tema </w:t>
      </w:r>
      <w:r w:rsidRPr="00270C64">
        <w:rPr>
          <w:rFonts w:ascii="Arial" w:hAnsi="Arial" w:cs="Arial"/>
          <w:b/>
          <w:bCs/>
          <w:lang w:val="ro-RO"/>
        </w:rPr>
        <w:t xml:space="preserve">„ Scheme de asamblare </w:t>
      </w:r>
      <w:r w:rsidRPr="0089695C">
        <w:rPr>
          <w:rFonts w:ascii="Arial" w:hAnsi="Arial" w:cs="Arial"/>
          <w:b/>
          <w:bCs/>
          <w:lang w:val="ro-RO"/>
        </w:rPr>
        <w:t xml:space="preserve">– </w:t>
      </w:r>
      <w:r w:rsidRPr="00270C64">
        <w:rPr>
          <w:rFonts w:ascii="Arial" w:hAnsi="Arial" w:cs="Arial"/>
          <w:b/>
          <w:bCs/>
          <w:lang w:val="ro-RO"/>
        </w:rPr>
        <w:t xml:space="preserve">asamblarea </w:t>
      </w:r>
      <w:r w:rsidRPr="00270C64">
        <w:rPr>
          <w:rFonts w:ascii="Arial" w:hAnsi="Arial" w:cs="Arial"/>
          <w:b/>
          <w:iCs/>
          <w:lang w:val="ro-RO"/>
        </w:rPr>
        <w:t>butuc-roată melcată</w:t>
      </w:r>
      <w:r w:rsidRPr="00270C64">
        <w:rPr>
          <w:rFonts w:ascii="Arial" w:hAnsi="Arial" w:cs="Arial"/>
          <w:b/>
          <w:bCs/>
          <w:lang w:val="ro-RO"/>
        </w:rPr>
        <w:t>”</w:t>
      </w:r>
      <w:r w:rsidRPr="00270C64">
        <w:rPr>
          <w:rFonts w:ascii="Arial" w:hAnsi="Arial" w:cs="Arial"/>
          <w:bCs/>
          <w:lang w:val="ro-RO"/>
        </w:rPr>
        <w:t xml:space="preserve"> având următoarea structură de idei:</w:t>
      </w:r>
    </w:p>
    <w:p w:rsidR="009B26AE" w:rsidRPr="00270C64" w:rsidRDefault="009B26AE" w:rsidP="009B26AE">
      <w:pPr>
        <w:widowControl w:val="0"/>
        <w:autoSpaceDE w:val="0"/>
        <w:autoSpaceDN w:val="0"/>
        <w:adjustRightInd w:val="0"/>
        <w:ind w:left="360"/>
        <w:jc w:val="both"/>
        <w:rPr>
          <w:b/>
          <w:bCs/>
          <w:lang w:val="ro-RO"/>
        </w:rPr>
      </w:pPr>
    </w:p>
    <w:p w:rsidR="009B26AE" w:rsidRPr="00270C64" w:rsidRDefault="009B26AE" w:rsidP="009B26AE">
      <w:pPr>
        <w:widowControl w:val="0"/>
        <w:autoSpaceDE w:val="0"/>
        <w:autoSpaceDN w:val="0"/>
        <w:adjustRightInd w:val="0"/>
        <w:ind w:left="473" w:hanging="473"/>
        <w:jc w:val="center"/>
        <w:rPr>
          <w:b/>
          <w:bCs/>
          <w:lang w:val="ro-RO"/>
        </w:rPr>
      </w:pPr>
      <w:r>
        <w:rPr>
          <w:b/>
          <w:noProof/>
          <w:lang w:val="en-GB" w:eastAsia="en-GB"/>
        </w:rPr>
        <w:drawing>
          <wp:inline distT="0" distB="0" distL="0" distR="0">
            <wp:extent cx="4772660" cy="2140585"/>
            <wp:effectExtent l="19050" t="0" r="8890" b="0"/>
            <wp:docPr id="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cstate="print"/>
                    <a:srcRect/>
                    <a:stretch>
                      <a:fillRect/>
                    </a:stretch>
                  </pic:blipFill>
                  <pic:spPr bwMode="auto">
                    <a:xfrm>
                      <a:off x="0" y="0"/>
                      <a:ext cx="4772660" cy="2140585"/>
                    </a:xfrm>
                    <a:prstGeom prst="rect">
                      <a:avLst/>
                    </a:prstGeom>
                    <a:noFill/>
                    <a:ln w="9525">
                      <a:noFill/>
                      <a:miter lim="800000"/>
                      <a:headEnd/>
                      <a:tailEnd/>
                    </a:ln>
                  </pic:spPr>
                </pic:pic>
              </a:graphicData>
            </a:graphic>
          </wp:inline>
        </w:drawing>
      </w:r>
    </w:p>
    <w:p w:rsidR="009B26AE" w:rsidRPr="00270C64" w:rsidRDefault="009B26AE" w:rsidP="009B26AE">
      <w:pPr>
        <w:widowControl w:val="0"/>
        <w:autoSpaceDE w:val="0"/>
        <w:autoSpaceDN w:val="0"/>
        <w:adjustRightInd w:val="0"/>
        <w:ind w:left="473" w:hanging="473"/>
        <w:jc w:val="both"/>
        <w:rPr>
          <w:rFonts w:ascii="Arial" w:hAnsi="Arial" w:cs="Arial"/>
          <w:b/>
          <w:bCs/>
          <w:lang w:val="ro-RO"/>
        </w:rPr>
      </w:pPr>
      <w:r w:rsidRPr="00270C64">
        <w:rPr>
          <w:b/>
          <w:bCs/>
          <w:lang w:val="ro-RO"/>
        </w:rPr>
        <w:tab/>
      </w:r>
      <w:r w:rsidRPr="00270C64">
        <w:rPr>
          <w:b/>
          <w:bCs/>
          <w:lang w:val="ro-RO"/>
        </w:rPr>
        <w:tab/>
      </w:r>
      <w:r w:rsidRPr="00270C64">
        <w:rPr>
          <w:b/>
          <w:bCs/>
          <w:lang w:val="ro-RO"/>
        </w:rPr>
        <w:tab/>
      </w:r>
      <w:r w:rsidRPr="00270C64">
        <w:rPr>
          <w:b/>
          <w:bCs/>
          <w:lang w:val="ro-RO"/>
        </w:rPr>
        <w:tab/>
      </w:r>
      <w:r w:rsidRPr="00270C64">
        <w:rPr>
          <w:rFonts w:ascii="Arial" w:hAnsi="Arial" w:cs="Arial"/>
          <w:b/>
          <w:bCs/>
          <w:lang w:val="ro-RO"/>
        </w:rPr>
        <w:t>(a)</w:t>
      </w:r>
      <w:r w:rsidRPr="00270C64">
        <w:rPr>
          <w:b/>
          <w:bCs/>
          <w:lang w:val="ro-RO"/>
        </w:rPr>
        <w:tab/>
      </w:r>
      <w:r w:rsidRPr="00270C64">
        <w:rPr>
          <w:b/>
          <w:bCs/>
          <w:lang w:val="ro-RO"/>
        </w:rPr>
        <w:tab/>
      </w:r>
      <w:r w:rsidRPr="00270C64">
        <w:rPr>
          <w:b/>
          <w:bCs/>
          <w:lang w:val="ro-RO"/>
        </w:rPr>
        <w:tab/>
      </w:r>
      <w:r w:rsidRPr="00270C64">
        <w:rPr>
          <w:b/>
          <w:bCs/>
          <w:lang w:val="ro-RO"/>
        </w:rPr>
        <w:tab/>
      </w:r>
      <w:r w:rsidRPr="00270C64">
        <w:rPr>
          <w:b/>
          <w:bCs/>
          <w:lang w:val="ro-RO"/>
        </w:rPr>
        <w:tab/>
      </w:r>
      <w:r w:rsidRPr="00270C64">
        <w:rPr>
          <w:b/>
          <w:bCs/>
          <w:lang w:val="ro-RO"/>
        </w:rPr>
        <w:tab/>
      </w:r>
      <w:r w:rsidRPr="00270C64">
        <w:rPr>
          <w:rFonts w:ascii="Arial" w:hAnsi="Arial" w:cs="Arial"/>
          <w:b/>
          <w:bCs/>
          <w:lang w:val="ro-RO"/>
        </w:rPr>
        <w:t>(b)</w:t>
      </w:r>
    </w:p>
    <w:p w:rsidR="009B26AE" w:rsidRPr="00270C64" w:rsidRDefault="009B26AE" w:rsidP="009B26AE">
      <w:pPr>
        <w:widowControl w:val="0"/>
        <w:autoSpaceDE w:val="0"/>
        <w:autoSpaceDN w:val="0"/>
        <w:adjustRightInd w:val="0"/>
        <w:jc w:val="both"/>
        <w:rPr>
          <w:b/>
          <w:iCs/>
          <w:lang w:val="ro-RO"/>
        </w:rPr>
      </w:pPr>
    </w:p>
    <w:p w:rsidR="009B26AE" w:rsidRPr="00270C64" w:rsidRDefault="009B26AE" w:rsidP="009B26AE">
      <w:pPr>
        <w:widowControl w:val="0"/>
        <w:numPr>
          <w:ilvl w:val="0"/>
          <w:numId w:val="10"/>
        </w:numPr>
        <w:autoSpaceDE w:val="0"/>
        <w:autoSpaceDN w:val="0"/>
        <w:adjustRightInd w:val="0"/>
        <w:jc w:val="both"/>
        <w:rPr>
          <w:rFonts w:ascii="Arial" w:hAnsi="Arial" w:cs="Arial"/>
          <w:iCs/>
          <w:lang w:val="ro-RO"/>
        </w:rPr>
      </w:pPr>
      <w:r w:rsidRPr="00270C64">
        <w:rPr>
          <w:rFonts w:ascii="Arial" w:hAnsi="Arial" w:cs="Arial"/>
          <w:bCs/>
          <w:iCs/>
          <w:lang w:val="ro-RO"/>
        </w:rPr>
        <w:t>Identificarea elementelor componente numerotate cu 1, 2, 3, 4, 5.</w:t>
      </w:r>
    </w:p>
    <w:p w:rsidR="009B26AE" w:rsidRPr="00270C64" w:rsidRDefault="009B26AE" w:rsidP="009B26AE">
      <w:pPr>
        <w:widowControl w:val="0"/>
        <w:numPr>
          <w:ilvl w:val="0"/>
          <w:numId w:val="10"/>
        </w:numPr>
        <w:autoSpaceDE w:val="0"/>
        <w:autoSpaceDN w:val="0"/>
        <w:adjustRightInd w:val="0"/>
        <w:jc w:val="both"/>
        <w:rPr>
          <w:rFonts w:ascii="Arial" w:hAnsi="Arial" w:cs="Arial"/>
          <w:bCs/>
          <w:iCs/>
          <w:lang w:val="ro-RO"/>
        </w:rPr>
      </w:pPr>
      <w:r w:rsidRPr="00270C64">
        <w:rPr>
          <w:rFonts w:ascii="Arial" w:hAnsi="Arial" w:cs="Arial"/>
          <w:bCs/>
          <w:iCs/>
          <w:lang w:val="ro-RO"/>
        </w:rPr>
        <w:t>Definirea schemei de asamblare</w:t>
      </w:r>
    </w:p>
    <w:p w:rsidR="009B26AE" w:rsidRPr="00270C64" w:rsidRDefault="009B26AE" w:rsidP="009B26AE">
      <w:pPr>
        <w:widowControl w:val="0"/>
        <w:numPr>
          <w:ilvl w:val="0"/>
          <w:numId w:val="10"/>
        </w:numPr>
        <w:autoSpaceDE w:val="0"/>
        <w:autoSpaceDN w:val="0"/>
        <w:adjustRightInd w:val="0"/>
        <w:jc w:val="both"/>
        <w:rPr>
          <w:rFonts w:ascii="Arial" w:hAnsi="Arial" w:cs="Arial"/>
          <w:iCs/>
          <w:lang w:val="ro-RO"/>
        </w:rPr>
      </w:pPr>
      <w:r w:rsidRPr="00270C64">
        <w:rPr>
          <w:rFonts w:ascii="Arial" w:hAnsi="Arial" w:cs="Arial"/>
          <w:iCs/>
          <w:lang w:val="ro-RO"/>
        </w:rPr>
        <w:t xml:space="preserve">Realizarea schemei de asamblare </w:t>
      </w:r>
    </w:p>
    <w:p w:rsidR="009B26AE" w:rsidRPr="00270C64" w:rsidRDefault="009B26AE" w:rsidP="009B26AE">
      <w:pPr>
        <w:widowControl w:val="0"/>
        <w:numPr>
          <w:ilvl w:val="0"/>
          <w:numId w:val="10"/>
        </w:numPr>
        <w:autoSpaceDE w:val="0"/>
        <w:autoSpaceDN w:val="0"/>
        <w:adjustRightInd w:val="0"/>
        <w:jc w:val="both"/>
        <w:rPr>
          <w:rFonts w:ascii="Arial" w:hAnsi="Arial" w:cs="Arial"/>
          <w:iCs/>
          <w:lang w:val="ro-RO"/>
        </w:rPr>
      </w:pPr>
      <w:r w:rsidRPr="00270C64">
        <w:rPr>
          <w:rFonts w:ascii="Arial" w:hAnsi="Arial" w:cs="Arial"/>
          <w:iCs/>
          <w:lang w:val="ro-RO"/>
        </w:rPr>
        <w:t>Explicarea modului de realizare a  asamblării butuc-roată melcată.</w:t>
      </w:r>
    </w:p>
    <w:p w:rsidR="009B26AE" w:rsidRPr="00270C64" w:rsidRDefault="009B26AE" w:rsidP="009B26AE">
      <w:pPr>
        <w:widowControl w:val="0"/>
        <w:numPr>
          <w:ilvl w:val="0"/>
          <w:numId w:val="10"/>
        </w:numPr>
        <w:autoSpaceDE w:val="0"/>
        <w:autoSpaceDN w:val="0"/>
        <w:adjustRightInd w:val="0"/>
        <w:jc w:val="both"/>
        <w:rPr>
          <w:rFonts w:ascii="Arial" w:hAnsi="Arial" w:cs="Arial"/>
          <w:iCs/>
          <w:lang w:val="ro-RO"/>
        </w:rPr>
      </w:pPr>
      <w:r w:rsidRPr="00270C64">
        <w:rPr>
          <w:rFonts w:ascii="Arial" w:hAnsi="Arial" w:cs="Arial"/>
          <w:iCs/>
          <w:lang w:val="ro-RO"/>
        </w:rPr>
        <w:t>Enumerarea documentelor tehnologice necesare proiectării unui proces tehnologic de asamblare.</w:t>
      </w:r>
    </w:p>
    <w:p w:rsidR="009B26AE" w:rsidRPr="00270C64" w:rsidRDefault="009B26AE" w:rsidP="009B26AE">
      <w:pPr>
        <w:overflowPunct w:val="0"/>
        <w:autoSpaceDE w:val="0"/>
        <w:autoSpaceDN w:val="0"/>
        <w:adjustRightInd w:val="0"/>
        <w:ind w:left="780"/>
        <w:textAlignment w:val="baseline"/>
        <w:rPr>
          <w:b/>
          <w:lang w:val="ro-RO"/>
        </w:rPr>
      </w:pPr>
    </w:p>
    <w:p w:rsidR="009B26AE" w:rsidRPr="00B32823" w:rsidRDefault="009B26AE" w:rsidP="009B26AE">
      <w:pPr>
        <w:pStyle w:val="NoSpacing"/>
        <w:rPr>
          <w:b/>
          <w:color w:val="00CC66"/>
        </w:rPr>
      </w:pPr>
      <w:r w:rsidRPr="00B32823">
        <w:rPr>
          <w:b/>
          <w:color w:val="00CC66"/>
        </w:rPr>
        <w:t>NIVEL:</w:t>
      </w:r>
      <w:r>
        <w:rPr>
          <w:b/>
          <w:color w:val="00CC66"/>
        </w:rPr>
        <w:t xml:space="preserve"> </w:t>
      </w:r>
      <w:proofErr w:type="spellStart"/>
      <w:r>
        <w:rPr>
          <w:b/>
          <w:color w:val="00CC66"/>
        </w:rPr>
        <w:t>dificil</w:t>
      </w:r>
      <w:proofErr w:type="spellEnd"/>
    </w:p>
    <w:p w:rsidR="009B26AE" w:rsidRPr="00B32823" w:rsidRDefault="009B26AE" w:rsidP="009B26AE">
      <w:pPr>
        <w:pStyle w:val="NoSpacing"/>
        <w:rPr>
          <w:b/>
          <w:color w:val="00CC66"/>
        </w:rPr>
      </w:pPr>
      <w:proofErr w:type="spellStart"/>
      <w:r w:rsidRPr="00B32823">
        <w:rPr>
          <w:b/>
          <w:color w:val="00CC66"/>
        </w:rPr>
        <w:t>Barem</w:t>
      </w:r>
      <w:proofErr w:type="spellEnd"/>
      <w:r w:rsidRPr="00B32823">
        <w:rPr>
          <w:b/>
          <w:color w:val="00CC66"/>
        </w:rPr>
        <w:t xml:space="preserve"> de </w:t>
      </w:r>
      <w:proofErr w:type="spellStart"/>
      <w:r w:rsidRPr="00B32823">
        <w:rPr>
          <w:b/>
          <w:color w:val="00CC66"/>
        </w:rPr>
        <w:t>corectare</w:t>
      </w:r>
      <w:proofErr w:type="spellEnd"/>
    </w:p>
    <w:p w:rsidR="009B26AE" w:rsidRPr="00270C64" w:rsidRDefault="009B26AE" w:rsidP="009B26AE">
      <w:pPr>
        <w:tabs>
          <w:tab w:val="left" w:pos="0"/>
        </w:tabs>
        <w:rPr>
          <w:rFonts w:ascii="Arial" w:hAnsi="Arial" w:cs="Arial"/>
          <w:b/>
          <w:bCs/>
          <w:lang w:val="ro-RO"/>
        </w:rPr>
      </w:pPr>
      <w:r w:rsidRPr="00270C64">
        <w:rPr>
          <w:rFonts w:ascii="Arial" w:hAnsi="Arial" w:cs="Arial"/>
          <w:b/>
          <w:bCs/>
          <w:lang w:val="ro-RO"/>
        </w:rPr>
        <w:tab/>
        <w:t xml:space="preserve">Se acceptă orice formulare corectă care respectă următoarele idei principale: </w:t>
      </w:r>
    </w:p>
    <w:p w:rsidR="009B26AE" w:rsidRPr="00270C64" w:rsidRDefault="009B26AE" w:rsidP="009B26AE">
      <w:pPr>
        <w:overflowPunct w:val="0"/>
        <w:autoSpaceDE w:val="0"/>
        <w:autoSpaceDN w:val="0"/>
        <w:adjustRightInd w:val="0"/>
        <w:ind w:firstLine="57"/>
        <w:textAlignment w:val="baseline"/>
        <w:rPr>
          <w:rFonts w:ascii="Arial" w:hAnsi="Arial" w:cs="Arial"/>
          <w:b/>
          <w:lang w:val="ro-RO"/>
        </w:rPr>
      </w:pPr>
    </w:p>
    <w:p w:rsidR="009B26AE" w:rsidRPr="00270C64" w:rsidRDefault="009B26AE" w:rsidP="009B26AE">
      <w:pPr>
        <w:overflowPunct w:val="0"/>
        <w:autoSpaceDE w:val="0"/>
        <w:autoSpaceDN w:val="0"/>
        <w:adjustRightInd w:val="0"/>
        <w:ind w:left="780"/>
        <w:textAlignment w:val="baseline"/>
        <w:rPr>
          <w:rFonts w:ascii="Arial" w:hAnsi="Arial" w:cs="Arial"/>
          <w:b/>
          <w:bCs/>
          <w:lang w:val="ro-RO"/>
        </w:rPr>
      </w:pPr>
      <w:r w:rsidRPr="00270C64">
        <w:rPr>
          <w:rFonts w:ascii="Arial" w:hAnsi="Arial" w:cs="Arial"/>
          <w:b/>
          <w:lang w:val="ro-RO"/>
        </w:rPr>
        <w:t xml:space="preserve">a. </w:t>
      </w:r>
      <w:r w:rsidRPr="00270C64">
        <w:rPr>
          <w:rFonts w:ascii="Arial" w:hAnsi="Arial" w:cs="Arial"/>
          <w:b/>
          <w:bCs/>
          <w:lang w:val="ro-RO"/>
        </w:rPr>
        <w:t>Din analiza ansamblului, se observă că acesta se compune din:</w:t>
      </w:r>
      <w:r w:rsidRPr="00270C64">
        <w:rPr>
          <w:rFonts w:ascii="Arial" w:hAnsi="Arial" w:cs="Arial"/>
          <w:bCs/>
          <w:lang w:val="ro-RO"/>
        </w:rPr>
        <w:t xml:space="preserve">  </w:t>
      </w:r>
    </w:p>
    <w:p w:rsidR="009B26AE" w:rsidRPr="00270C64" w:rsidRDefault="009B26AE" w:rsidP="009B26AE">
      <w:pPr>
        <w:overflowPunct w:val="0"/>
        <w:autoSpaceDE w:val="0"/>
        <w:autoSpaceDN w:val="0"/>
        <w:adjustRightInd w:val="0"/>
        <w:ind w:left="780" w:firstLine="660"/>
        <w:textAlignment w:val="baseline"/>
        <w:rPr>
          <w:rFonts w:ascii="Arial" w:hAnsi="Arial" w:cs="Arial"/>
          <w:bCs/>
          <w:lang w:val="ro-RO"/>
        </w:rPr>
      </w:pPr>
      <w:r w:rsidRPr="00270C64">
        <w:rPr>
          <w:rFonts w:ascii="Arial" w:hAnsi="Arial" w:cs="Arial"/>
          <w:bCs/>
          <w:lang w:val="ro-RO"/>
        </w:rPr>
        <w:t xml:space="preserve">1 - butucul roţii melcate  </w:t>
      </w:r>
    </w:p>
    <w:p w:rsidR="009B26AE" w:rsidRPr="00270C64" w:rsidRDefault="009B26AE" w:rsidP="009B26AE">
      <w:pPr>
        <w:overflowPunct w:val="0"/>
        <w:autoSpaceDE w:val="0"/>
        <w:autoSpaceDN w:val="0"/>
        <w:adjustRightInd w:val="0"/>
        <w:ind w:left="780" w:firstLine="660"/>
        <w:textAlignment w:val="baseline"/>
        <w:rPr>
          <w:rFonts w:ascii="Arial" w:hAnsi="Arial" w:cs="Arial"/>
          <w:bCs/>
          <w:lang w:val="ro-RO"/>
        </w:rPr>
      </w:pPr>
      <w:r w:rsidRPr="00270C64">
        <w:rPr>
          <w:rFonts w:ascii="Arial" w:hAnsi="Arial" w:cs="Arial"/>
          <w:bCs/>
          <w:lang w:val="ro-RO"/>
        </w:rPr>
        <w:t>2 - roată melcată</w:t>
      </w:r>
      <w:r w:rsidRPr="00270C64">
        <w:rPr>
          <w:rFonts w:ascii="Arial" w:hAnsi="Arial" w:cs="Arial"/>
          <w:bCs/>
          <w:lang w:val="ro-RO"/>
        </w:rPr>
        <w:tab/>
        <w:t xml:space="preserve">    </w:t>
      </w:r>
    </w:p>
    <w:p w:rsidR="009B26AE" w:rsidRPr="00270C64" w:rsidRDefault="009B26AE" w:rsidP="009B26AE">
      <w:pPr>
        <w:overflowPunct w:val="0"/>
        <w:autoSpaceDE w:val="0"/>
        <w:autoSpaceDN w:val="0"/>
        <w:adjustRightInd w:val="0"/>
        <w:ind w:left="780" w:firstLine="660"/>
        <w:textAlignment w:val="baseline"/>
        <w:rPr>
          <w:rFonts w:ascii="Arial" w:hAnsi="Arial" w:cs="Arial"/>
          <w:bCs/>
          <w:lang w:val="ro-RO"/>
        </w:rPr>
      </w:pPr>
      <w:r w:rsidRPr="00270C64">
        <w:rPr>
          <w:rFonts w:ascii="Arial" w:hAnsi="Arial" w:cs="Arial"/>
          <w:bCs/>
          <w:lang w:val="ro-RO"/>
        </w:rPr>
        <w:t>3 - şuruburi de fixare</w:t>
      </w:r>
    </w:p>
    <w:p w:rsidR="009B26AE" w:rsidRPr="00270C64" w:rsidRDefault="009B26AE" w:rsidP="009B26AE">
      <w:pPr>
        <w:overflowPunct w:val="0"/>
        <w:autoSpaceDE w:val="0"/>
        <w:autoSpaceDN w:val="0"/>
        <w:adjustRightInd w:val="0"/>
        <w:ind w:left="780" w:firstLine="660"/>
        <w:textAlignment w:val="baseline"/>
        <w:rPr>
          <w:rFonts w:ascii="Arial" w:hAnsi="Arial" w:cs="Arial"/>
          <w:bCs/>
          <w:lang w:val="ro-RO"/>
        </w:rPr>
      </w:pPr>
      <w:r w:rsidRPr="00270C64">
        <w:rPr>
          <w:rFonts w:ascii="Arial" w:hAnsi="Arial" w:cs="Arial"/>
          <w:bCs/>
          <w:lang w:val="ro-RO"/>
        </w:rPr>
        <w:t xml:space="preserve">4 - inel de siguranţă   </w:t>
      </w:r>
    </w:p>
    <w:p w:rsidR="009B26AE" w:rsidRPr="00270C64" w:rsidRDefault="009B26AE" w:rsidP="009B26AE">
      <w:pPr>
        <w:overflowPunct w:val="0"/>
        <w:autoSpaceDE w:val="0"/>
        <w:autoSpaceDN w:val="0"/>
        <w:adjustRightInd w:val="0"/>
        <w:ind w:left="780" w:firstLine="660"/>
        <w:textAlignment w:val="baseline"/>
        <w:rPr>
          <w:rFonts w:ascii="Arial" w:hAnsi="Arial" w:cs="Arial"/>
          <w:bCs/>
          <w:lang w:val="ro-RO"/>
        </w:rPr>
      </w:pPr>
      <w:r w:rsidRPr="00270C64">
        <w:rPr>
          <w:rFonts w:ascii="Arial" w:hAnsi="Arial" w:cs="Arial"/>
          <w:bCs/>
          <w:lang w:val="ro-RO"/>
        </w:rPr>
        <w:t>5 – piuliţă</w:t>
      </w:r>
    </w:p>
    <w:p w:rsidR="009B26AE" w:rsidRPr="00270C64" w:rsidRDefault="009B26AE" w:rsidP="009B26AE">
      <w:pPr>
        <w:overflowPunct w:val="0"/>
        <w:autoSpaceDE w:val="0"/>
        <w:autoSpaceDN w:val="0"/>
        <w:adjustRightInd w:val="0"/>
        <w:textAlignment w:val="baseline"/>
        <w:rPr>
          <w:rFonts w:ascii="Arial" w:hAnsi="Arial" w:cs="Arial"/>
          <w:b/>
          <w:bCs/>
          <w:lang w:val="ro-RO"/>
        </w:rPr>
      </w:pPr>
    </w:p>
    <w:p w:rsidR="009B26AE" w:rsidRPr="00270C64" w:rsidRDefault="009B26AE" w:rsidP="009B26AE">
      <w:pPr>
        <w:overflowPunct w:val="0"/>
        <w:autoSpaceDE w:val="0"/>
        <w:autoSpaceDN w:val="0"/>
        <w:adjustRightInd w:val="0"/>
        <w:ind w:firstLine="780"/>
        <w:jc w:val="both"/>
        <w:textAlignment w:val="baseline"/>
        <w:rPr>
          <w:rFonts w:ascii="Arial" w:hAnsi="Arial" w:cs="Arial"/>
          <w:b/>
          <w:bCs/>
          <w:lang w:val="ro-RO"/>
        </w:rPr>
      </w:pPr>
      <w:r w:rsidRPr="00270C64">
        <w:rPr>
          <w:rFonts w:ascii="Arial" w:hAnsi="Arial" w:cs="Arial"/>
          <w:b/>
          <w:lang w:val="ro-RO"/>
        </w:rPr>
        <w:t>b</w:t>
      </w:r>
      <w:r w:rsidRPr="00270C64">
        <w:rPr>
          <w:rFonts w:ascii="Arial" w:hAnsi="Arial" w:cs="Arial"/>
          <w:lang w:val="ro-RO"/>
        </w:rPr>
        <w:t xml:space="preserve">. </w:t>
      </w:r>
      <w:r w:rsidRPr="00270C64">
        <w:rPr>
          <w:rFonts w:ascii="Arial" w:hAnsi="Arial" w:cs="Arial"/>
          <w:b/>
          <w:bCs/>
          <w:lang w:val="ro-RO"/>
        </w:rPr>
        <w:t xml:space="preserve">Schema de asamblare </w:t>
      </w:r>
      <w:r w:rsidRPr="00270C64">
        <w:rPr>
          <w:rFonts w:ascii="Arial" w:hAnsi="Arial" w:cs="Arial"/>
          <w:bCs/>
          <w:lang w:val="ro-RO"/>
        </w:rPr>
        <w:t xml:space="preserve">este succesiunea naturală sau logică a operaţiilor de asamblare, întocmită după o analiză completă a operaţiilor de asamblare a grupelor şi subansamblurilor. </w:t>
      </w:r>
    </w:p>
    <w:p w:rsidR="009B26AE" w:rsidRPr="00270C64" w:rsidRDefault="009B26AE" w:rsidP="009B26AE">
      <w:pPr>
        <w:overflowPunct w:val="0"/>
        <w:autoSpaceDE w:val="0"/>
        <w:autoSpaceDN w:val="0"/>
        <w:adjustRightInd w:val="0"/>
        <w:ind w:left="780"/>
        <w:textAlignment w:val="baseline"/>
        <w:rPr>
          <w:rFonts w:ascii="Arial" w:hAnsi="Arial" w:cs="Arial"/>
          <w:b/>
          <w:bCs/>
          <w:lang w:val="ro-RO"/>
        </w:rPr>
      </w:pPr>
      <w:r w:rsidRPr="00270C64">
        <w:rPr>
          <w:rFonts w:ascii="Arial" w:hAnsi="Arial" w:cs="Arial"/>
          <w:b/>
          <w:bCs/>
          <w:lang w:val="ro-RO"/>
        </w:rPr>
        <w:t xml:space="preserve">  </w:t>
      </w:r>
    </w:p>
    <w:p w:rsidR="009B26AE" w:rsidRPr="00270C64" w:rsidRDefault="009B26AE" w:rsidP="009B26AE">
      <w:pPr>
        <w:overflowPunct w:val="0"/>
        <w:autoSpaceDE w:val="0"/>
        <w:autoSpaceDN w:val="0"/>
        <w:adjustRightInd w:val="0"/>
        <w:ind w:firstLine="780"/>
        <w:jc w:val="both"/>
        <w:textAlignment w:val="baseline"/>
        <w:rPr>
          <w:rFonts w:ascii="Arial" w:hAnsi="Arial" w:cs="Arial"/>
          <w:b/>
          <w:bCs/>
          <w:lang w:val="ro-RO"/>
        </w:rPr>
      </w:pPr>
      <w:r w:rsidRPr="00270C64">
        <w:rPr>
          <w:rFonts w:ascii="Arial" w:hAnsi="Arial" w:cs="Arial"/>
          <w:b/>
          <w:bCs/>
          <w:lang w:val="ro-RO"/>
        </w:rPr>
        <w:t>Schemele de asamblare se întocmesc,</w:t>
      </w:r>
      <w:r w:rsidRPr="00270C64">
        <w:rPr>
          <w:rFonts w:ascii="Arial" w:hAnsi="Arial" w:cs="Arial"/>
          <w:bCs/>
          <w:lang w:val="ro-RO"/>
        </w:rPr>
        <w:t xml:space="preserve"> de regulă, atunci când producţia  este de serie sau de masă şi, prin urmare, asamblarea se realizează simultan, la mai multe locuri de muncă şi de către</w:t>
      </w:r>
      <w:r w:rsidRPr="00270C64">
        <w:rPr>
          <w:rFonts w:ascii="Arial" w:hAnsi="Arial" w:cs="Arial"/>
          <w:b/>
          <w:bCs/>
          <w:lang w:val="ro-RO"/>
        </w:rPr>
        <w:t xml:space="preserve"> </w:t>
      </w:r>
      <w:r w:rsidRPr="00270C64">
        <w:rPr>
          <w:rFonts w:ascii="Arial" w:hAnsi="Arial" w:cs="Arial"/>
          <w:bCs/>
          <w:lang w:val="ro-RO"/>
        </w:rPr>
        <w:t>mai multe echipe. În cazul producţiei de unicate a unor produse</w:t>
      </w:r>
      <w:r w:rsidRPr="00270C64">
        <w:rPr>
          <w:rFonts w:ascii="Arial" w:hAnsi="Arial" w:cs="Arial"/>
          <w:b/>
          <w:bCs/>
          <w:lang w:val="ro-RO"/>
        </w:rPr>
        <w:t xml:space="preserve"> </w:t>
      </w:r>
      <w:r w:rsidRPr="00270C64">
        <w:rPr>
          <w:rFonts w:ascii="Arial" w:hAnsi="Arial" w:cs="Arial"/>
          <w:bCs/>
          <w:lang w:val="ro-RO"/>
        </w:rPr>
        <w:t>complicate, se întocmeşte de asemenea schema de asamblare.</w:t>
      </w:r>
    </w:p>
    <w:p w:rsidR="009B26AE" w:rsidRPr="00270C64" w:rsidRDefault="009B26AE" w:rsidP="009B26AE">
      <w:pPr>
        <w:overflowPunct w:val="0"/>
        <w:autoSpaceDE w:val="0"/>
        <w:autoSpaceDN w:val="0"/>
        <w:adjustRightInd w:val="0"/>
        <w:ind w:left="780"/>
        <w:textAlignment w:val="baseline"/>
        <w:rPr>
          <w:rFonts w:ascii="Arial" w:hAnsi="Arial" w:cs="Arial"/>
          <w:bCs/>
          <w:lang w:val="ro-RO"/>
        </w:rPr>
      </w:pPr>
    </w:p>
    <w:p w:rsidR="009B26AE" w:rsidRPr="00270C64" w:rsidRDefault="009B26AE" w:rsidP="009B26AE">
      <w:pPr>
        <w:overflowPunct w:val="0"/>
        <w:autoSpaceDE w:val="0"/>
        <w:autoSpaceDN w:val="0"/>
        <w:adjustRightInd w:val="0"/>
        <w:ind w:left="644"/>
        <w:textAlignment w:val="baseline"/>
        <w:rPr>
          <w:rFonts w:ascii="Arial" w:hAnsi="Arial" w:cs="Arial"/>
          <w:b/>
          <w:bCs/>
          <w:lang w:val="ro-RO"/>
        </w:rPr>
      </w:pPr>
      <w:r w:rsidRPr="00270C64">
        <w:rPr>
          <w:rFonts w:ascii="Arial" w:hAnsi="Arial" w:cs="Arial"/>
          <w:b/>
          <w:bCs/>
          <w:lang w:val="ro-RO"/>
        </w:rPr>
        <w:t xml:space="preserve">c.Schema de asamblare butuc - roată melcată arată astfel:   </w:t>
      </w:r>
    </w:p>
    <w:p w:rsidR="009B26AE" w:rsidRPr="00270C64" w:rsidRDefault="009B26AE" w:rsidP="009B26AE">
      <w:pPr>
        <w:overflowPunct w:val="0"/>
        <w:autoSpaceDE w:val="0"/>
        <w:autoSpaceDN w:val="0"/>
        <w:adjustRightInd w:val="0"/>
        <w:ind w:left="780"/>
        <w:textAlignment w:val="baseline"/>
        <w:rPr>
          <w:rFonts w:ascii="Arial" w:hAnsi="Arial" w:cs="Arial"/>
          <w:b/>
          <w:bCs/>
          <w:lang w:val="ro-RO"/>
        </w:rPr>
      </w:pPr>
    </w:p>
    <w:p w:rsidR="009B26AE" w:rsidRPr="00270C64" w:rsidRDefault="00222474" w:rsidP="009B26AE">
      <w:pPr>
        <w:overflowPunct w:val="0"/>
        <w:autoSpaceDE w:val="0"/>
        <w:autoSpaceDN w:val="0"/>
        <w:adjustRightInd w:val="0"/>
        <w:ind w:left="780"/>
        <w:textAlignment w:val="baseline"/>
        <w:rPr>
          <w:rFonts w:ascii="Arial" w:hAnsi="Arial" w:cs="Arial"/>
          <w:lang w:val="ro-RO"/>
        </w:rPr>
      </w:pPr>
      <w:r>
        <w:rPr>
          <w:rFonts w:ascii="Arial" w:hAnsi="Arial" w:cs="Arial"/>
          <w:lang w:val="ro-RO"/>
        </w:rPr>
      </w:r>
      <w:r>
        <w:rPr>
          <w:rFonts w:ascii="Arial" w:hAnsi="Arial" w:cs="Arial"/>
          <w:lang w:val="ro-RO"/>
        </w:rPr>
        <w:pict>
          <v:group id="_x0000_s1026" editas="canvas" style="width:294.9pt;height:89pt;mso-position-horizontal-relative:char;mso-position-vertical-relative:line" coordorigin="2024,-871" coordsize="4718,142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24;top:-871;width:4718;height:1424" o:preferrelative="f">
              <v:fill o:detectmouseclick="t"/>
              <v:path o:extrusionok="t" o:connecttype="none"/>
              <o:lock v:ext="edit" text="t"/>
            </v:shape>
            <v:oval id="_x0000_s1028" style="position:absolute;left:2024;top:37;width:544;height:516;v-text-anchor:middle" filled="f" fillcolor="#bbe0e3">
              <v:textbox>
                <w:txbxContent>
                  <w:p w:rsidR="009B26AE" w:rsidRDefault="009B26AE" w:rsidP="009B26AE">
                    <w:pPr>
                      <w:autoSpaceDE w:val="0"/>
                      <w:autoSpaceDN w:val="0"/>
                      <w:adjustRightInd w:val="0"/>
                      <w:jc w:val="center"/>
                      <w:rPr>
                        <w:rFonts w:ascii="Arial" w:hAnsi="Arial" w:cs="Arial"/>
                        <w:color w:val="FF3300"/>
                        <w:sz w:val="36"/>
                        <w:szCs w:val="36"/>
                        <w:lang w:val="ro-RO"/>
                      </w:rPr>
                    </w:pPr>
                    <w:r>
                      <w:rPr>
                        <w:rFonts w:ascii="Arial" w:hAnsi="Arial" w:cs="Arial"/>
                        <w:color w:val="FF3300"/>
                        <w:sz w:val="36"/>
                        <w:szCs w:val="36"/>
                      </w:rPr>
                      <w:t>1</w:t>
                    </w:r>
                  </w:p>
                </w:txbxContent>
              </v:textbox>
            </v:oval>
            <v:oval id="_x0000_s1029" style="position:absolute;left:2840;top:-871;width:544;height:516;v-text-anchor:middle" filled="f" fillcolor="#bbe0e3">
              <v:textbox>
                <w:txbxContent>
                  <w:p w:rsidR="009B26AE" w:rsidRDefault="009B26AE" w:rsidP="009B26AE">
                    <w:pPr>
                      <w:autoSpaceDE w:val="0"/>
                      <w:autoSpaceDN w:val="0"/>
                      <w:adjustRightInd w:val="0"/>
                      <w:jc w:val="center"/>
                      <w:rPr>
                        <w:rFonts w:ascii="Arial" w:hAnsi="Arial" w:cs="Arial"/>
                        <w:color w:val="FF3300"/>
                        <w:sz w:val="36"/>
                        <w:szCs w:val="36"/>
                        <w:lang w:val="ro-RO"/>
                      </w:rPr>
                    </w:pPr>
                    <w:r>
                      <w:rPr>
                        <w:rFonts w:ascii="Arial" w:hAnsi="Arial" w:cs="Arial"/>
                        <w:color w:val="FF3300"/>
                        <w:sz w:val="36"/>
                        <w:szCs w:val="36"/>
                      </w:rPr>
                      <w:t>2</w:t>
                    </w:r>
                  </w:p>
                </w:txbxContent>
              </v:textbox>
            </v:oval>
            <v:oval id="_x0000_s1030" style="position:absolute;left:3748;top:-871;width:544;height:516;v-text-anchor:middle" filled="f" fillcolor="#bbe0e3">
              <v:textbox>
                <w:txbxContent>
                  <w:p w:rsidR="009B26AE" w:rsidRDefault="009B26AE" w:rsidP="009B26AE">
                    <w:pPr>
                      <w:autoSpaceDE w:val="0"/>
                      <w:autoSpaceDN w:val="0"/>
                      <w:adjustRightInd w:val="0"/>
                      <w:jc w:val="center"/>
                      <w:rPr>
                        <w:rFonts w:ascii="Arial" w:hAnsi="Arial" w:cs="Arial"/>
                        <w:color w:val="FF3300"/>
                        <w:sz w:val="36"/>
                        <w:szCs w:val="36"/>
                        <w:lang w:val="ro-RO"/>
                      </w:rPr>
                    </w:pPr>
                    <w:r>
                      <w:rPr>
                        <w:rFonts w:ascii="Arial" w:hAnsi="Arial" w:cs="Arial"/>
                        <w:color w:val="FF3300"/>
                        <w:sz w:val="36"/>
                        <w:szCs w:val="36"/>
                      </w:rPr>
                      <w:t>3</w:t>
                    </w:r>
                  </w:p>
                </w:txbxContent>
              </v:textbox>
            </v:oval>
            <v:oval id="_x0000_s1031" style="position:absolute;left:4746;top:-871;width:544;height:516;v-text-anchor:middle" filled="f" fillcolor="#bbe0e3">
              <v:textbox>
                <w:txbxContent>
                  <w:p w:rsidR="009B26AE" w:rsidRDefault="009B26AE" w:rsidP="009B26AE">
                    <w:pPr>
                      <w:autoSpaceDE w:val="0"/>
                      <w:autoSpaceDN w:val="0"/>
                      <w:adjustRightInd w:val="0"/>
                      <w:jc w:val="center"/>
                      <w:rPr>
                        <w:rFonts w:ascii="Arial" w:hAnsi="Arial" w:cs="Arial"/>
                        <w:color w:val="FF3300"/>
                        <w:sz w:val="36"/>
                        <w:szCs w:val="36"/>
                        <w:lang w:val="ro-RO"/>
                      </w:rPr>
                    </w:pPr>
                    <w:r>
                      <w:rPr>
                        <w:rFonts w:ascii="Arial" w:hAnsi="Arial" w:cs="Arial"/>
                        <w:color w:val="FF3300"/>
                        <w:sz w:val="36"/>
                        <w:szCs w:val="36"/>
                      </w:rPr>
                      <w:t>4</w:t>
                    </w:r>
                  </w:p>
                </w:txbxContent>
              </v:textbox>
            </v:oval>
            <v:oval id="_x0000_s1032" style="position:absolute;left:5744;top:-871;width:544;height:516;v-text-anchor:middle" filled="f" fillcolor="#bbe0e3">
              <v:textbox>
                <w:txbxContent>
                  <w:p w:rsidR="009B26AE" w:rsidRDefault="009B26AE" w:rsidP="009B26AE">
                    <w:pPr>
                      <w:autoSpaceDE w:val="0"/>
                      <w:autoSpaceDN w:val="0"/>
                      <w:adjustRightInd w:val="0"/>
                      <w:jc w:val="center"/>
                      <w:rPr>
                        <w:rFonts w:ascii="Arial" w:hAnsi="Arial" w:cs="Arial"/>
                        <w:color w:val="FF3300"/>
                        <w:sz w:val="36"/>
                        <w:szCs w:val="36"/>
                        <w:lang w:val="ro-RO"/>
                      </w:rPr>
                    </w:pPr>
                    <w:r>
                      <w:rPr>
                        <w:rFonts w:ascii="Arial" w:hAnsi="Arial" w:cs="Arial"/>
                        <w:color w:val="FF3300"/>
                        <w:sz w:val="36"/>
                        <w:szCs w:val="36"/>
                      </w:rPr>
                      <w:t>5</w:t>
                    </w:r>
                  </w:p>
                </w:txbxContent>
              </v:textbox>
            </v:oval>
            <v:line id="_x0000_s1033" style="position:absolute;v-text-anchor:middle" from="2568,309" to="6742,309" strokeweight="1pt"/>
            <v:line id="_x0000_s1034" style="position:absolute;v-text-anchor:middle" from="3112,-327" to="3112,309"/>
            <v:line id="_x0000_s1035" style="position:absolute;v-text-anchor:middle" from="4020,-327" to="4020,309"/>
            <v:line id="_x0000_s1036" style="position:absolute;v-text-anchor:middle" from="5018,-327" to="5018,309"/>
            <v:line id="_x0000_s1037" style="position:absolute;v-text-anchor:middle" from="6016,-327" to="6016,309"/>
            <v:line id="_x0000_s1038" style="position:absolute;v-text-anchor:middle" from="3384,-599" to="3748,-599"/>
            <v:line id="_x0000_s1039" style="position:absolute;v-text-anchor:middle" from="4292,-599" to="4746,-599"/>
            <v:line id="_x0000_s1040" style="position:absolute;flip:y;v-text-anchor:middle" from="5290,-599" to="5744,-599"/>
            <w10:anchorlock/>
          </v:group>
        </w:pict>
      </w:r>
    </w:p>
    <w:p w:rsidR="009B26AE" w:rsidRPr="00270C64" w:rsidRDefault="009B26AE" w:rsidP="009B26AE">
      <w:pPr>
        <w:overflowPunct w:val="0"/>
        <w:autoSpaceDE w:val="0"/>
        <w:autoSpaceDN w:val="0"/>
        <w:adjustRightInd w:val="0"/>
        <w:textAlignment w:val="baseline"/>
        <w:rPr>
          <w:rFonts w:ascii="Arial" w:hAnsi="Arial" w:cs="Arial"/>
          <w:lang w:val="ro-RO"/>
        </w:rPr>
      </w:pPr>
    </w:p>
    <w:p w:rsidR="009B26AE" w:rsidRPr="00270C64" w:rsidRDefault="009B26AE" w:rsidP="009B26AE">
      <w:pPr>
        <w:numPr>
          <w:ilvl w:val="2"/>
          <w:numId w:val="3"/>
        </w:numPr>
        <w:tabs>
          <w:tab w:val="clear" w:pos="2700"/>
          <w:tab w:val="num" w:pos="993"/>
        </w:tabs>
        <w:overflowPunct w:val="0"/>
        <w:autoSpaceDE w:val="0"/>
        <w:autoSpaceDN w:val="0"/>
        <w:adjustRightInd w:val="0"/>
        <w:ind w:hanging="1991"/>
        <w:textAlignment w:val="baseline"/>
        <w:rPr>
          <w:rFonts w:ascii="Arial" w:hAnsi="Arial" w:cs="Arial"/>
          <w:b/>
          <w:bCs/>
          <w:lang w:val="ro-RO"/>
        </w:rPr>
      </w:pPr>
      <w:r w:rsidRPr="00270C64">
        <w:rPr>
          <w:rFonts w:ascii="Arial" w:hAnsi="Arial" w:cs="Arial"/>
          <w:b/>
          <w:bCs/>
          <w:lang w:val="ro-RO"/>
        </w:rPr>
        <w:t>Realizarea ansamblului se face în modul următor:</w:t>
      </w:r>
    </w:p>
    <w:p w:rsidR="009B26AE" w:rsidRPr="00270C64" w:rsidRDefault="009B26AE" w:rsidP="009B26AE">
      <w:pPr>
        <w:overflowPunct w:val="0"/>
        <w:autoSpaceDE w:val="0"/>
        <w:autoSpaceDN w:val="0"/>
        <w:adjustRightInd w:val="0"/>
        <w:ind w:left="57" w:firstLine="663"/>
        <w:jc w:val="both"/>
        <w:textAlignment w:val="baseline"/>
        <w:rPr>
          <w:rFonts w:ascii="Arial" w:hAnsi="Arial" w:cs="Arial"/>
          <w:b/>
          <w:bCs/>
          <w:lang w:val="ro-RO"/>
        </w:rPr>
      </w:pPr>
      <w:r w:rsidRPr="00270C64">
        <w:rPr>
          <w:rFonts w:ascii="Arial" w:hAnsi="Arial" w:cs="Arial"/>
          <w:bCs/>
          <w:lang w:val="ro-RO"/>
        </w:rPr>
        <w:t>Coroana melcată este îmbinată cu butucul prin intermediul flanşei, care are rol de centrare</w:t>
      </w:r>
      <w:r w:rsidRPr="00270C64">
        <w:rPr>
          <w:rFonts w:ascii="Arial" w:hAnsi="Arial" w:cs="Arial"/>
          <w:b/>
          <w:bCs/>
          <w:lang w:val="ro-RO"/>
        </w:rPr>
        <w:t>.</w:t>
      </w:r>
      <w:r w:rsidRPr="00270C64">
        <w:rPr>
          <w:rFonts w:ascii="Arial" w:hAnsi="Arial" w:cs="Arial"/>
          <w:bCs/>
          <w:lang w:val="ro-RO"/>
        </w:rPr>
        <w:t xml:space="preserve"> Pentru fixarea ansamblului, prin găurile realizate la prelucrare, se introduc şuruburile de fixare (3), se montează inelul de siguranţă (4) şi, la sfârşit piuliţa (5).</w:t>
      </w:r>
    </w:p>
    <w:p w:rsidR="009B26AE" w:rsidRPr="00270C64" w:rsidRDefault="009B26AE" w:rsidP="009B26AE">
      <w:pPr>
        <w:overflowPunct w:val="0"/>
        <w:autoSpaceDE w:val="0"/>
        <w:autoSpaceDN w:val="0"/>
        <w:adjustRightInd w:val="0"/>
        <w:textAlignment w:val="baseline"/>
        <w:rPr>
          <w:rFonts w:ascii="Arial" w:hAnsi="Arial" w:cs="Arial"/>
          <w:lang w:val="ro-RO"/>
        </w:rPr>
      </w:pPr>
    </w:p>
    <w:p w:rsidR="009B26AE" w:rsidRPr="00270C64" w:rsidRDefault="009B26AE" w:rsidP="009B26AE">
      <w:pPr>
        <w:overflowPunct w:val="0"/>
        <w:autoSpaceDE w:val="0"/>
        <w:autoSpaceDN w:val="0"/>
        <w:adjustRightInd w:val="0"/>
        <w:ind w:left="142" w:firstLine="638"/>
        <w:textAlignment w:val="baseline"/>
        <w:rPr>
          <w:rFonts w:ascii="Arial" w:hAnsi="Arial" w:cs="Arial"/>
          <w:b/>
          <w:bCs/>
          <w:lang w:val="ro-RO"/>
        </w:rPr>
      </w:pPr>
      <w:r w:rsidRPr="00270C64">
        <w:rPr>
          <w:rFonts w:ascii="Arial" w:hAnsi="Arial" w:cs="Arial"/>
          <w:b/>
          <w:lang w:val="ro-RO"/>
        </w:rPr>
        <w:t>e</w:t>
      </w:r>
      <w:r w:rsidRPr="00270C64">
        <w:rPr>
          <w:rFonts w:ascii="Arial" w:hAnsi="Arial" w:cs="Arial"/>
          <w:lang w:val="ro-RO"/>
        </w:rPr>
        <w:t xml:space="preserve">. </w:t>
      </w:r>
      <w:r w:rsidRPr="00270C64">
        <w:rPr>
          <w:rFonts w:ascii="Arial" w:hAnsi="Arial" w:cs="Arial"/>
          <w:b/>
          <w:bCs/>
          <w:lang w:val="ro-RO"/>
        </w:rPr>
        <w:t>Documentele tehnologice întocmite în proiectarea unui proces tehnologic de asmblare sunt:</w:t>
      </w:r>
      <w:r w:rsidRPr="00270C64">
        <w:rPr>
          <w:rFonts w:ascii="Arial" w:hAnsi="Arial" w:cs="Arial"/>
          <w:b/>
          <w:bCs/>
          <w:lang w:val="ro-RO"/>
        </w:rPr>
        <w:tab/>
      </w:r>
      <w:r w:rsidRPr="00270C64">
        <w:rPr>
          <w:rFonts w:ascii="Arial" w:hAnsi="Arial" w:cs="Arial"/>
          <w:b/>
          <w:bCs/>
          <w:lang w:val="ro-RO"/>
        </w:rPr>
        <w:tab/>
      </w:r>
      <w:r w:rsidRPr="00270C64">
        <w:rPr>
          <w:rFonts w:ascii="Arial" w:hAnsi="Arial" w:cs="Arial"/>
          <w:b/>
          <w:bCs/>
          <w:lang w:val="ro-RO"/>
        </w:rPr>
        <w:tab/>
      </w:r>
    </w:p>
    <w:p w:rsidR="009B26AE" w:rsidRPr="00270C64" w:rsidRDefault="009B26AE" w:rsidP="009B26AE">
      <w:pPr>
        <w:numPr>
          <w:ilvl w:val="0"/>
          <w:numId w:val="9"/>
        </w:numPr>
        <w:overflowPunct w:val="0"/>
        <w:autoSpaceDE w:val="0"/>
        <w:autoSpaceDN w:val="0"/>
        <w:adjustRightInd w:val="0"/>
        <w:textAlignment w:val="baseline"/>
        <w:rPr>
          <w:rFonts w:ascii="Arial" w:hAnsi="Arial" w:cs="Arial"/>
          <w:bCs/>
          <w:lang w:val="ro-RO"/>
        </w:rPr>
      </w:pPr>
      <w:r w:rsidRPr="00270C64">
        <w:rPr>
          <w:rFonts w:ascii="Arial" w:hAnsi="Arial" w:cs="Arial"/>
          <w:bCs/>
          <w:lang w:val="ro-RO"/>
        </w:rPr>
        <w:t xml:space="preserve"> schiţa de asamblare </w:t>
      </w:r>
    </w:p>
    <w:p w:rsidR="009B26AE" w:rsidRPr="00270C64" w:rsidRDefault="009B26AE" w:rsidP="009B26AE">
      <w:pPr>
        <w:numPr>
          <w:ilvl w:val="0"/>
          <w:numId w:val="9"/>
        </w:numPr>
        <w:overflowPunct w:val="0"/>
        <w:autoSpaceDE w:val="0"/>
        <w:autoSpaceDN w:val="0"/>
        <w:adjustRightInd w:val="0"/>
        <w:textAlignment w:val="baseline"/>
        <w:rPr>
          <w:rFonts w:ascii="Arial" w:hAnsi="Arial" w:cs="Arial"/>
          <w:bCs/>
          <w:lang w:val="ro-RO"/>
        </w:rPr>
      </w:pPr>
      <w:r w:rsidRPr="00270C64">
        <w:rPr>
          <w:rFonts w:ascii="Arial" w:hAnsi="Arial" w:cs="Arial"/>
          <w:bCs/>
          <w:lang w:val="ro-RO"/>
        </w:rPr>
        <w:t xml:space="preserve"> schema de asamblare </w:t>
      </w:r>
    </w:p>
    <w:p w:rsidR="009B26AE" w:rsidRPr="00270C64" w:rsidRDefault="009B26AE" w:rsidP="009B26AE">
      <w:pPr>
        <w:numPr>
          <w:ilvl w:val="0"/>
          <w:numId w:val="9"/>
        </w:numPr>
        <w:overflowPunct w:val="0"/>
        <w:autoSpaceDE w:val="0"/>
        <w:autoSpaceDN w:val="0"/>
        <w:adjustRightInd w:val="0"/>
        <w:textAlignment w:val="baseline"/>
        <w:rPr>
          <w:rFonts w:ascii="Arial" w:hAnsi="Arial" w:cs="Arial"/>
          <w:bCs/>
          <w:lang w:val="ro-RO"/>
        </w:rPr>
      </w:pPr>
      <w:r w:rsidRPr="00270C64">
        <w:rPr>
          <w:rFonts w:ascii="Arial" w:hAnsi="Arial" w:cs="Arial"/>
          <w:bCs/>
          <w:lang w:val="ro-RO"/>
        </w:rPr>
        <w:t xml:space="preserve"> fişele tehnologice de asamblare </w:t>
      </w:r>
    </w:p>
    <w:p w:rsidR="009B26AE" w:rsidRPr="00270C64" w:rsidRDefault="009B26AE" w:rsidP="009B26AE">
      <w:pPr>
        <w:numPr>
          <w:ilvl w:val="0"/>
          <w:numId w:val="9"/>
        </w:numPr>
        <w:overflowPunct w:val="0"/>
        <w:autoSpaceDE w:val="0"/>
        <w:autoSpaceDN w:val="0"/>
        <w:adjustRightInd w:val="0"/>
        <w:textAlignment w:val="baseline"/>
        <w:rPr>
          <w:rFonts w:ascii="Arial" w:hAnsi="Arial" w:cs="Arial"/>
          <w:bCs/>
          <w:lang w:val="ro-RO"/>
        </w:rPr>
      </w:pPr>
      <w:r w:rsidRPr="00270C64">
        <w:rPr>
          <w:rFonts w:ascii="Arial" w:hAnsi="Arial" w:cs="Arial"/>
          <w:bCs/>
          <w:lang w:val="ro-RO"/>
        </w:rPr>
        <w:t xml:space="preserve"> planul de operaţii de asamblare </w:t>
      </w:r>
    </w:p>
    <w:p w:rsidR="009B26AE" w:rsidRPr="00270C64" w:rsidRDefault="009B26AE" w:rsidP="009B26AE">
      <w:pPr>
        <w:numPr>
          <w:ilvl w:val="0"/>
          <w:numId w:val="9"/>
        </w:numPr>
        <w:overflowPunct w:val="0"/>
        <w:autoSpaceDE w:val="0"/>
        <w:autoSpaceDN w:val="0"/>
        <w:adjustRightInd w:val="0"/>
        <w:textAlignment w:val="baseline"/>
        <w:rPr>
          <w:rFonts w:ascii="Arial" w:hAnsi="Arial" w:cs="Arial"/>
          <w:bCs/>
          <w:lang w:val="ro-RO"/>
        </w:rPr>
      </w:pPr>
      <w:r w:rsidRPr="00270C64">
        <w:rPr>
          <w:rFonts w:ascii="Arial" w:hAnsi="Arial" w:cs="Arial"/>
          <w:bCs/>
          <w:lang w:val="ro-RO"/>
        </w:rPr>
        <w:t xml:space="preserve"> ciclograma asamblării </w:t>
      </w:r>
    </w:p>
    <w:p w:rsidR="009B26AE" w:rsidRDefault="009B26AE"/>
    <w:p w:rsidR="00DE57AB" w:rsidRDefault="00DE57AB"/>
    <w:p w:rsidR="00DE57AB" w:rsidRDefault="00DE57AB"/>
    <w:p w:rsidR="00DE57AB" w:rsidRDefault="00DE57AB"/>
    <w:p w:rsidR="00DE57AB" w:rsidRDefault="00DE57AB"/>
    <w:p w:rsidR="002B7612" w:rsidRDefault="002B7612">
      <w:pPr>
        <w:spacing w:after="200" w:line="276" w:lineRule="auto"/>
      </w:pPr>
      <w:r>
        <w:br w:type="page"/>
      </w:r>
    </w:p>
    <w:p w:rsidR="002B7612" w:rsidRPr="00222474" w:rsidRDefault="002B7612" w:rsidP="002B7612">
      <w:pPr>
        <w:pStyle w:val="NoSpacing"/>
        <w:rPr>
          <w:b/>
          <w:bCs/>
          <w:sz w:val="24"/>
          <w:szCs w:val="24"/>
        </w:rPr>
      </w:pPr>
      <w:r w:rsidRPr="00222474">
        <w:rPr>
          <w:b/>
          <w:bCs/>
          <w:sz w:val="24"/>
          <w:szCs w:val="24"/>
        </w:rPr>
        <w:lastRenderedPageBreak/>
        <w:t xml:space="preserve">5. </w:t>
      </w:r>
      <w:proofErr w:type="spellStart"/>
      <w:r w:rsidRPr="00222474">
        <w:rPr>
          <w:b/>
          <w:bCs/>
          <w:sz w:val="24"/>
          <w:szCs w:val="24"/>
        </w:rPr>
        <w:t>Realizați</w:t>
      </w:r>
      <w:proofErr w:type="spellEnd"/>
      <w:r w:rsidRPr="00222474">
        <w:rPr>
          <w:b/>
          <w:bCs/>
          <w:sz w:val="24"/>
          <w:szCs w:val="24"/>
        </w:rPr>
        <w:t xml:space="preserve"> </w:t>
      </w:r>
      <w:proofErr w:type="gramStart"/>
      <w:r w:rsidRPr="00222474">
        <w:rPr>
          <w:b/>
          <w:bCs/>
          <w:sz w:val="24"/>
          <w:szCs w:val="24"/>
        </w:rPr>
        <w:t>un</w:t>
      </w:r>
      <w:proofErr w:type="gramEnd"/>
      <w:r w:rsidRPr="00222474">
        <w:rPr>
          <w:b/>
          <w:bCs/>
          <w:sz w:val="24"/>
          <w:szCs w:val="24"/>
        </w:rPr>
        <w:t xml:space="preserve"> </w:t>
      </w:r>
      <w:proofErr w:type="spellStart"/>
      <w:r w:rsidRPr="00222474">
        <w:rPr>
          <w:b/>
          <w:bCs/>
          <w:sz w:val="24"/>
          <w:szCs w:val="24"/>
        </w:rPr>
        <w:t>eseu</w:t>
      </w:r>
      <w:proofErr w:type="spellEnd"/>
      <w:r w:rsidRPr="00222474">
        <w:rPr>
          <w:b/>
          <w:bCs/>
          <w:sz w:val="24"/>
          <w:szCs w:val="24"/>
        </w:rPr>
        <w:t xml:space="preserve"> cu </w:t>
      </w:r>
      <w:proofErr w:type="spellStart"/>
      <w:r w:rsidRPr="00222474">
        <w:rPr>
          <w:b/>
          <w:bCs/>
          <w:sz w:val="24"/>
          <w:szCs w:val="24"/>
        </w:rPr>
        <w:t>titlul</w:t>
      </w:r>
      <w:proofErr w:type="spellEnd"/>
      <w:r w:rsidRPr="00222474">
        <w:rPr>
          <w:b/>
          <w:bCs/>
          <w:sz w:val="24"/>
          <w:szCs w:val="24"/>
        </w:rPr>
        <w:t xml:space="preserve"> </w:t>
      </w:r>
      <w:r w:rsidRPr="00222474">
        <w:rPr>
          <w:b/>
          <w:bCs/>
          <w:i/>
          <w:sz w:val="24"/>
          <w:szCs w:val="24"/>
        </w:rPr>
        <w:t>“</w:t>
      </w:r>
      <w:proofErr w:type="spellStart"/>
      <w:r w:rsidRPr="00222474">
        <w:rPr>
          <w:b/>
          <w:bCs/>
          <w:i/>
          <w:sz w:val="24"/>
          <w:szCs w:val="24"/>
        </w:rPr>
        <w:t>Sudarea</w:t>
      </w:r>
      <w:proofErr w:type="spellEnd"/>
      <w:r w:rsidRPr="00222474">
        <w:rPr>
          <w:b/>
          <w:bCs/>
          <w:i/>
          <w:sz w:val="24"/>
          <w:szCs w:val="24"/>
        </w:rPr>
        <w:t xml:space="preserve"> cu arc electric” </w:t>
      </w:r>
      <w:proofErr w:type="spellStart"/>
      <w:r w:rsidRPr="00222474">
        <w:rPr>
          <w:b/>
          <w:bCs/>
          <w:sz w:val="24"/>
          <w:szCs w:val="24"/>
        </w:rPr>
        <w:t>după</w:t>
      </w:r>
      <w:proofErr w:type="spellEnd"/>
      <w:r w:rsidRPr="00222474">
        <w:rPr>
          <w:b/>
          <w:bCs/>
          <w:sz w:val="24"/>
          <w:szCs w:val="24"/>
        </w:rPr>
        <w:t xml:space="preserve"> </w:t>
      </w:r>
      <w:proofErr w:type="spellStart"/>
      <w:r w:rsidRPr="00222474">
        <w:rPr>
          <w:b/>
          <w:bCs/>
          <w:sz w:val="24"/>
          <w:szCs w:val="24"/>
        </w:rPr>
        <w:t>următoarea</w:t>
      </w:r>
      <w:proofErr w:type="spellEnd"/>
      <w:r w:rsidRPr="00222474">
        <w:rPr>
          <w:b/>
          <w:bCs/>
          <w:sz w:val="24"/>
          <w:szCs w:val="24"/>
        </w:rPr>
        <w:t xml:space="preserve"> </w:t>
      </w:r>
      <w:proofErr w:type="spellStart"/>
      <w:r w:rsidRPr="00222474">
        <w:rPr>
          <w:b/>
          <w:bCs/>
          <w:sz w:val="24"/>
          <w:szCs w:val="24"/>
        </w:rPr>
        <w:t>structură</w:t>
      </w:r>
      <w:proofErr w:type="spellEnd"/>
      <w:r w:rsidRPr="00222474">
        <w:rPr>
          <w:b/>
          <w:bCs/>
          <w:sz w:val="24"/>
          <w:szCs w:val="24"/>
        </w:rPr>
        <w:t xml:space="preserve"> de </w:t>
      </w:r>
      <w:proofErr w:type="spellStart"/>
      <w:r w:rsidRPr="00222474">
        <w:rPr>
          <w:b/>
          <w:bCs/>
          <w:sz w:val="24"/>
          <w:szCs w:val="24"/>
        </w:rPr>
        <w:t>idei</w:t>
      </w:r>
      <w:proofErr w:type="spellEnd"/>
      <w:r w:rsidRPr="00222474">
        <w:rPr>
          <w:b/>
          <w:bCs/>
          <w:sz w:val="24"/>
          <w:szCs w:val="24"/>
        </w:rPr>
        <w:t>:</w:t>
      </w:r>
    </w:p>
    <w:p w:rsidR="002B7612" w:rsidRPr="00222474" w:rsidRDefault="002B7612" w:rsidP="002B7612">
      <w:pPr>
        <w:pStyle w:val="NoSpacing"/>
        <w:numPr>
          <w:ilvl w:val="0"/>
          <w:numId w:val="12"/>
        </w:numPr>
        <w:rPr>
          <w:sz w:val="24"/>
          <w:szCs w:val="24"/>
          <w:lang w:val="ro-RO"/>
        </w:rPr>
      </w:pPr>
      <w:r w:rsidRPr="00222474">
        <w:rPr>
          <w:sz w:val="24"/>
          <w:szCs w:val="24"/>
          <w:lang w:val="ro-RO"/>
        </w:rPr>
        <w:t>Definirea operației tehnologice de sudare</w:t>
      </w:r>
    </w:p>
    <w:p w:rsidR="002B7612" w:rsidRPr="00222474" w:rsidRDefault="002B7612" w:rsidP="002B7612">
      <w:pPr>
        <w:pStyle w:val="NoSpacing"/>
        <w:numPr>
          <w:ilvl w:val="0"/>
          <w:numId w:val="12"/>
        </w:numPr>
        <w:rPr>
          <w:sz w:val="24"/>
          <w:szCs w:val="24"/>
          <w:lang w:val="ro-RO"/>
        </w:rPr>
      </w:pPr>
      <w:r w:rsidRPr="00222474">
        <w:rPr>
          <w:sz w:val="24"/>
          <w:szCs w:val="24"/>
          <w:lang w:val="ro-RO"/>
        </w:rPr>
        <w:t xml:space="preserve">Enumerarea elementelor asamblărilor sudate </w:t>
      </w:r>
    </w:p>
    <w:p w:rsidR="002B7612" w:rsidRPr="00222474" w:rsidRDefault="002B7612" w:rsidP="002B7612">
      <w:pPr>
        <w:pStyle w:val="NoSpacing"/>
        <w:numPr>
          <w:ilvl w:val="0"/>
          <w:numId w:val="12"/>
        </w:numPr>
        <w:rPr>
          <w:sz w:val="24"/>
          <w:szCs w:val="24"/>
          <w:lang w:val="ro-RO"/>
        </w:rPr>
      </w:pPr>
      <w:r w:rsidRPr="00222474">
        <w:rPr>
          <w:sz w:val="24"/>
          <w:szCs w:val="24"/>
          <w:lang w:val="ro-RO"/>
        </w:rPr>
        <w:t>Precizarea parametrilor tehnologici la sudarea cu arc electric cu specificarea unităților de măsură ai acestora</w:t>
      </w:r>
    </w:p>
    <w:p w:rsidR="002B7612" w:rsidRPr="00222474" w:rsidRDefault="002B7612" w:rsidP="002B7612">
      <w:pPr>
        <w:pStyle w:val="NoSpacing"/>
        <w:numPr>
          <w:ilvl w:val="0"/>
          <w:numId w:val="12"/>
        </w:numPr>
        <w:rPr>
          <w:sz w:val="24"/>
          <w:szCs w:val="24"/>
        </w:rPr>
      </w:pPr>
      <w:proofErr w:type="spellStart"/>
      <w:r w:rsidRPr="00222474">
        <w:rPr>
          <w:sz w:val="24"/>
          <w:szCs w:val="24"/>
        </w:rPr>
        <w:t>Specificarea</w:t>
      </w:r>
      <w:proofErr w:type="spellEnd"/>
      <w:r w:rsidRPr="00222474">
        <w:rPr>
          <w:sz w:val="24"/>
          <w:szCs w:val="24"/>
        </w:rPr>
        <w:t xml:space="preserve"> </w:t>
      </w:r>
      <w:proofErr w:type="spellStart"/>
      <w:r w:rsidRPr="00222474">
        <w:rPr>
          <w:sz w:val="24"/>
          <w:szCs w:val="24"/>
        </w:rPr>
        <w:t>funcțiilor</w:t>
      </w:r>
      <w:proofErr w:type="spellEnd"/>
      <w:r w:rsidRPr="00222474">
        <w:rPr>
          <w:sz w:val="24"/>
          <w:szCs w:val="24"/>
        </w:rPr>
        <w:t xml:space="preserve"> </w:t>
      </w:r>
      <w:proofErr w:type="spellStart"/>
      <w:r w:rsidRPr="00222474">
        <w:rPr>
          <w:sz w:val="24"/>
          <w:szCs w:val="24"/>
        </w:rPr>
        <w:t>pe</w:t>
      </w:r>
      <w:proofErr w:type="spellEnd"/>
      <w:r w:rsidRPr="00222474">
        <w:rPr>
          <w:sz w:val="24"/>
          <w:szCs w:val="24"/>
        </w:rPr>
        <w:t xml:space="preserve"> care le are </w:t>
      </w:r>
      <w:proofErr w:type="spellStart"/>
      <w:r w:rsidRPr="00222474">
        <w:rPr>
          <w:sz w:val="24"/>
          <w:szCs w:val="24"/>
        </w:rPr>
        <w:t>învelișul</w:t>
      </w:r>
      <w:proofErr w:type="spellEnd"/>
      <w:r w:rsidRPr="00222474">
        <w:rPr>
          <w:sz w:val="24"/>
          <w:szCs w:val="24"/>
        </w:rPr>
        <w:t xml:space="preserve"> </w:t>
      </w:r>
      <w:proofErr w:type="spellStart"/>
      <w:r w:rsidRPr="00222474">
        <w:rPr>
          <w:sz w:val="24"/>
          <w:szCs w:val="24"/>
        </w:rPr>
        <w:t>electrozilor</w:t>
      </w:r>
      <w:proofErr w:type="spellEnd"/>
      <w:r w:rsidRPr="00222474">
        <w:rPr>
          <w:sz w:val="24"/>
          <w:szCs w:val="24"/>
        </w:rPr>
        <w:t>.</w:t>
      </w:r>
    </w:p>
    <w:p w:rsidR="002B7612" w:rsidRPr="00222474" w:rsidRDefault="002B7612" w:rsidP="002B7612">
      <w:pPr>
        <w:pStyle w:val="NoSpacing"/>
        <w:numPr>
          <w:ilvl w:val="0"/>
          <w:numId w:val="12"/>
        </w:numPr>
        <w:rPr>
          <w:sz w:val="24"/>
          <w:szCs w:val="24"/>
        </w:rPr>
      </w:pPr>
      <w:proofErr w:type="spellStart"/>
      <w:r w:rsidRPr="00222474">
        <w:rPr>
          <w:sz w:val="24"/>
          <w:szCs w:val="24"/>
        </w:rPr>
        <w:t>Specificarea</w:t>
      </w:r>
      <w:proofErr w:type="spellEnd"/>
      <w:r w:rsidRPr="00222474">
        <w:rPr>
          <w:sz w:val="24"/>
          <w:szCs w:val="24"/>
        </w:rPr>
        <w:t xml:space="preserve"> </w:t>
      </w:r>
      <w:proofErr w:type="spellStart"/>
      <w:r w:rsidRPr="00222474">
        <w:rPr>
          <w:sz w:val="24"/>
          <w:szCs w:val="24"/>
        </w:rPr>
        <w:t>cauzelor</w:t>
      </w:r>
      <w:proofErr w:type="spellEnd"/>
      <w:r w:rsidRPr="00222474">
        <w:rPr>
          <w:sz w:val="24"/>
          <w:szCs w:val="24"/>
        </w:rPr>
        <w:t xml:space="preserve">  care </w:t>
      </w:r>
      <w:proofErr w:type="spellStart"/>
      <w:r w:rsidRPr="00222474">
        <w:rPr>
          <w:sz w:val="24"/>
          <w:szCs w:val="24"/>
        </w:rPr>
        <w:t>duc</w:t>
      </w:r>
      <w:proofErr w:type="spellEnd"/>
      <w:r w:rsidRPr="00222474">
        <w:rPr>
          <w:sz w:val="24"/>
          <w:szCs w:val="24"/>
        </w:rPr>
        <w:t xml:space="preserve"> la </w:t>
      </w:r>
      <w:proofErr w:type="spellStart"/>
      <w:r w:rsidRPr="00222474">
        <w:rPr>
          <w:sz w:val="24"/>
          <w:szCs w:val="24"/>
        </w:rPr>
        <w:t>următoarele</w:t>
      </w:r>
      <w:proofErr w:type="spellEnd"/>
      <w:r w:rsidRPr="00222474">
        <w:rPr>
          <w:sz w:val="24"/>
          <w:szCs w:val="24"/>
        </w:rPr>
        <w:t xml:space="preserve"> </w:t>
      </w:r>
      <w:proofErr w:type="spellStart"/>
      <w:r w:rsidRPr="00222474">
        <w:rPr>
          <w:sz w:val="24"/>
          <w:szCs w:val="24"/>
        </w:rPr>
        <w:t>defecte</w:t>
      </w:r>
      <w:proofErr w:type="spellEnd"/>
      <w:r w:rsidRPr="00222474">
        <w:rPr>
          <w:sz w:val="24"/>
          <w:szCs w:val="24"/>
        </w:rPr>
        <w:t xml:space="preserve"> de </w:t>
      </w:r>
      <w:proofErr w:type="spellStart"/>
      <w:r w:rsidRPr="00222474">
        <w:rPr>
          <w:sz w:val="24"/>
          <w:szCs w:val="24"/>
        </w:rPr>
        <w:t>sudură</w:t>
      </w:r>
      <w:proofErr w:type="spellEnd"/>
      <w:r w:rsidRPr="00222474">
        <w:rPr>
          <w:sz w:val="24"/>
          <w:szCs w:val="24"/>
        </w:rPr>
        <w:t>:</w:t>
      </w:r>
      <w:r w:rsidRPr="00222474">
        <w:rPr>
          <w:sz w:val="24"/>
          <w:szCs w:val="24"/>
          <w:lang w:val="pt-BR"/>
        </w:rPr>
        <w:t xml:space="preserve"> lipsa de topire, lipsa de pătrundere, incluziuni de zgură  și </w:t>
      </w:r>
      <w:r w:rsidRPr="00222474">
        <w:rPr>
          <w:sz w:val="24"/>
          <w:szCs w:val="24"/>
          <w:lang w:val="it-IT"/>
        </w:rPr>
        <w:t>străpungere</w:t>
      </w:r>
    </w:p>
    <w:p w:rsidR="002B7612" w:rsidRPr="00222474" w:rsidRDefault="002B7612" w:rsidP="002B7612">
      <w:pPr>
        <w:pStyle w:val="NoSpacing"/>
        <w:rPr>
          <w:sz w:val="24"/>
          <w:szCs w:val="24"/>
        </w:rPr>
      </w:pPr>
    </w:p>
    <w:p w:rsidR="002B7612" w:rsidRPr="00222474" w:rsidRDefault="002B7612" w:rsidP="002B7612">
      <w:pPr>
        <w:pStyle w:val="NoSpacing"/>
        <w:jc w:val="both"/>
        <w:rPr>
          <w:b/>
          <w:bCs/>
          <w:color w:val="00CC66"/>
          <w:sz w:val="24"/>
          <w:szCs w:val="24"/>
        </w:rPr>
      </w:pPr>
      <w:proofErr w:type="spellStart"/>
      <w:r w:rsidRPr="00222474">
        <w:rPr>
          <w:b/>
          <w:bCs/>
          <w:color w:val="00CC66"/>
          <w:sz w:val="24"/>
          <w:szCs w:val="24"/>
        </w:rPr>
        <w:t>Nivel</w:t>
      </w:r>
      <w:proofErr w:type="spellEnd"/>
      <w:r w:rsidRPr="00222474">
        <w:rPr>
          <w:b/>
          <w:bCs/>
          <w:color w:val="00CC66"/>
          <w:sz w:val="24"/>
          <w:szCs w:val="24"/>
        </w:rPr>
        <w:t xml:space="preserve">: </w:t>
      </w:r>
      <w:proofErr w:type="spellStart"/>
      <w:r w:rsidRPr="00222474">
        <w:rPr>
          <w:b/>
          <w:bCs/>
          <w:color w:val="00CC66"/>
          <w:sz w:val="24"/>
          <w:szCs w:val="24"/>
        </w:rPr>
        <w:t>mediu</w:t>
      </w:r>
      <w:proofErr w:type="spellEnd"/>
    </w:p>
    <w:p w:rsidR="002B7612" w:rsidRPr="00222474" w:rsidRDefault="002B7612" w:rsidP="002B7612">
      <w:pPr>
        <w:pStyle w:val="NoSpacing"/>
        <w:jc w:val="both"/>
        <w:rPr>
          <w:b/>
          <w:color w:val="00CC66"/>
          <w:sz w:val="24"/>
          <w:szCs w:val="24"/>
        </w:rPr>
      </w:pPr>
      <w:proofErr w:type="spellStart"/>
      <w:r w:rsidRPr="00222474">
        <w:rPr>
          <w:b/>
          <w:bCs/>
          <w:color w:val="00CC66"/>
          <w:sz w:val="24"/>
          <w:szCs w:val="24"/>
        </w:rPr>
        <w:t>Barem</w:t>
      </w:r>
      <w:proofErr w:type="spellEnd"/>
      <w:r w:rsidRPr="00222474">
        <w:rPr>
          <w:b/>
          <w:bCs/>
          <w:color w:val="00CC66"/>
          <w:sz w:val="24"/>
          <w:szCs w:val="24"/>
        </w:rPr>
        <w:t xml:space="preserve"> de </w:t>
      </w:r>
      <w:proofErr w:type="spellStart"/>
      <w:r w:rsidRPr="00222474">
        <w:rPr>
          <w:b/>
          <w:bCs/>
          <w:color w:val="00CC66"/>
          <w:sz w:val="24"/>
          <w:szCs w:val="24"/>
        </w:rPr>
        <w:t>corectare</w:t>
      </w:r>
      <w:proofErr w:type="spellEnd"/>
    </w:p>
    <w:p w:rsidR="002B7612" w:rsidRPr="00222474" w:rsidRDefault="002B7612" w:rsidP="002B7612">
      <w:pPr>
        <w:pStyle w:val="NoSpacing"/>
        <w:numPr>
          <w:ilvl w:val="0"/>
          <w:numId w:val="13"/>
        </w:numPr>
        <w:jc w:val="both"/>
        <w:rPr>
          <w:sz w:val="24"/>
          <w:szCs w:val="24"/>
          <w:lang w:val="it-IT"/>
        </w:rPr>
      </w:pPr>
      <w:r w:rsidRPr="00222474">
        <w:rPr>
          <w:b/>
          <w:sz w:val="24"/>
          <w:szCs w:val="24"/>
          <w:lang w:val="it-IT"/>
        </w:rPr>
        <w:t>Sudarea</w:t>
      </w:r>
      <w:r w:rsidRPr="00222474">
        <w:rPr>
          <w:sz w:val="24"/>
          <w:szCs w:val="24"/>
          <w:lang w:val="it-IT"/>
        </w:rPr>
        <w:t xml:space="preserve"> este operatia de îmbinare nedemontabilă între două sau mai multe piese realizată prin acțiunea forțelor de coeziune ce pot aparea între atomii marginali ai pieselor care se îmbină.</w:t>
      </w:r>
    </w:p>
    <w:p w:rsidR="002B7612" w:rsidRPr="00222474" w:rsidRDefault="002B7612" w:rsidP="002B7612">
      <w:pPr>
        <w:pStyle w:val="NoSpacing"/>
        <w:numPr>
          <w:ilvl w:val="0"/>
          <w:numId w:val="13"/>
        </w:numPr>
        <w:jc w:val="both"/>
        <w:rPr>
          <w:b/>
          <w:sz w:val="24"/>
          <w:szCs w:val="24"/>
          <w:lang w:val="it-IT"/>
        </w:rPr>
      </w:pPr>
      <w:r w:rsidRPr="00222474">
        <w:rPr>
          <w:sz w:val="24"/>
          <w:szCs w:val="24"/>
          <w:lang w:val="it-IT"/>
        </w:rPr>
        <w:t xml:space="preserve"> </w:t>
      </w:r>
      <w:r w:rsidRPr="00222474">
        <w:rPr>
          <w:b/>
          <w:sz w:val="24"/>
          <w:szCs w:val="24"/>
          <w:lang w:val="it-IT"/>
        </w:rPr>
        <w:t>Elementele asamblarilor sudate sunt:</w:t>
      </w:r>
      <w:r w:rsidRPr="00222474">
        <w:rPr>
          <w:sz w:val="24"/>
          <w:szCs w:val="24"/>
          <w:lang w:val="pt-BR"/>
        </w:rPr>
        <w:t xml:space="preserve"> materialul de baza (MB)</w:t>
      </w:r>
      <w:r w:rsidRPr="00222474">
        <w:rPr>
          <w:b/>
          <w:sz w:val="24"/>
          <w:szCs w:val="24"/>
          <w:lang w:val="it-IT"/>
        </w:rPr>
        <w:t xml:space="preserve">, </w:t>
      </w:r>
      <w:r w:rsidRPr="00222474">
        <w:rPr>
          <w:sz w:val="24"/>
          <w:szCs w:val="24"/>
          <w:lang w:val="pt-BR"/>
        </w:rPr>
        <w:t>materialul de adaos (MA)</w:t>
      </w:r>
      <w:r w:rsidRPr="00222474">
        <w:rPr>
          <w:b/>
          <w:sz w:val="24"/>
          <w:szCs w:val="24"/>
          <w:lang w:val="it-IT"/>
        </w:rPr>
        <w:t xml:space="preserve">, </w:t>
      </w:r>
      <w:r w:rsidRPr="00222474">
        <w:rPr>
          <w:sz w:val="24"/>
          <w:szCs w:val="24"/>
          <w:lang w:val="pt-BR"/>
        </w:rPr>
        <w:t>cusatura(CS), rostul de sudura (RS)</w:t>
      </w:r>
    </w:p>
    <w:p w:rsidR="002B7612" w:rsidRPr="00222474" w:rsidRDefault="002B7612" w:rsidP="002B7612">
      <w:pPr>
        <w:pStyle w:val="NoSpacing"/>
        <w:numPr>
          <w:ilvl w:val="0"/>
          <w:numId w:val="13"/>
        </w:numPr>
        <w:jc w:val="both"/>
        <w:rPr>
          <w:b/>
          <w:sz w:val="24"/>
          <w:szCs w:val="24"/>
          <w:lang w:val="it-IT"/>
        </w:rPr>
      </w:pPr>
      <w:r w:rsidRPr="00222474">
        <w:rPr>
          <w:b/>
          <w:sz w:val="24"/>
          <w:szCs w:val="24"/>
          <w:lang w:val="it-IT"/>
        </w:rPr>
        <w:t xml:space="preserve">parametrii tehnologici la sudarea cu arc electric: </w:t>
      </w:r>
      <w:r w:rsidRPr="00222474">
        <w:rPr>
          <w:sz w:val="24"/>
          <w:szCs w:val="24"/>
          <w:lang w:val="it-IT"/>
        </w:rPr>
        <w:t>curentul de sudare I(A)</w:t>
      </w:r>
      <w:r w:rsidRPr="00222474">
        <w:rPr>
          <w:b/>
          <w:sz w:val="24"/>
          <w:szCs w:val="24"/>
          <w:lang w:val="it-IT"/>
        </w:rPr>
        <w:t xml:space="preserve">, </w:t>
      </w:r>
      <w:r w:rsidRPr="00222474">
        <w:rPr>
          <w:sz w:val="24"/>
          <w:szCs w:val="24"/>
          <w:lang w:val="it-IT"/>
        </w:rPr>
        <w:t>tensiunea arcului(V)</w:t>
      </w:r>
    </w:p>
    <w:p w:rsidR="002B7612" w:rsidRPr="00222474" w:rsidRDefault="002B7612" w:rsidP="002B7612">
      <w:pPr>
        <w:pStyle w:val="NoSpacing"/>
        <w:jc w:val="both"/>
        <w:rPr>
          <w:sz w:val="24"/>
          <w:szCs w:val="24"/>
          <w:lang w:val="it-IT"/>
        </w:rPr>
      </w:pPr>
      <w:r w:rsidRPr="00222474">
        <w:rPr>
          <w:sz w:val="24"/>
          <w:szCs w:val="24"/>
          <w:lang w:val="it-IT"/>
        </w:rPr>
        <w:t xml:space="preserve">      viteza de sudare(m/s), lungimea arcului(mm), diametrul electrodului(mm)</w:t>
      </w:r>
    </w:p>
    <w:p w:rsidR="002B7612" w:rsidRPr="00222474" w:rsidRDefault="002B7612" w:rsidP="002B7612">
      <w:pPr>
        <w:pStyle w:val="NoSpacing"/>
        <w:numPr>
          <w:ilvl w:val="0"/>
          <w:numId w:val="13"/>
        </w:numPr>
        <w:jc w:val="both"/>
        <w:rPr>
          <w:sz w:val="24"/>
          <w:szCs w:val="24"/>
          <w:lang w:val="pt-BR"/>
        </w:rPr>
      </w:pPr>
      <w:r w:rsidRPr="00222474">
        <w:rPr>
          <w:b/>
          <w:sz w:val="24"/>
          <w:szCs w:val="24"/>
          <w:lang w:val="pt-BR"/>
        </w:rPr>
        <w:t>Învelişul</w:t>
      </w:r>
      <w:r w:rsidRPr="00222474">
        <w:rPr>
          <w:sz w:val="24"/>
          <w:szCs w:val="24"/>
          <w:lang w:val="pt-BR"/>
        </w:rPr>
        <w:t xml:space="preserve"> prezintă următoarele funcţii: măreşte stabilitatea arcului electric, crează perdea protectoare de gaze,evitând formarea oxizilor, separă zgura din baia de metal topit, asigură răcire lentă cordonului de sudură, introduce elemente de aliere în baia de metal topit.</w:t>
      </w:r>
    </w:p>
    <w:p w:rsidR="002B7612" w:rsidRPr="00222474" w:rsidRDefault="002B7612" w:rsidP="002B7612">
      <w:pPr>
        <w:pStyle w:val="NoSpacing"/>
        <w:numPr>
          <w:ilvl w:val="0"/>
          <w:numId w:val="13"/>
        </w:numPr>
        <w:jc w:val="both"/>
        <w:rPr>
          <w:sz w:val="24"/>
          <w:szCs w:val="24"/>
          <w:lang w:val="pt-BR"/>
        </w:rPr>
      </w:pPr>
      <w:r w:rsidRPr="00222474">
        <w:rPr>
          <w:b/>
          <w:sz w:val="24"/>
          <w:szCs w:val="24"/>
          <w:lang w:val="pt-BR"/>
        </w:rPr>
        <w:t>Lipsa de topire -</w:t>
      </w:r>
      <w:r w:rsidRPr="00222474">
        <w:rPr>
          <w:sz w:val="24"/>
          <w:szCs w:val="24"/>
          <w:lang w:val="pt-BR"/>
        </w:rPr>
        <w:t xml:space="preserve"> geometrie necorespunzătoare; curăţire necorespunzătoare; intensitatea curentului prea mică, viteza de sudare mare; diametrul electrodului prea mic. </w:t>
      </w:r>
    </w:p>
    <w:p w:rsidR="002B7612" w:rsidRPr="00222474" w:rsidRDefault="002B7612" w:rsidP="002B7612">
      <w:pPr>
        <w:pStyle w:val="NoSpacing"/>
        <w:ind w:left="330"/>
        <w:jc w:val="both"/>
        <w:rPr>
          <w:sz w:val="24"/>
          <w:szCs w:val="24"/>
          <w:lang w:val="pt-BR"/>
        </w:rPr>
      </w:pPr>
      <w:r w:rsidRPr="00222474">
        <w:rPr>
          <w:b/>
          <w:sz w:val="24"/>
          <w:szCs w:val="24"/>
          <w:lang w:val="pt-BR"/>
        </w:rPr>
        <w:t xml:space="preserve">Lipsa de pătrundere </w:t>
      </w:r>
      <w:r w:rsidRPr="00222474">
        <w:rPr>
          <w:sz w:val="24"/>
          <w:szCs w:val="24"/>
          <w:lang w:val="pt-BR"/>
        </w:rPr>
        <w:t>- geometrie necorespunzătoare; diametrul electrodului prea mare;</w:t>
      </w:r>
    </w:p>
    <w:p w:rsidR="002B7612" w:rsidRPr="00222474" w:rsidRDefault="002B7612" w:rsidP="002B7612">
      <w:pPr>
        <w:pStyle w:val="NoSpacing"/>
        <w:jc w:val="both"/>
        <w:rPr>
          <w:sz w:val="24"/>
          <w:szCs w:val="24"/>
          <w:lang w:val="it-IT"/>
        </w:rPr>
      </w:pPr>
      <w:r w:rsidRPr="00222474">
        <w:rPr>
          <w:sz w:val="24"/>
          <w:szCs w:val="24"/>
          <w:lang w:val="pt-BR"/>
        </w:rPr>
        <w:t xml:space="preserve">     </w:t>
      </w:r>
      <w:r w:rsidRPr="00222474">
        <w:rPr>
          <w:b/>
          <w:sz w:val="24"/>
          <w:szCs w:val="24"/>
          <w:lang w:val="pt-BR"/>
        </w:rPr>
        <w:t xml:space="preserve">Incluziuni de zgură </w:t>
      </w:r>
      <w:r w:rsidRPr="00222474">
        <w:rPr>
          <w:sz w:val="24"/>
          <w:szCs w:val="24"/>
          <w:lang w:val="pt-BR"/>
        </w:rPr>
        <w:t>- curăţire necorespunzătoare;</w:t>
      </w:r>
      <w:r w:rsidRPr="00222474">
        <w:rPr>
          <w:sz w:val="24"/>
          <w:szCs w:val="24"/>
          <w:lang w:val="it-IT"/>
        </w:rPr>
        <w:t xml:space="preserve"> lipsa separării zgurei;</w:t>
      </w:r>
    </w:p>
    <w:p w:rsidR="002B7612" w:rsidRPr="00222474" w:rsidRDefault="002B7612" w:rsidP="002B7612">
      <w:pPr>
        <w:pStyle w:val="NoSpacing"/>
        <w:jc w:val="both"/>
        <w:rPr>
          <w:sz w:val="24"/>
          <w:szCs w:val="24"/>
          <w:lang w:val="it-IT"/>
        </w:rPr>
      </w:pPr>
      <w:r w:rsidRPr="00222474">
        <w:rPr>
          <w:sz w:val="24"/>
          <w:szCs w:val="24"/>
          <w:lang w:val="it-IT"/>
        </w:rPr>
        <w:t xml:space="preserve">     </w:t>
      </w:r>
      <w:r w:rsidRPr="00222474">
        <w:rPr>
          <w:b/>
          <w:sz w:val="24"/>
          <w:szCs w:val="24"/>
          <w:lang w:val="it-IT"/>
        </w:rPr>
        <w:t xml:space="preserve">Străpungere </w:t>
      </w:r>
      <w:r w:rsidRPr="00222474">
        <w:rPr>
          <w:sz w:val="24"/>
          <w:szCs w:val="24"/>
          <w:lang w:val="it-IT"/>
        </w:rPr>
        <w:t>- intensitatea curentului prea mare; diametrul electrodului prea mare;</w:t>
      </w:r>
    </w:p>
    <w:p w:rsidR="002B7612" w:rsidRPr="00222474" w:rsidRDefault="002B7612" w:rsidP="002B7612">
      <w:pPr>
        <w:autoSpaceDE w:val="0"/>
        <w:autoSpaceDN w:val="0"/>
        <w:adjustRightInd w:val="0"/>
        <w:jc w:val="both"/>
        <w:rPr>
          <w:color w:val="00CC66"/>
          <w:lang w:val="it-IT"/>
        </w:rPr>
      </w:pPr>
    </w:p>
    <w:p w:rsidR="002B7612" w:rsidRPr="00222474" w:rsidRDefault="002B7612">
      <w:pPr>
        <w:spacing w:after="200" w:line="276" w:lineRule="auto"/>
      </w:pPr>
      <w:r w:rsidRPr="00222474">
        <w:br w:type="page"/>
      </w:r>
    </w:p>
    <w:p w:rsidR="002B7612" w:rsidRPr="00222474" w:rsidRDefault="002B7612" w:rsidP="002B7612">
      <w:pPr>
        <w:pStyle w:val="NoSpacing"/>
        <w:rPr>
          <w:rFonts w:cs="Arial"/>
          <w:b/>
          <w:bCs/>
          <w:sz w:val="24"/>
          <w:szCs w:val="24"/>
        </w:rPr>
      </w:pPr>
      <w:r w:rsidRPr="00222474">
        <w:rPr>
          <w:b/>
          <w:bCs/>
          <w:sz w:val="24"/>
          <w:szCs w:val="24"/>
        </w:rPr>
        <w:lastRenderedPageBreak/>
        <w:t>6</w:t>
      </w:r>
      <w:r w:rsidRPr="00222474">
        <w:rPr>
          <w:b/>
          <w:bCs/>
          <w:sz w:val="24"/>
          <w:szCs w:val="24"/>
        </w:rPr>
        <w:t xml:space="preserve">. </w:t>
      </w:r>
      <w:proofErr w:type="spellStart"/>
      <w:r w:rsidRPr="00222474">
        <w:rPr>
          <w:b/>
          <w:bCs/>
          <w:sz w:val="24"/>
          <w:szCs w:val="24"/>
        </w:rPr>
        <w:t>Realizați</w:t>
      </w:r>
      <w:proofErr w:type="spellEnd"/>
      <w:r w:rsidRPr="00222474">
        <w:rPr>
          <w:b/>
          <w:bCs/>
          <w:sz w:val="24"/>
          <w:szCs w:val="24"/>
        </w:rPr>
        <w:t xml:space="preserve"> </w:t>
      </w:r>
      <w:proofErr w:type="gramStart"/>
      <w:r w:rsidRPr="00222474">
        <w:rPr>
          <w:b/>
          <w:bCs/>
          <w:sz w:val="24"/>
          <w:szCs w:val="24"/>
        </w:rPr>
        <w:t>un</w:t>
      </w:r>
      <w:proofErr w:type="gramEnd"/>
      <w:r w:rsidRPr="00222474">
        <w:rPr>
          <w:b/>
          <w:bCs/>
          <w:sz w:val="24"/>
          <w:szCs w:val="24"/>
        </w:rPr>
        <w:t xml:space="preserve"> </w:t>
      </w:r>
      <w:proofErr w:type="spellStart"/>
      <w:r w:rsidRPr="00222474">
        <w:rPr>
          <w:b/>
          <w:bCs/>
          <w:sz w:val="24"/>
          <w:szCs w:val="24"/>
        </w:rPr>
        <w:t>eseu</w:t>
      </w:r>
      <w:proofErr w:type="spellEnd"/>
      <w:r w:rsidRPr="00222474">
        <w:rPr>
          <w:b/>
          <w:bCs/>
          <w:sz w:val="24"/>
          <w:szCs w:val="24"/>
        </w:rPr>
        <w:t xml:space="preserve"> cu </w:t>
      </w:r>
      <w:proofErr w:type="spellStart"/>
      <w:r w:rsidRPr="00222474">
        <w:rPr>
          <w:b/>
          <w:bCs/>
          <w:sz w:val="24"/>
          <w:szCs w:val="24"/>
        </w:rPr>
        <w:t>tema</w:t>
      </w:r>
      <w:proofErr w:type="spellEnd"/>
      <w:r w:rsidRPr="00222474">
        <w:rPr>
          <w:b/>
          <w:bCs/>
          <w:sz w:val="24"/>
          <w:szCs w:val="24"/>
        </w:rPr>
        <w:t xml:space="preserve"> </w:t>
      </w:r>
      <w:r w:rsidRPr="00222474">
        <w:rPr>
          <w:b/>
          <w:bCs/>
          <w:i/>
          <w:sz w:val="24"/>
          <w:szCs w:val="24"/>
        </w:rPr>
        <w:t>“</w:t>
      </w:r>
      <w:proofErr w:type="spellStart"/>
      <w:r w:rsidRPr="00222474">
        <w:rPr>
          <w:b/>
          <w:bCs/>
          <w:i/>
          <w:sz w:val="24"/>
          <w:szCs w:val="24"/>
        </w:rPr>
        <w:t>Asamblarea</w:t>
      </w:r>
      <w:proofErr w:type="spellEnd"/>
      <w:r w:rsidRPr="00222474">
        <w:rPr>
          <w:b/>
          <w:bCs/>
          <w:i/>
          <w:sz w:val="24"/>
          <w:szCs w:val="24"/>
        </w:rPr>
        <w:t xml:space="preserve"> </w:t>
      </w:r>
      <w:proofErr w:type="spellStart"/>
      <w:r w:rsidRPr="00222474">
        <w:rPr>
          <w:b/>
          <w:bCs/>
          <w:i/>
          <w:sz w:val="24"/>
          <w:szCs w:val="24"/>
        </w:rPr>
        <w:t>prin</w:t>
      </w:r>
      <w:proofErr w:type="spellEnd"/>
      <w:r w:rsidRPr="00222474">
        <w:rPr>
          <w:b/>
          <w:bCs/>
          <w:i/>
          <w:sz w:val="24"/>
          <w:szCs w:val="24"/>
        </w:rPr>
        <w:t xml:space="preserve"> </w:t>
      </w:r>
      <w:proofErr w:type="spellStart"/>
      <w:r w:rsidRPr="00222474">
        <w:rPr>
          <w:b/>
          <w:bCs/>
          <w:i/>
          <w:sz w:val="24"/>
          <w:szCs w:val="24"/>
        </w:rPr>
        <w:t>presare</w:t>
      </w:r>
      <w:proofErr w:type="spellEnd"/>
      <w:r w:rsidRPr="00222474">
        <w:rPr>
          <w:b/>
          <w:bCs/>
          <w:i/>
          <w:sz w:val="24"/>
          <w:szCs w:val="24"/>
        </w:rPr>
        <w:t>”</w:t>
      </w:r>
      <w:r w:rsidRPr="00222474">
        <w:rPr>
          <w:b/>
          <w:bCs/>
          <w:sz w:val="24"/>
          <w:szCs w:val="24"/>
        </w:rPr>
        <w:t xml:space="preserve"> </w:t>
      </w:r>
      <w:proofErr w:type="spellStart"/>
      <w:r w:rsidRPr="00222474">
        <w:rPr>
          <w:b/>
          <w:bCs/>
          <w:sz w:val="24"/>
          <w:szCs w:val="24"/>
        </w:rPr>
        <w:t>după</w:t>
      </w:r>
      <w:proofErr w:type="spellEnd"/>
      <w:r w:rsidRPr="00222474">
        <w:rPr>
          <w:b/>
          <w:bCs/>
          <w:sz w:val="24"/>
          <w:szCs w:val="24"/>
        </w:rPr>
        <w:t xml:space="preserve"> </w:t>
      </w:r>
      <w:proofErr w:type="spellStart"/>
      <w:r w:rsidRPr="00222474">
        <w:rPr>
          <w:b/>
          <w:bCs/>
          <w:sz w:val="24"/>
          <w:szCs w:val="24"/>
        </w:rPr>
        <w:t>următoarea</w:t>
      </w:r>
      <w:proofErr w:type="spellEnd"/>
      <w:r w:rsidRPr="00222474">
        <w:rPr>
          <w:b/>
          <w:bCs/>
          <w:sz w:val="24"/>
          <w:szCs w:val="24"/>
        </w:rPr>
        <w:t xml:space="preserve"> </w:t>
      </w:r>
      <w:proofErr w:type="spellStart"/>
      <w:r w:rsidRPr="00222474">
        <w:rPr>
          <w:b/>
          <w:bCs/>
          <w:sz w:val="24"/>
          <w:szCs w:val="24"/>
        </w:rPr>
        <w:t>structură</w:t>
      </w:r>
      <w:proofErr w:type="spellEnd"/>
      <w:r w:rsidRPr="00222474">
        <w:rPr>
          <w:b/>
          <w:bCs/>
          <w:sz w:val="24"/>
          <w:szCs w:val="24"/>
        </w:rPr>
        <w:t xml:space="preserve"> de </w:t>
      </w:r>
      <w:proofErr w:type="spellStart"/>
      <w:r w:rsidRPr="00222474">
        <w:rPr>
          <w:b/>
          <w:bCs/>
          <w:sz w:val="24"/>
          <w:szCs w:val="24"/>
        </w:rPr>
        <w:t>idei</w:t>
      </w:r>
      <w:proofErr w:type="spellEnd"/>
      <w:r w:rsidRPr="00222474">
        <w:rPr>
          <w:b/>
          <w:bCs/>
          <w:sz w:val="24"/>
          <w:szCs w:val="24"/>
        </w:rPr>
        <w:t>:</w:t>
      </w:r>
    </w:p>
    <w:p w:rsidR="002B7612" w:rsidRPr="00222474" w:rsidRDefault="002B7612" w:rsidP="002B7612">
      <w:pPr>
        <w:pStyle w:val="NoSpacing"/>
        <w:ind w:left="720"/>
        <w:rPr>
          <w:rFonts w:cs="Arial"/>
          <w:sz w:val="24"/>
          <w:szCs w:val="24"/>
        </w:rPr>
      </w:pPr>
      <w:r w:rsidRPr="00222474">
        <w:rPr>
          <w:rFonts w:cs="Arial"/>
          <w:sz w:val="24"/>
          <w:szCs w:val="24"/>
        </w:rPr>
        <w:t xml:space="preserve">a. </w:t>
      </w:r>
      <w:proofErr w:type="spellStart"/>
      <w:r w:rsidRPr="00222474">
        <w:rPr>
          <w:rFonts w:cs="Arial"/>
          <w:sz w:val="24"/>
          <w:szCs w:val="24"/>
        </w:rPr>
        <w:t>obținerea</w:t>
      </w:r>
      <w:proofErr w:type="spellEnd"/>
      <w:r w:rsidRPr="00222474">
        <w:rPr>
          <w:rFonts w:cs="Arial"/>
          <w:sz w:val="24"/>
          <w:szCs w:val="24"/>
        </w:rPr>
        <w:t xml:space="preserve"> </w:t>
      </w:r>
      <w:proofErr w:type="spellStart"/>
      <w:r w:rsidRPr="00222474">
        <w:rPr>
          <w:rFonts w:cs="Arial"/>
          <w:sz w:val="24"/>
          <w:szCs w:val="24"/>
        </w:rPr>
        <w:t>unei</w:t>
      </w:r>
      <w:proofErr w:type="spellEnd"/>
      <w:r w:rsidRPr="00222474">
        <w:rPr>
          <w:rFonts w:cs="Arial"/>
          <w:sz w:val="24"/>
          <w:szCs w:val="24"/>
        </w:rPr>
        <w:t xml:space="preserve"> </w:t>
      </w:r>
      <w:proofErr w:type="spellStart"/>
      <w:r w:rsidRPr="00222474">
        <w:rPr>
          <w:rFonts w:cs="Arial"/>
          <w:sz w:val="24"/>
          <w:szCs w:val="24"/>
        </w:rPr>
        <w:t>asamblări</w:t>
      </w:r>
      <w:proofErr w:type="spellEnd"/>
      <w:r w:rsidRPr="00222474">
        <w:rPr>
          <w:rFonts w:cs="Arial"/>
          <w:sz w:val="24"/>
          <w:szCs w:val="24"/>
        </w:rPr>
        <w:t xml:space="preserve"> </w:t>
      </w:r>
      <w:proofErr w:type="spellStart"/>
      <w:r w:rsidRPr="00222474">
        <w:rPr>
          <w:rFonts w:cs="Arial"/>
          <w:sz w:val="24"/>
          <w:szCs w:val="24"/>
        </w:rPr>
        <w:t>prin</w:t>
      </w:r>
      <w:proofErr w:type="spellEnd"/>
      <w:r w:rsidRPr="00222474">
        <w:rPr>
          <w:rFonts w:cs="Arial"/>
          <w:sz w:val="24"/>
          <w:szCs w:val="24"/>
        </w:rPr>
        <w:t xml:space="preserve"> </w:t>
      </w:r>
      <w:proofErr w:type="spellStart"/>
      <w:r w:rsidRPr="00222474">
        <w:rPr>
          <w:rFonts w:cs="Arial"/>
          <w:sz w:val="24"/>
          <w:szCs w:val="24"/>
        </w:rPr>
        <w:t>presare</w:t>
      </w:r>
      <w:proofErr w:type="spellEnd"/>
    </w:p>
    <w:p w:rsidR="002B7612" w:rsidRPr="00222474" w:rsidRDefault="002B7612" w:rsidP="002B7612">
      <w:pPr>
        <w:pStyle w:val="NoSpacing"/>
        <w:ind w:left="720"/>
        <w:rPr>
          <w:rFonts w:cs="Arial"/>
          <w:sz w:val="24"/>
          <w:szCs w:val="24"/>
        </w:rPr>
      </w:pPr>
      <w:proofErr w:type="gramStart"/>
      <w:r w:rsidRPr="00222474">
        <w:rPr>
          <w:rFonts w:cs="Arial"/>
          <w:sz w:val="24"/>
          <w:szCs w:val="24"/>
        </w:rPr>
        <w:t>b</w:t>
      </w:r>
      <w:proofErr w:type="gramEnd"/>
      <w:r w:rsidRPr="00222474">
        <w:rPr>
          <w:rFonts w:cs="Arial"/>
          <w:sz w:val="24"/>
          <w:szCs w:val="24"/>
        </w:rPr>
        <w:t xml:space="preserve">. </w:t>
      </w:r>
      <w:proofErr w:type="spellStart"/>
      <w:r w:rsidRPr="00222474">
        <w:rPr>
          <w:rFonts w:cs="Arial"/>
          <w:sz w:val="24"/>
          <w:szCs w:val="24"/>
        </w:rPr>
        <w:t>descrierea</w:t>
      </w:r>
      <w:proofErr w:type="spellEnd"/>
      <w:r w:rsidRPr="00222474">
        <w:rPr>
          <w:rFonts w:cs="Arial"/>
          <w:sz w:val="24"/>
          <w:szCs w:val="24"/>
        </w:rPr>
        <w:t xml:space="preserve"> </w:t>
      </w:r>
      <w:proofErr w:type="spellStart"/>
      <w:r w:rsidRPr="00222474">
        <w:rPr>
          <w:rFonts w:cs="Arial"/>
          <w:sz w:val="24"/>
          <w:szCs w:val="24"/>
        </w:rPr>
        <w:t>operației</w:t>
      </w:r>
      <w:proofErr w:type="spellEnd"/>
      <w:r w:rsidRPr="00222474">
        <w:rPr>
          <w:rFonts w:cs="Arial"/>
          <w:sz w:val="24"/>
          <w:szCs w:val="24"/>
        </w:rPr>
        <w:t xml:space="preserve"> de </w:t>
      </w:r>
      <w:proofErr w:type="spellStart"/>
      <w:r w:rsidRPr="00222474">
        <w:rPr>
          <w:rFonts w:cs="Arial"/>
          <w:sz w:val="24"/>
          <w:szCs w:val="24"/>
        </w:rPr>
        <w:t>fretare</w:t>
      </w:r>
      <w:proofErr w:type="spellEnd"/>
    </w:p>
    <w:p w:rsidR="002B7612" w:rsidRPr="00222474" w:rsidRDefault="002B7612" w:rsidP="002B7612">
      <w:pPr>
        <w:pStyle w:val="NoSpacing"/>
        <w:ind w:left="720"/>
        <w:rPr>
          <w:rFonts w:cs="Arial"/>
          <w:sz w:val="24"/>
          <w:szCs w:val="24"/>
        </w:rPr>
      </w:pPr>
      <w:proofErr w:type="gramStart"/>
      <w:r w:rsidRPr="00222474">
        <w:rPr>
          <w:rFonts w:cs="Arial"/>
          <w:sz w:val="24"/>
          <w:szCs w:val="24"/>
        </w:rPr>
        <w:t>c</w:t>
      </w:r>
      <w:proofErr w:type="gramEnd"/>
      <w:r w:rsidRPr="00222474">
        <w:rPr>
          <w:rFonts w:cs="Arial"/>
          <w:sz w:val="24"/>
          <w:szCs w:val="24"/>
        </w:rPr>
        <w:t xml:space="preserve">. </w:t>
      </w:r>
      <w:proofErr w:type="spellStart"/>
      <w:r w:rsidRPr="00222474">
        <w:rPr>
          <w:rFonts w:cs="Arial"/>
          <w:sz w:val="24"/>
          <w:szCs w:val="24"/>
        </w:rPr>
        <w:t>enumerarea</w:t>
      </w:r>
      <w:proofErr w:type="spellEnd"/>
      <w:r w:rsidRPr="00222474">
        <w:rPr>
          <w:rFonts w:cs="Arial"/>
          <w:sz w:val="24"/>
          <w:szCs w:val="24"/>
        </w:rPr>
        <w:t xml:space="preserve"> </w:t>
      </w:r>
      <w:proofErr w:type="spellStart"/>
      <w:r w:rsidRPr="00222474">
        <w:rPr>
          <w:rFonts w:cs="Arial"/>
          <w:sz w:val="24"/>
          <w:szCs w:val="24"/>
        </w:rPr>
        <w:t>asamblărilor</w:t>
      </w:r>
      <w:proofErr w:type="spellEnd"/>
      <w:r w:rsidRPr="00222474">
        <w:rPr>
          <w:rFonts w:cs="Arial"/>
          <w:sz w:val="24"/>
          <w:szCs w:val="24"/>
        </w:rPr>
        <w:t xml:space="preserve"> </w:t>
      </w:r>
      <w:proofErr w:type="spellStart"/>
      <w:r w:rsidRPr="00222474">
        <w:rPr>
          <w:rFonts w:cs="Arial"/>
          <w:sz w:val="24"/>
          <w:szCs w:val="24"/>
        </w:rPr>
        <w:t>prin</w:t>
      </w:r>
      <w:proofErr w:type="spellEnd"/>
      <w:r w:rsidRPr="00222474">
        <w:rPr>
          <w:rFonts w:cs="Arial"/>
          <w:sz w:val="24"/>
          <w:szCs w:val="24"/>
        </w:rPr>
        <w:t xml:space="preserve"> </w:t>
      </w:r>
      <w:proofErr w:type="spellStart"/>
      <w:r w:rsidRPr="00222474">
        <w:rPr>
          <w:rFonts w:cs="Arial"/>
          <w:sz w:val="24"/>
          <w:szCs w:val="24"/>
        </w:rPr>
        <w:t>deformare</w:t>
      </w:r>
      <w:proofErr w:type="spellEnd"/>
    </w:p>
    <w:p w:rsidR="002B7612" w:rsidRPr="00222474" w:rsidRDefault="002B7612" w:rsidP="002B7612">
      <w:pPr>
        <w:pStyle w:val="NoSpacing"/>
        <w:ind w:left="720"/>
        <w:rPr>
          <w:rFonts w:cs="Arial"/>
          <w:sz w:val="24"/>
          <w:szCs w:val="24"/>
        </w:rPr>
      </w:pPr>
      <w:proofErr w:type="gramStart"/>
      <w:r w:rsidRPr="00222474">
        <w:rPr>
          <w:rFonts w:cs="Arial"/>
          <w:sz w:val="24"/>
          <w:szCs w:val="24"/>
        </w:rPr>
        <w:t>d</w:t>
      </w:r>
      <w:proofErr w:type="gramEnd"/>
      <w:r w:rsidRPr="00222474">
        <w:rPr>
          <w:rFonts w:cs="Arial"/>
          <w:sz w:val="24"/>
          <w:szCs w:val="24"/>
        </w:rPr>
        <w:t xml:space="preserve">. </w:t>
      </w:r>
      <w:proofErr w:type="spellStart"/>
      <w:r w:rsidRPr="00222474">
        <w:rPr>
          <w:rFonts w:cs="Arial"/>
          <w:sz w:val="24"/>
          <w:szCs w:val="24"/>
        </w:rPr>
        <w:t>descrierea</w:t>
      </w:r>
      <w:proofErr w:type="spellEnd"/>
      <w:r w:rsidRPr="00222474">
        <w:rPr>
          <w:rFonts w:cs="Arial"/>
          <w:sz w:val="24"/>
          <w:szCs w:val="24"/>
        </w:rPr>
        <w:t xml:space="preserve"> </w:t>
      </w:r>
      <w:proofErr w:type="spellStart"/>
      <w:r w:rsidRPr="00222474">
        <w:rPr>
          <w:rFonts w:cs="Arial"/>
          <w:sz w:val="24"/>
          <w:szCs w:val="24"/>
        </w:rPr>
        <w:t>operației</w:t>
      </w:r>
      <w:proofErr w:type="spellEnd"/>
      <w:r w:rsidRPr="00222474">
        <w:rPr>
          <w:rFonts w:cs="Arial"/>
          <w:sz w:val="24"/>
          <w:szCs w:val="24"/>
        </w:rPr>
        <w:t xml:space="preserve"> de </w:t>
      </w:r>
      <w:proofErr w:type="spellStart"/>
      <w:r w:rsidRPr="00222474">
        <w:rPr>
          <w:rFonts w:cs="Arial"/>
          <w:sz w:val="24"/>
          <w:szCs w:val="24"/>
        </w:rPr>
        <w:t>asamblare</w:t>
      </w:r>
      <w:proofErr w:type="spellEnd"/>
      <w:r w:rsidRPr="00222474">
        <w:rPr>
          <w:rFonts w:cs="Arial"/>
          <w:sz w:val="24"/>
          <w:szCs w:val="24"/>
        </w:rPr>
        <w:t xml:space="preserve"> </w:t>
      </w:r>
      <w:proofErr w:type="spellStart"/>
      <w:r w:rsidRPr="00222474">
        <w:rPr>
          <w:rFonts w:cs="Arial"/>
          <w:sz w:val="24"/>
          <w:szCs w:val="24"/>
        </w:rPr>
        <w:t>prin</w:t>
      </w:r>
      <w:proofErr w:type="spellEnd"/>
      <w:r w:rsidRPr="00222474">
        <w:rPr>
          <w:rFonts w:cs="Arial"/>
          <w:sz w:val="24"/>
          <w:szCs w:val="24"/>
        </w:rPr>
        <w:t xml:space="preserve"> </w:t>
      </w:r>
      <w:proofErr w:type="spellStart"/>
      <w:r w:rsidRPr="00222474">
        <w:rPr>
          <w:rFonts w:cs="Arial"/>
          <w:sz w:val="24"/>
          <w:szCs w:val="24"/>
        </w:rPr>
        <w:t>răsfrîngere</w:t>
      </w:r>
      <w:proofErr w:type="spellEnd"/>
    </w:p>
    <w:p w:rsidR="002B7612" w:rsidRPr="00222474" w:rsidRDefault="002B7612" w:rsidP="002B7612">
      <w:pPr>
        <w:pStyle w:val="NoSpacing"/>
        <w:ind w:left="720"/>
        <w:rPr>
          <w:rFonts w:cstheme="minorBidi"/>
          <w:b/>
          <w:color w:val="00CC66"/>
          <w:sz w:val="24"/>
          <w:szCs w:val="24"/>
          <w:lang w:val="en-GB"/>
        </w:rPr>
      </w:pPr>
    </w:p>
    <w:p w:rsidR="002B7612" w:rsidRPr="00222474" w:rsidRDefault="002B7612" w:rsidP="002B7612">
      <w:pPr>
        <w:pStyle w:val="NoSpacing"/>
        <w:ind w:left="720"/>
        <w:rPr>
          <w:b/>
          <w:color w:val="00CC66"/>
          <w:sz w:val="24"/>
          <w:szCs w:val="24"/>
          <w:lang w:val="en-GB"/>
        </w:rPr>
      </w:pPr>
      <w:proofErr w:type="spellStart"/>
      <w:r w:rsidRPr="00222474">
        <w:rPr>
          <w:b/>
          <w:color w:val="00CC66"/>
          <w:sz w:val="24"/>
          <w:szCs w:val="24"/>
          <w:lang w:val="en-GB"/>
        </w:rPr>
        <w:t>Nivel</w:t>
      </w:r>
      <w:proofErr w:type="spellEnd"/>
      <w:r w:rsidRPr="00222474">
        <w:rPr>
          <w:b/>
          <w:color w:val="00CC66"/>
          <w:sz w:val="24"/>
          <w:szCs w:val="24"/>
          <w:lang w:val="en-GB"/>
        </w:rPr>
        <w:t xml:space="preserve"> </w:t>
      </w:r>
      <w:proofErr w:type="spellStart"/>
      <w:r w:rsidRPr="00222474">
        <w:rPr>
          <w:b/>
          <w:color w:val="00CC66"/>
          <w:sz w:val="24"/>
          <w:szCs w:val="24"/>
          <w:lang w:val="en-GB"/>
        </w:rPr>
        <w:t>mediu</w:t>
      </w:r>
      <w:proofErr w:type="spellEnd"/>
    </w:p>
    <w:p w:rsidR="002B7612" w:rsidRPr="00222474" w:rsidRDefault="002B7612" w:rsidP="002B7612">
      <w:pPr>
        <w:pStyle w:val="NoSpacing"/>
        <w:ind w:left="720"/>
        <w:rPr>
          <w:b/>
          <w:color w:val="00CC66"/>
          <w:sz w:val="24"/>
          <w:szCs w:val="24"/>
        </w:rPr>
      </w:pPr>
      <w:proofErr w:type="spellStart"/>
      <w:r w:rsidRPr="00222474">
        <w:rPr>
          <w:b/>
          <w:color w:val="00CC66"/>
          <w:sz w:val="24"/>
          <w:szCs w:val="24"/>
        </w:rPr>
        <w:t>Barem</w:t>
      </w:r>
      <w:proofErr w:type="spellEnd"/>
      <w:r w:rsidRPr="00222474">
        <w:rPr>
          <w:b/>
          <w:color w:val="00CC66"/>
          <w:sz w:val="24"/>
          <w:szCs w:val="24"/>
        </w:rPr>
        <w:t xml:space="preserve"> de </w:t>
      </w:r>
      <w:proofErr w:type="spellStart"/>
      <w:r w:rsidRPr="00222474">
        <w:rPr>
          <w:b/>
          <w:color w:val="00CC66"/>
          <w:sz w:val="24"/>
          <w:szCs w:val="24"/>
        </w:rPr>
        <w:t>corectare</w:t>
      </w:r>
      <w:proofErr w:type="spellEnd"/>
    </w:p>
    <w:p w:rsidR="002B7612" w:rsidRPr="00222474" w:rsidRDefault="002B7612" w:rsidP="002B7612">
      <w:pPr>
        <w:pStyle w:val="NoSpacing"/>
        <w:rPr>
          <w:rFonts w:cs="Arial"/>
          <w:i/>
          <w:color w:val="00CC66"/>
          <w:sz w:val="24"/>
          <w:szCs w:val="24"/>
        </w:rPr>
      </w:pPr>
    </w:p>
    <w:p w:rsidR="002B7612" w:rsidRPr="00222474" w:rsidRDefault="002B7612" w:rsidP="002B7612">
      <w:pPr>
        <w:pStyle w:val="NoSpacing"/>
        <w:numPr>
          <w:ilvl w:val="1"/>
          <w:numId w:val="14"/>
        </w:numPr>
        <w:jc w:val="both"/>
        <w:rPr>
          <w:rFonts w:cstheme="minorBidi"/>
          <w:sz w:val="24"/>
          <w:szCs w:val="24"/>
        </w:rPr>
      </w:pPr>
      <w:proofErr w:type="spellStart"/>
      <w:r w:rsidRPr="00222474">
        <w:rPr>
          <w:b/>
          <w:bCs/>
          <w:sz w:val="24"/>
          <w:szCs w:val="24"/>
        </w:rPr>
        <w:t>Asamblarea</w:t>
      </w:r>
      <w:proofErr w:type="spellEnd"/>
      <w:r w:rsidRPr="00222474">
        <w:rPr>
          <w:b/>
          <w:bCs/>
          <w:sz w:val="24"/>
          <w:szCs w:val="24"/>
        </w:rPr>
        <w:t xml:space="preserve"> </w:t>
      </w:r>
      <w:proofErr w:type="spellStart"/>
      <w:r w:rsidRPr="00222474">
        <w:rPr>
          <w:b/>
          <w:bCs/>
          <w:sz w:val="24"/>
          <w:szCs w:val="24"/>
        </w:rPr>
        <w:t>prin</w:t>
      </w:r>
      <w:proofErr w:type="spellEnd"/>
      <w:r w:rsidRPr="00222474">
        <w:rPr>
          <w:b/>
          <w:bCs/>
          <w:sz w:val="24"/>
          <w:szCs w:val="24"/>
        </w:rPr>
        <w:t xml:space="preserve"> </w:t>
      </w:r>
      <w:proofErr w:type="spellStart"/>
      <w:r w:rsidRPr="00222474">
        <w:rPr>
          <w:b/>
          <w:bCs/>
          <w:sz w:val="24"/>
          <w:szCs w:val="24"/>
        </w:rPr>
        <w:t>presare</w:t>
      </w:r>
      <w:proofErr w:type="spellEnd"/>
      <w:r w:rsidRPr="00222474">
        <w:rPr>
          <w:b/>
          <w:bCs/>
          <w:sz w:val="24"/>
          <w:szCs w:val="24"/>
        </w:rPr>
        <w:t xml:space="preserve"> </w:t>
      </w:r>
      <w:r w:rsidRPr="00222474">
        <w:rPr>
          <w:sz w:val="24"/>
          <w:szCs w:val="24"/>
        </w:rPr>
        <w:t xml:space="preserve">se </w:t>
      </w:r>
      <w:proofErr w:type="spellStart"/>
      <w:r w:rsidRPr="00222474">
        <w:rPr>
          <w:sz w:val="24"/>
          <w:szCs w:val="24"/>
        </w:rPr>
        <w:t>obţine</w:t>
      </w:r>
      <w:proofErr w:type="spellEnd"/>
      <w:r w:rsidRPr="00222474">
        <w:rPr>
          <w:sz w:val="24"/>
          <w:szCs w:val="24"/>
        </w:rPr>
        <w:t xml:space="preserve"> </w:t>
      </w:r>
      <w:proofErr w:type="spellStart"/>
      <w:r w:rsidRPr="00222474">
        <w:rPr>
          <w:sz w:val="24"/>
          <w:szCs w:val="24"/>
        </w:rPr>
        <w:t>prin</w:t>
      </w:r>
      <w:proofErr w:type="spellEnd"/>
      <w:r w:rsidRPr="00222474">
        <w:rPr>
          <w:sz w:val="24"/>
          <w:szCs w:val="24"/>
        </w:rPr>
        <w:t xml:space="preserve"> </w:t>
      </w:r>
      <w:proofErr w:type="spellStart"/>
      <w:r w:rsidRPr="00222474">
        <w:rPr>
          <w:sz w:val="24"/>
          <w:szCs w:val="24"/>
        </w:rPr>
        <w:t>presarea</w:t>
      </w:r>
      <w:proofErr w:type="spellEnd"/>
      <w:r w:rsidRPr="00222474">
        <w:rPr>
          <w:sz w:val="24"/>
          <w:szCs w:val="24"/>
        </w:rPr>
        <w:t xml:space="preserve"> a </w:t>
      </w:r>
      <w:proofErr w:type="spellStart"/>
      <w:r w:rsidRPr="00222474">
        <w:rPr>
          <w:sz w:val="24"/>
          <w:szCs w:val="24"/>
        </w:rPr>
        <w:t>două</w:t>
      </w:r>
      <w:proofErr w:type="spellEnd"/>
      <w:r w:rsidRPr="00222474">
        <w:rPr>
          <w:sz w:val="24"/>
          <w:szCs w:val="24"/>
        </w:rPr>
        <w:t xml:space="preserve"> </w:t>
      </w:r>
      <w:proofErr w:type="spellStart"/>
      <w:r w:rsidRPr="00222474">
        <w:rPr>
          <w:sz w:val="24"/>
          <w:szCs w:val="24"/>
        </w:rPr>
        <w:t>piese</w:t>
      </w:r>
      <w:proofErr w:type="spellEnd"/>
      <w:r w:rsidRPr="00222474">
        <w:rPr>
          <w:sz w:val="24"/>
          <w:szCs w:val="24"/>
        </w:rPr>
        <w:t xml:space="preserve">, </w:t>
      </w:r>
      <w:proofErr w:type="spellStart"/>
      <w:r w:rsidRPr="00222474">
        <w:rPr>
          <w:sz w:val="24"/>
          <w:szCs w:val="24"/>
        </w:rPr>
        <w:t>astfel</w:t>
      </w:r>
      <w:proofErr w:type="spellEnd"/>
      <w:r w:rsidRPr="00222474">
        <w:rPr>
          <w:sz w:val="24"/>
          <w:szCs w:val="24"/>
        </w:rPr>
        <w:t xml:space="preserve"> </w:t>
      </w:r>
      <w:proofErr w:type="spellStart"/>
      <w:r w:rsidRPr="00222474">
        <w:rPr>
          <w:sz w:val="24"/>
          <w:szCs w:val="24"/>
        </w:rPr>
        <w:t>încât</w:t>
      </w:r>
      <w:proofErr w:type="spellEnd"/>
      <w:r w:rsidRPr="00222474">
        <w:rPr>
          <w:sz w:val="24"/>
          <w:szCs w:val="24"/>
        </w:rPr>
        <w:t xml:space="preserve"> </w:t>
      </w:r>
      <w:proofErr w:type="spellStart"/>
      <w:r w:rsidRPr="00222474">
        <w:rPr>
          <w:sz w:val="24"/>
          <w:szCs w:val="24"/>
        </w:rPr>
        <w:t>între</w:t>
      </w:r>
      <w:proofErr w:type="spellEnd"/>
      <w:r w:rsidRPr="00222474">
        <w:rPr>
          <w:sz w:val="24"/>
          <w:szCs w:val="24"/>
        </w:rPr>
        <w:t xml:space="preserve"> </w:t>
      </w:r>
      <w:proofErr w:type="spellStart"/>
      <w:r w:rsidRPr="00222474">
        <w:rPr>
          <w:sz w:val="24"/>
          <w:szCs w:val="24"/>
        </w:rPr>
        <w:t>acestea</w:t>
      </w:r>
      <w:proofErr w:type="spellEnd"/>
      <w:r w:rsidRPr="00222474">
        <w:rPr>
          <w:sz w:val="24"/>
          <w:szCs w:val="24"/>
        </w:rPr>
        <w:t xml:space="preserve"> </w:t>
      </w:r>
      <w:proofErr w:type="spellStart"/>
      <w:proofErr w:type="gramStart"/>
      <w:r w:rsidRPr="00222474">
        <w:rPr>
          <w:sz w:val="24"/>
          <w:szCs w:val="24"/>
        </w:rPr>
        <w:t>să</w:t>
      </w:r>
      <w:proofErr w:type="spellEnd"/>
      <w:proofErr w:type="gramEnd"/>
      <w:r w:rsidRPr="00222474">
        <w:rPr>
          <w:sz w:val="24"/>
          <w:szCs w:val="24"/>
        </w:rPr>
        <w:t xml:space="preserve"> </w:t>
      </w:r>
      <w:proofErr w:type="spellStart"/>
      <w:r w:rsidRPr="00222474">
        <w:rPr>
          <w:sz w:val="24"/>
          <w:szCs w:val="24"/>
        </w:rPr>
        <w:t>apară</w:t>
      </w:r>
      <w:proofErr w:type="spellEnd"/>
      <w:r w:rsidRPr="00222474">
        <w:rPr>
          <w:sz w:val="24"/>
          <w:szCs w:val="24"/>
        </w:rPr>
        <w:t xml:space="preserve"> </w:t>
      </w:r>
      <w:proofErr w:type="spellStart"/>
      <w:r w:rsidRPr="00222474">
        <w:rPr>
          <w:sz w:val="24"/>
          <w:szCs w:val="24"/>
        </w:rPr>
        <w:t>forţe</w:t>
      </w:r>
      <w:proofErr w:type="spellEnd"/>
      <w:r w:rsidRPr="00222474">
        <w:rPr>
          <w:sz w:val="24"/>
          <w:szCs w:val="24"/>
        </w:rPr>
        <w:t xml:space="preserve"> de </w:t>
      </w:r>
      <w:proofErr w:type="spellStart"/>
      <w:r w:rsidRPr="00222474">
        <w:rPr>
          <w:sz w:val="24"/>
          <w:szCs w:val="24"/>
        </w:rPr>
        <w:t>strângere</w:t>
      </w:r>
      <w:proofErr w:type="spellEnd"/>
      <w:r w:rsidRPr="00222474">
        <w:rPr>
          <w:sz w:val="24"/>
          <w:szCs w:val="24"/>
        </w:rPr>
        <w:t xml:space="preserve"> care </w:t>
      </w:r>
      <w:proofErr w:type="spellStart"/>
      <w:r w:rsidRPr="00222474">
        <w:rPr>
          <w:sz w:val="24"/>
          <w:szCs w:val="24"/>
        </w:rPr>
        <w:t>să</w:t>
      </w:r>
      <w:proofErr w:type="spellEnd"/>
      <w:r w:rsidRPr="00222474">
        <w:rPr>
          <w:sz w:val="24"/>
          <w:szCs w:val="24"/>
        </w:rPr>
        <w:t xml:space="preserve"> </w:t>
      </w:r>
      <w:proofErr w:type="spellStart"/>
      <w:r w:rsidRPr="00222474">
        <w:rPr>
          <w:sz w:val="24"/>
          <w:szCs w:val="24"/>
        </w:rPr>
        <w:t>ducă</w:t>
      </w:r>
      <w:proofErr w:type="spellEnd"/>
      <w:r w:rsidRPr="00222474">
        <w:rPr>
          <w:sz w:val="24"/>
          <w:szCs w:val="24"/>
        </w:rPr>
        <w:t xml:space="preserve"> la </w:t>
      </w:r>
      <w:proofErr w:type="spellStart"/>
      <w:r w:rsidRPr="00222474">
        <w:rPr>
          <w:sz w:val="24"/>
          <w:szCs w:val="24"/>
        </w:rPr>
        <w:t>blocarea</w:t>
      </w:r>
      <w:proofErr w:type="spellEnd"/>
      <w:r w:rsidRPr="00222474">
        <w:rPr>
          <w:sz w:val="24"/>
          <w:szCs w:val="24"/>
        </w:rPr>
        <w:t xml:space="preserve"> </w:t>
      </w:r>
      <w:proofErr w:type="spellStart"/>
      <w:r w:rsidRPr="00222474">
        <w:rPr>
          <w:sz w:val="24"/>
          <w:szCs w:val="24"/>
        </w:rPr>
        <w:t>mişcării</w:t>
      </w:r>
      <w:proofErr w:type="spellEnd"/>
      <w:r w:rsidRPr="00222474">
        <w:rPr>
          <w:sz w:val="24"/>
          <w:szCs w:val="24"/>
        </w:rPr>
        <w:t xml:space="preserve"> </w:t>
      </w:r>
      <w:proofErr w:type="spellStart"/>
      <w:r w:rsidRPr="00222474">
        <w:rPr>
          <w:sz w:val="24"/>
          <w:szCs w:val="24"/>
        </w:rPr>
        <w:t>lor</w:t>
      </w:r>
      <w:proofErr w:type="spellEnd"/>
      <w:r w:rsidRPr="00222474">
        <w:rPr>
          <w:sz w:val="24"/>
          <w:szCs w:val="24"/>
        </w:rPr>
        <w:t xml:space="preserve"> relative.</w:t>
      </w:r>
    </w:p>
    <w:p w:rsidR="002B7612" w:rsidRPr="00222474" w:rsidRDefault="002B7612" w:rsidP="002B7612">
      <w:pPr>
        <w:pStyle w:val="NoSpacing"/>
        <w:numPr>
          <w:ilvl w:val="1"/>
          <w:numId w:val="14"/>
        </w:numPr>
        <w:jc w:val="both"/>
        <w:rPr>
          <w:sz w:val="24"/>
          <w:szCs w:val="24"/>
          <w:lang w:val="de-DE"/>
        </w:rPr>
      </w:pPr>
      <w:proofErr w:type="spellStart"/>
      <w:r w:rsidRPr="00222474">
        <w:rPr>
          <w:b/>
          <w:bCs/>
          <w:sz w:val="24"/>
          <w:szCs w:val="24"/>
        </w:rPr>
        <w:t>Asamblarea</w:t>
      </w:r>
      <w:proofErr w:type="spellEnd"/>
      <w:r w:rsidRPr="00222474">
        <w:rPr>
          <w:b/>
          <w:bCs/>
          <w:sz w:val="24"/>
          <w:szCs w:val="24"/>
        </w:rPr>
        <w:t xml:space="preserve"> </w:t>
      </w:r>
      <w:proofErr w:type="spellStart"/>
      <w:r w:rsidRPr="00222474">
        <w:rPr>
          <w:b/>
          <w:bCs/>
          <w:sz w:val="24"/>
          <w:szCs w:val="24"/>
        </w:rPr>
        <w:t>prin</w:t>
      </w:r>
      <w:proofErr w:type="spellEnd"/>
      <w:r w:rsidRPr="00222474">
        <w:rPr>
          <w:b/>
          <w:bCs/>
          <w:sz w:val="24"/>
          <w:szCs w:val="24"/>
        </w:rPr>
        <w:t xml:space="preserve"> </w:t>
      </w:r>
      <w:proofErr w:type="spellStart"/>
      <w:r w:rsidRPr="00222474">
        <w:rPr>
          <w:b/>
          <w:bCs/>
          <w:sz w:val="24"/>
          <w:szCs w:val="24"/>
        </w:rPr>
        <w:t>fretare</w:t>
      </w:r>
      <w:proofErr w:type="spellEnd"/>
      <w:r w:rsidRPr="00222474">
        <w:rPr>
          <w:b/>
          <w:bCs/>
          <w:sz w:val="24"/>
          <w:szCs w:val="24"/>
        </w:rPr>
        <w:t xml:space="preserve"> </w:t>
      </w:r>
      <w:r w:rsidRPr="00222474">
        <w:rPr>
          <w:sz w:val="24"/>
          <w:szCs w:val="24"/>
        </w:rPr>
        <w:t xml:space="preserve">se </w:t>
      </w:r>
      <w:proofErr w:type="spellStart"/>
      <w:r w:rsidRPr="00222474">
        <w:rPr>
          <w:sz w:val="24"/>
          <w:szCs w:val="24"/>
        </w:rPr>
        <w:t>execută</w:t>
      </w:r>
      <w:proofErr w:type="spellEnd"/>
      <w:r w:rsidRPr="00222474">
        <w:rPr>
          <w:sz w:val="24"/>
          <w:szCs w:val="24"/>
        </w:rPr>
        <w:t xml:space="preserve"> </w:t>
      </w:r>
      <w:proofErr w:type="spellStart"/>
      <w:r w:rsidRPr="00222474">
        <w:rPr>
          <w:sz w:val="24"/>
          <w:szCs w:val="24"/>
        </w:rPr>
        <w:t>prin</w:t>
      </w:r>
      <w:proofErr w:type="spellEnd"/>
      <w:r w:rsidRPr="00222474">
        <w:rPr>
          <w:sz w:val="24"/>
          <w:szCs w:val="24"/>
        </w:rPr>
        <w:t xml:space="preserve"> </w:t>
      </w:r>
      <w:proofErr w:type="spellStart"/>
      <w:r w:rsidRPr="00222474">
        <w:rPr>
          <w:sz w:val="24"/>
          <w:szCs w:val="24"/>
        </w:rPr>
        <w:t>încălzirea</w:t>
      </w:r>
      <w:proofErr w:type="spellEnd"/>
      <w:r w:rsidRPr="00222474">
        <w:rPr>
          <w:sz w:val="24"/>
          <w:szCs w:val="24"/>
        </w:rPr>
        <w:t xml:space="preserve"> </w:t>
      </w:r>
      <w:proofErr w:type="spellStart"/>
      <w:r w:rsidRPr="00222474">
        <w:rPr>
          <w:sz w:val="24"/>
          <w:szCs w:val="24"/>
        </w:rPr>
        <w:t>piesei</w:t>
      </w:r>
      <w:proofErr w:type="spellEnd"/>
      <w:r w:rsidRPr="00222474">
        <w:rPr>
          <w:sz w:val="24"/>
          <w:szCs w:val="24"/>
        </w:rPr>
        <w:t xml:space="preserve"> </w:t>
      </w:r>
      <w:proofErr w:type="spellStart"/>
      <w:r w:rsidRPr="00222474">
        <w:rPr>
          <w:sz w:val="24"/>
          <w:szCs w:val="24"/>
        </w:rPr>
        <w:t>cuprinzătoare</w:t>
      </w:r>
      <w:proofErr w:type="spellEnd"/>
      <w:r w:rsidRPr="00222474">
        <w:rPr>
          <w:sz w:val="24"/>
          <w:szCs w:val="24"/>
        </w:rPr>
        <w:t xml:space="preserve">, </w:t>
      </w:r>
      <w:proofErr w:type="spellStart"/>
      <w:r w:rsidRPr="00222474">
        <w:rPr>
          <w:sz w:val="24"/>
          <w:szCs w:val="24"/>
        </w:rPr>
        <w:t>ceea</w:t>
      </w:r>
      <w:proofErr w:type="spellEnd"/>
      <w:r w:rsidRPr="00222474">
        <w:rPr>
          <w:sz w:val="24"/>
          <w:szCs w:val="24"/>
        </w:rPr>
        <w:t xml:space="preserve"> </w:t>
      </w:r>
      <w:proofErr w:type="spellStart"/>
      <w:proofErr w:type="gramStart"/>
      <w:r w:rsidRPr="00222474">
        <w:rPr>
          <w:sz w:val="24"/>
          <w:szCs w:val="24"/>
        </w:rPr>
        <w:t>ce</w:t>
      </w:r>
      <w:proofErr w:type="spellEnd"/>
      <w:proofErr w:type="gramEnd"/>
      <w:r w:rsidRPr="00222474">
        <w:rPr>
          <w:sz w:val="24"/>
          <w:szCs w:val="24"/>
        </w:rPr>
        <w:t xml:space="preserve"> </w:t>
      </w:r>
      <w:proofErr w:type="spellStart"/>
      <w:r w:rsidRPr="00222474">
        <w:rPr>
          <w:sz w:val="24"/>
          <w:szCs w:val="24"/>
        </w:rPr>
        <w:t>permite</w:t>
      </w:r>
      <w:proofErr w:type="spellEnd"/>
      <w:r w:rsidRPr="00222474">
        <w:rPr>
          <w:sz w:val="24"/>
          <w:szCs w:val="24"/>
        </w:rPr>
        <w:t xml:space="preserve"> </w:t>
      </w:r>
      <w:proofErr w:type="spellStart"/>
      <w:r w:rsidRPr="00222474">
        <w:rPr>
          <w:sz w:val="24"/>
          <w:szCs w:val="24"/>
        </w:rPr>
        <w:t>introducerea</w:t>
      </w:r>
      <w:proofErr w:type="spellEnd"/>
      <w:r w:rsidRPr="00222474">
        <w:rPr>
          <w:sz w:val="24"/>
          <w:szCs w:val="24"/>
        </w:rPr>
        <w:t xml:space="preserve"> </w:t>
      </w:r>
      <w:proofErr w:type="spellStart"/>
      <w:r w:rsidRPr="00222474">
        <w:rPr>
          <w:sz w:val="24"/>
          <w:szCs w:val="24"/>
        </w:rPr>
        <w:t>uşoară</w:t>
      </w:r>
      <w:proofErr w:type="spellEnd"/>
      <w:r w:rsidRPr="00222474">
        <w:rPr>
          <w:sz w:val="24"/>
          <w:szCs w:val="24"/>
        </w:rPr>
        <w:t xml:space="preserve"> a </w:t>
      </w:r>
      <w:proofErr w:type="spellStart"/>
      <w:r w:rsidRPr="00222474">
        <w:rPr>
          <w:sz w:val="24"/>
          <w:szCs w:val="24"/>
        </w:rPr>
        <w:t>piesei</w:t>
      </w:r>
      <w:proofErr w:type="spellEnd"/>
      <w:r w:rsidRPr="00222474">
        <w:rPr>
          <w:sz w:val="24"/>
          <w:szCs w:val="24"/>
        </w:rPr>
        <w:t xml:space="preserve"> </w:t>
      </w:r>
      <w:proofErr w:type="spellStart"/>
      <w:r w:rsidRPr="00222474">
        <w:rPr>
          <w:sz w:val="24"/>
          <w:szCs w:val="24"/>
        </w:rPr>
        <w:t>cuprinse</w:t>
      </w:r>
      <w:proofErr w:type="spellEnd"/>
      <w:r w:rsidRPr="00222474">
        <w:rPr>
          <w:sz w:val="24"/>
          <w:szCs w:val="24"/>
        </w:rPr>
        <w:t xml:space="preserve"> </w:t>
      </w:r>
      <w:proofErr w:type="spellStart"/>
      <w:r w:rsidRPr="00222474">
        <w:rPr>
          <w:sz w:val="24"/>
          <w:szCs w:val="24"/>
        </w:rPr>
        <w:t>în</w:t>
      </w:r>
      <w:proofErr w:type="spellEnd"/>
      <w:r w:rsidRPr="00222474">
        <w:rPr>
          <w:sz w:val="24"/>
          <w:szCs w:val="24"/>
        </w:rPr>
        <w:t xml:space="preserve"> </w:t>
      </w:r>
      <w:proofErr w:type="spellStart"/>
      <w:r w:rsidRPr="00222474">
        <w:rPr>
          <w:sz w:val="24"/>
          <w:szCs w:val="24"/>
        </w:rPr>
        <w:t>alezajul</w:t>
      </w:r>
      <w:proofErr w:type="spellEnd"/>
      <w:r w:rsidRPr="00222474">
        <w:rPr>
          <w:sz w:val="24"/>
          <w:szCs w:val="24"/>
        </w:rPr>
        <w:t xml:space="preserve"> </w:t>
      </w:r>
      <w:proofErr w:type="spellStart"/>
      <w:r w:rsidRPr="00222474">
        <w:rPr>
          <w:sz w:val="24"/>
          <w:szCs w:val="24"/>
        </w:rPr>
        <w:t>său</w:t>
      </w:r>
      <w:proofErr w:type="spellEnd"/>
      <w:r w:rsidRPr="00222474">
        <w:rPr>
          <w:sz w:val="24"/>
          <w:szCs w:val="24"/>
        </w:rPr>
        <w:t xml:space="preserve">, </w:t>
      </w:r>
      <w:proofErr w:type="spellStart"/>
      <w:r w:rsidRPr="00222474">
        <w:rPr>
          <w:sz w:val="24"/>
          <w:szCs w:val="24"/>
        </w:rPr>
        <w:t>datorită</w:t>
      </w:r>
      <w:proofErr w:type="spellEnd"/>
      <w:r w:rsidRPr="00222474">
        <w:rPr>
          <w:sz w:val="24"/>
          <w:szCs w:val="24"/>
        </w:rPr>
        <w:t xml:space="preserve"> </w:t>
      </w:r>
      <w:proofErr w:type="spellStart"/>
      <w:r w:rsidRPr="00222474">
        <w:rPr>
          <w:sz w:val="24"/>
          <w:szCs w:val="24"/>
        </w:rPr>
        <w:t>fenomenului</w:t>
      </w:r>
      <w:proofErr w:type="spellEnd"/>
      <w:r w:rsidRPr="00222474">
        <w:rPr>
          <w:sz w:val="24"/>
          <w:szCs w:val="24"/>
        </w:rPr>
        <w:t xml:space="preserve"> de </w:t>
      </w:r>
      <w:proofErr w:type="spellStart"/>
      <w:r w:rsidRPr="00222474">
        <w:rPr>
          <w:sz w:val="24"/>
          <w:szCs w:val="24"/>
        </w:rPr>
        <w:t>dilatare</w:t>
      </w:r>
      <w:proofErr w:type="spellEnd"/>
      <w:r w:rsidRPr="00222474">
        <w:rPr>
          <w:sz w:val="24"/>
          <w:szCs w:val="24"/>
        </w:rPr>
        <w:t xml:space="preserve">. </w:t>
      </w:r>
      <w:proofErr w:type="spellStart"/>
      <w:r w:rsidRPr="00222474">
        <w:rPr>
          <w:sz w:val="24"/>
          <w:szCs w:val="24"/>
        </w:rPr>
        <w:t>După</w:t>
      </w:r>
      <w:proofErr w:type="spellEnd"/>
      <w:r w:rsidRPr="00222474">
        <w:rPr>
          <w:sz w:val="24"/>
          <w:szCs w:val="24"/>
        </w:rPr>
        <w:t xml:space="preserve"> </w:t>
      </w:r>
      <w:proofErr w:type="spellStart"/>
      <w:proofErr w:type="gramStart"/>
      <w:r w:rsidRPr="00222474">
        <w:rPr>
          <w:sz w:val="24"/>
          <w:szCs w:val="24"/>
        </w:rPr>
        <w:t>ce</w:t>
      </w:r>
      <w:proofErr w:type="spellEnd"/>
      <w:proofErr w:type="gramEnd"/>
      <w:r w:rsidRPr="00222474">
        <w:rPr>
          <w:sz w:val="24"/>
          <w:szCs w:val="24"/>
        </w:rPr>
        <w:t xml:space="preserve"> </w:t>
      </w:r>
      <w:proofErr w:type="spellStart"/>
      <w:r w:rsidRPr="00222474">
        <w:rPr>
          <w:sz w:val="24"/>
          <w:szCs w:val="24"/>
        </w:rPr>
        <w:t>ansamblul</w:t>
      </w:r>
      <w:proofErr w:type="spellEnd"/>
      <w:r w:rsidRPr="00222474">
        <w:rPr>
          <w:sz w:val="24"/>
          <w:szCs w:val="24"/>
        </w:rPr>
        <w:t xml:space="preserve"> </w:t>
      </w:r>
      <w:proofErr w:type="spellStart"/>
      <w:r w:rsidRPr="00222474">
        <w:rPr>
          <w:sz w:val="24"/>
          <w:szCs w:val="24"/>
        </w:rPr>
        <w:t>este</w:t>
      </w:r>
      <w:proofErr w:type="spellEnd"/>
      <w:r w:rsidRPr="00222474">
        <w:rPr>
          <w:sz w:val="24"/>
          <w:szCs w:val="24"/>
        </w:rPr>
        <w:t xml:space="preserve"> </w:t>
      </w:r>
      <w:proofErr w:type="spellStart"/>
      <w:r w:rsidRPr="00222474">
        <w:rPr>
          <w:sz w:val="24"/>
          <w:szCs w:val="24"/>
        </w:rPr>
        <w:t>răcit</w:t>
      </w:r>
      <w:proofErr w:type="spellEnd"/>
      <w:r w:rsidRPr="00222474">
        <w:rPr>
          <w:sz w:val="24"/>
          <w:szCs w:val="24"/>
        </w:rPr>
        <w:t xml:space="preserve">, </w:t>
      </w:r>
      <w:proofErr w:type="spellStart"/>
      <w:r w:rsidRPr="00222474">
        <w:rPr>
          <w:sz w:val="24"/>
          <w:szCs w:val="24"/>
        </w:rPr>
        <w:t>este</w:t>
      </w:r>
      <w:proofErr w:type="spellEnd"/>
      <w:r w:rsidRPr="00222474">
        <w:rPr>
          <w:sz w:val="24"/>
          <w:szCs w:val="24"/>
        </w:rPr>
        <w:t xml:space="preserve"> </w:t>
      </w:r>
      <w:proofErr w:type="spellStart"/>
      <w:r w:rsidRPr="00222474">
        <w:rPr>
          <w:sz w:val="24"/>
          <w:szCs w:val="24"/>
        </w:rPr>
        <w:t>realizată</w:t>
      </w:r>
      <w:proofErr w:type="spellEnd"/>
      <w:r w:rsidRPr="00222474">
        <w:rPr>
          <w:sz w:val="24"/>
          <w:szCs w:val="24"/>
        </w:rPr>
        <w:t xml:space="preserve"> </w:t>
      </w:r>
      <w:proofErr w:type="spellStart"/>
      <w:r w:rsidRPr="00222474">
        <w:rPr>
          <w:sz w:val="24"/>
          <w:szCs w:val="24"/>
        </w:rPr>
        <w:t>strângerea</w:t>
      </w:r>
      <w:proofErr w:type="spellEnd"/>
      <w:r w:rsidRPr="00222474">
        <w:rPr>
          <w:sz w:val="24"/>
          <w:szCs w:val="24"/>
        </w:rPr>
        <w:t xml:space="preserve"> </w:t>
      </w:r>
      <w:proofErr w:type="spellStart"/>
      <w:r w:rsidRPr="00222474">
        <w:rPr>
          <w:sz w:val="24"/>
          <w:szCs w:val="24"/>
        </w:rPr>
        <w:t>prescrisă</w:t>
      </w:r>
      <w:proofErr w:type="spellEnd"/>
      <w:r w:rsidRPr="00222474">
        <w:rPr>
          <w:sz w:val="24"/>
          <w:szCs w:val="24"/>
        </w:rPr>
        <w:t xml:space="preserve">. </w:t>
      </w:r>
      <w:proofErr w:type="spellStart"/>
      <w:r w:rsidRPr="00222474">
        <w:rPr>
          <w:sz w:val="24"/>
          <w:szCs w:val="24"/>
        </w:rPr>
        <w:t>După</w:t>
      </w:r>
      <w:proofErr w:type="spellEnd"/>
      <w:r w:rsidRPr="00222474">
        <w:rPr>
          <w:sz w:val="24"/>
          <w:szCs w:val="24"/>
        </w:rPr>
        <w:t xml:space="preserve"> </w:t>
      </w:r>
      <w:proofErr w:type="spellStart"/>
      <w:r w:rsidRPr="00222474">
        <w:rPr>
          <w:sz w:val="24"/>
          <w:szCs w:val="24"/>
        </w:rPr>
        <w:t>prelucrare</w:t>
      </w:r>
      <w:proofErr w:type="spellEnd"/>
      <w:r w:rsidRPr="00222474">
        <w:rPr>
          <w:sz w:val="24"/>
          <w:szCs w:val="24"/>
        </w:rPr>
        <w:t xml:space="preserve"> la </w:t>
      </w:r>
      <w:proofErr w:type="spellStart"/>
      <w:r w:rsidRPr="00222474">
        <w:rPr>
          <w:sz w:val="24"/>
          <w:szCs w:val="24"/>
        </w:rPr>
        <w:t>temperatura</w:t>
      </w:r>
      <w:proofErr w:type="spellEnd"/>
      <w:r w:rsidRPr="00222474">
        <w:rPr>
          <w:sz w:val="24"/>
          <w:szCs w:val="24"/>
        </w:rPr>
        <w:t xml:space="preserve"> </w:t>
      </w:r>
      <w:proofErr w:type="spellStart"/>
      <w:r w:rsidRPr="00222474">
        <w:rPr>
          <w:sz w:val="24"/>
          <w:szCs w:val="24"/>
        </w:rPr>
        <w:t>mediului</w:t>
      </w:r>
      <w:proofErr w:type="spellEnd"/>
      <w:r w:rsidRPr="00222474">
        <w:rPr>
          <w:sz w:val="24"/>
          <w:szCs w:val="24"/>
        </w:rPr>
        <w:t xml:space="preserve"> </w:t>
      </w:r>
      <w:proofErr w:type="spellStart"/>
      <w:r w:rsidRPr="00222474">
        <w:rPr>
          <w:sz w:val="24"/>
          <w:szCs w:val="24"/>
        </w:rPr>
        <w:t>ambiant</w:t>
      </w:r>
      <w:proofErr w:type="spellEnd"/>
      <w:r w:rsidRPr="00222474">
        <w:rPr>
          <w:sz w:val="24"/>
          <w:szCs w:val="24"/>
        </w:rPr>
        <w:t xml:space="preserve">, </w:t>
      </w:r>
      <w:proofErr w:type="spellStart"/>
      <w:r w:rsidRPr="00222474">
        <w:rPr>
          <w:sz w:val="24"/>
          <w:szCs w:val="24"/>
        </w:rPr>
        <w:t>diametrul</w:t>
      </w:r>
      <w:proofErr w:type="spellEnd"/>
      <w:r w:rsidRPr="00222474">
        <w:rPr>
          <w:sz w:val="24"/>
          <w:szCs w:val="24"/>
        </w:rPr>
        <w:t xml:space="preserve"> </w:t>
      </w:r>
      <w:proofErr w:type="spellStart"/>
      <w:r w:rsidRPr="00222474">
        <w:rPr>
          <w:sz w:val="24"/>
          <w:szCs w:val="24"/>
        </w:rPr>
        <w:t>piesei</w:t>
      </w:r>
      <w:proofErr w:type="spellEnd"/>
      <w:r w:rsidRPr="00222474">
        <w:rPr>
          <w:sz w:val="24"/>
          <w:szCs w:val="24"/>
        </w:rPr>
        <w:t xml:space="preserve"> </w:t>
      </w:r>
      <w:proofErr w:type="spellStart"/>
      <w:r w:rsidRPr="00222474">
        <w:rPr>
          <w:sz w:val="24"/>
          <w:szCs w:val="24"/>
        </w:rPr>
        <w:t>interioare</w:t>
      </w:r>
      <w:proofErr w:type="spellEnd"/>
      <w:r w:rsidRPr="00222474">
        <w:rPr>
          <w:sz w:val="24"/>
          <w:szCs w:val="24"/>
        </w:rPr>
        <w:t xml:space="preserve">, </w:t>
      </w:r>
      <w:r w:rsidRPr="00222474">
        <w:rPr>
          <w:i/>
          <w:iCs/>
          <w:sz w:val="24"/>
          <w:szCs w:val="24"/>
        </w:rPr>
        <w:t xml:space="preserve">d </w:t>
      </w:r>
      <w:proofErr w:type="spellStart"/>
      <w:proofErr w:type="gramStart"/>
      <w:r w:rsidRPr="00222474">
        <w:rPr>
          <w:sz w:val="24"/>
          <w:szCs w:val="24"/>
        </w:rPr>
        <w:t>este</w:t>
      </w:r>
      <w:proofErr w:type="spellEnd"/>
      <w:proofErr w:type="gramEnd"/>
      <w:r w:rsidRPr="00222474">
        <w:rPr>
          <w:sz w:val="24"/>
          <w:szCs w:val="24"/>
        </w:rPr>
        <w:t xml:space="preserve"> </w:t>
      </w:r>
      <w:proofErr w:type="spellStart"/>
      <w:r w:rsidRPr="00222474">
        <w:rPr>
          <w:sz w:val="24"/>
          <w:szCs w:val="24"/>
        </w:rPr>
        <w:t>mai</w:t>
      </w:r>
      <w:proofErr w:type="spellEnd"/>
      <w:r w:rsidRPr="00222474">
        <w:rPr>
          <w:sz w:val="24"/>
          <w:szCs w:val="24"/>
        </w:rPr>
        <w:t xml:space="preserve"> mare </w:t>
      </w:r>
      <w:proofErr w:type="spellStart"/>
      <w:r w:rsidRPr="00222474">
        <w:rPr>
          <w:sz w:val="24"/>
          <w:szCs w:val="24"/>
        </w:rPr>
        <w:t>decât</w:t>
      </w:r>
      <w:proofErr w:type="spellEnd"/>
      <w:r w:rsidRPr="00222474">
        <w:rPr>
          <w:sz w:val="24"/>
          <w:szCs w:val="24"/>
        </w:rPr>
        <w:t xml:space="preserve"> </w:t>
      </w:r>
      <w:proofErr w:type="spellStart"/>
      <w:r w:rsidRPr="00222474">
        <w:rPr>
          <w:sz w:val="24"/>
          <w:szCs w:val="24"/>
        </w:rPr>
        <w:t>diametrul</w:t>
      </w:r>
      <w:proofErr w:type="spellEnd"/>
      <w:r w:rsidRPr="00222474">
        <w:rPr>
          <w:sz w:val="24"/>
          <w:szCs w:val="24"/>
        </w:rPr>
        <w:t xml:space="preserve"> </w:t>
      </w:r>
      <w:proofErr w:type="spellStart"/>
      <w:r w:rsidRPr="00222474">
        <w:rPr>
          <w:sz w:val="24"/>
          <w:szCs w:val="24"/>
        </w:rPr>
        <w:t>găurii</w:t>
      </w:r>
      <w:proofErr w:type="spellEnd"/>
      <w:r w:rsidRPr="00222474">
        <w:rPr>
          <w:sz w:val="24"/>
          <w:szCs w:val="24"/>
        </w:rPr>
        <w:t xml:space="preserve">, </w:t>
      </w:r>
      <w:r w:rsidRPr="00222474">
        <w:rPr>
          <w:i/>
          <w:iCs/>
          <w:sz w:val="24"/>
          <w:szCs w:val="24"/>
        </w:rPr>
        <w:t xml:space="preserve">d. </w:t>
      </w:r>
      <w:proofErr w:type="spellStart"/>
      <w:r w:rsidRPr="00222474">
        <w:rPr>
          <w:sz w:val="24"/>
          <w:szCs w:val="24"/>
        </w:rPr>
        <w:t>După</w:t>
      </w:r>
      <w:proofErr w:type="spellEnd"/>
      <w:r w:rsidRPr="00222474">
        <w:rPr>
          <w:sz w:val="24"/>
          <w:szCs w:val="24"/>
        </w:rPr>
        <w:t xml:space="preserve"> </w:t>
      </w:r>
      <w:proofErr w:type="spellStart"/>
      <w:r w:rsidRPr="00222474">
        <w:rPr>
          <w:sz w:val="24"/>
          <w:szCs w:val="24"/>
        </w:rPr>
        <w:t>încălzirea</w:t>
      </w:r>
      <w:proofErr w:type="spellEnd"/>
      <w:r w:rsidRPr="00222474">
        <w:rPr>
          <w:sz w:val="24"/>
          <w:szCs w:val="24"/>
        </w:rPr>
        <w:t xml:space="preserve"> </w:t>
      </w:r>
      <w:proofErr w:type="spellStart"/>
      <w:r w:rsidRPr="00222474">
        <w:rPr>
          <w:sz w:val="24"/>
          <w:szCs w:val="24"/>
        </w:rPr>
        <w:t>piesei</w:t>
      </w:r>
      <w:proofErr w:type="spellEnd"/>
      <w:r w:rsidRPr="00222474">
        <w:rPr>
          <w:sz w:val="24"/>
          <w:szCs w:val="24"/>
        </w:rPr>
        <w:t xml:space="preserve"> </w:t>
      </w:r>
      <w:proofErr w:type="spellStart"/>
      <w:r w:rsidRPr="00222474">
        <w:rPr>
          <w:sz w:val="24"/>
          <w:szCs w:val="24"/>
        </w:rPr>
        <w:t>găurite</w:t>
      </w:r>
      <w:proofErr w:type="spellEnd"/>
      <w:r w:rsidRPr="00222474">
        <w:rPr>
          <w:sz w:val="24"/>
          <w:szCs w:val="24"/>
        </w:rPr>
        <w:t xml:space="preserve">, </w:t>
      </w:r>
      <w:proofErr w:type="spellStart"/>
      <w:r w:rsidRPr="00222474">
        <w:rPr>
          <w:sz w:val="24"/>
          <w:szCs w:val="24"/>
        </w:rPr>
        <w:t>diametrul</w:t>
      </w:r>
      <w:proofErr w:type="spellEnd"/>
      <w:r w:rsidRPr="00222474">
        <w:rPr>
          <w:sz w:val="24"/>
          <w:szCs w:val="24"/>
        </w:rPr>
        <w:t xml:space="preserve"> </w:t>
      </w:r>
      <w:proofErr w:type="spellStart"/>
      <w:r w:rsidRPr="00222474">
        <w:rPr>
          <w:sz w:val="24"/>
          <w:szCs w:val="24"/>
        </w:rPr>
        <w:t>acesteia</w:t>
      </w:r>
      <w:proofErr w:type="spellEnd"/>
      <w:r w:rsidRPr="00222474">
        <w:rPr>
          <w:sz w:val="24"/>
          <w:szCs w:val="24"/>
        </w:rPr>
        <w:t xml:space="preserve"> </w:t>
      </w:r>
      <w:proofErr w:type="spellStart"/>
      <w:r w:rsidRPr="00222474">
        <w:rPr>
          <w:sz w:val="24"/>
          <w:szCs w:val="24"/>
        </w:rPr>
        <w:t>devine</w:t>
      </w:r>
      <w:proofErr w:type="spellEnd"/>
      <w:r w:rsidRPr="00222474">
        <w:rPr>
          <w:sz w:val="24"/>
          <w:szCs w:val="24"/>
        </w:rPr>
        <w:t xml:space="preserve"> </w:t>
      </w:r>
      <w:proofErr w:type="spellStart"/>
      <w:r w:rsidRPr="00222474">
        <w:rPr>
          <w:sz w:val="24"/>
          <w:szCs w:val="24"/>
        </w:rPr>
        <w:t>mai</w:t>
      </w:r>
      <w:proofErr w:type="spellEnd"/>
      <w:r w:rsidRPr="00222474">
        <w:rPr>
          <w:sz w:val="24"/>
          <w:szCs w:val="24"/>
        </w:rPr>
        <w:t xml:space="preserve"> mare </w:t>
      </w:r>
      <w:proofErr w:type="spellStart"/>
      <w:r w:rsidRPr="00222474">
        <w:rPr>
          <w:sz w:val="24"/>
          <w:szCs w:val="24"/>
        </w:rPr>
        <w:t>decât</w:t>
      </w:r>
      <w:proofErr w:type="spellEnd"/>
      <w:r w:rsidRPr="00222474">
        <w:rPr>
          <w:sz w:val="24"/>
          <w:szCs w:val="24"/>
        </w:rPr>
        <w:t xml:space="preserve"> </w:t>
      </w:r>
      <w:proofErr w:type="spellStart"/>
      <w:r w:rsidRPr="00222474">
        <w:rPr>
          <w:sz w:val="24"/>
          <w:szCs w:val="24"/>
        </w:rPr>
        <w:t>diametrul</w:t>
      </w:r>
      <w:proofErr w:type="spellEnd"/>
      <w:r w:rsidRPr="00222474">
        <w:rPr>
          <w:sz w:val="24"/>
          <w:szCs w:val="24"/>
        </w:rPr>
        <w:t xml:space="preserve"> </w:t>
      </w:r>
      <w:proofErr w:type="spellStart"/>
      <w:r w:rsidRPr="00222474">
        <w:rPr>
          <w:sz w:val="24"/>
          <w:szCs w:val="24"/>
        </w:rPr>
        <w:t>arborelui</w:t>
      </w:r>
      <w:proofErr w:type="spellEnd"/>
      <w:r w:rsidRPr="00222474">
        <w:rPr>
          <w:sz w:val="24"/>
          <w:szCs w:val="24"/>
        </w:rPr>
        <w:t xml:space="preserve"> </w:t>
      </w:r>
      <w:proofErr w:type="spellStart"/>
      <w:r w:rsidRPr="00222474">
        <w:rPr>
          <w:sz w:val="24"/>
          <w:szCs w:val="24"/>
        </w:rPr>
        <w:t>şi</w:t>
      </w:r>
      <w:proofErr w:type="spellEnd"/>
      <w:r w:rsidRPr="00222474">
        <w:rPr>
          <w:sz w:val="24"/>
          <w:szCs w:val="24"/>
        </w:rPr>
        <w:t xml:space="preserve"> </w:t>
      </w:r>
      <w:proofErr w:type="spellStart"/>
      <w:r w:rsidRPr="00222474">
        <w:rPr>
          <w:sz w:val="24"/>
          <w:szCs w:val="24"/>
        </w:rPr>
        <w:t>montajul</w:t>
      </w:r>
      <w:proofErr w:type="spellEnd"/>
      <w:r w:rsidRPr="00222474">
        <w:rPr>
          <w:sz w:val="24"/>
          <w:szCs w:val="24"/>
        </w:rPr>
        <w:t xml:space="preserve"> </w:t>
      </w:r>
      <w:proofErr w:type="spellStart"/>
      <w:r w:rsidRPr="00222474">
        <w:rPr>
          <w:sz w:val="24"/>
          <w:szCs w:val="24"/>
        </w:rPr>
        <w:t>devine</w:t>
      </w:r>
      <w:proofErr w:type="spellEnd"/>
      <w:r w:rsidRPr="00222474">
        <w:rPr>
          <w:sz w:val="24"/>
          <w:szCs w:val="24"/>
        </w:rPr>
        <w:t xml:space="preserve"> </w:t>
      </w:r>
      <w:proofErr w:type="spellStart"/>
      <w:r w:rsidRPr="00222474">
        <w:rPr>
          <w:sz w:val="24"/>
          <w:szCs w:val="24"/>
        </w:rPr>
        <w:t>posibil</w:t>
      </w:r>
      <w:proofErr w:type="spellEnd"/>
      <w:r w:rsidRPr="00222474">
        <w:rPr>
          <w:sz w:val="24"/>
          <w:szCs w:val="24"/>
        </w:rPr>
        <w:t xml:space="preserve">. </w:t>
      </w:r>
      <w:r w:rsidRPr="00222474">
        <w:rPr>
          <w:sz w:val="24"/>
          <w:szCs w:val="24"/>
          <w:lang w:val="de-DE"/>
        </w:rPr>
        <w:t>La răcire, datorită contracţiei, piesa exterioară va strânge piesa de diametru mai mic.</w:t>
      </w:r>
    </w:p>
    <w:p w:rsidR="002B7612" w:rsidRPr="00222474" w:rsidRDefault="002B7612" w:rsidP="002B7612">
      <w:pPr>
        <w:pStyle w:val="NoSpacing"/>
        <w:numPr>
          <w:ilvl w:val="1"/>
          <w:numId w:val="14"/>
        </w:numPr>
        <w:jc w:val="both"/>
        <w:rPr>
          <w:sz w:val="24"/>
          <w:szCs w:val="24"/>
          <w:lang w:val="de-DE"/>
        </w:rPr>
      </w:pPr>
      <w:r w:rsidRPr="00222474">
        <w:rPr>
          <w:b/>
          <w:sz w:val="24"/>
          <w:szCs w:val="24"/>
          <w:lang w:val="de-DE"/>
        </w:rPr>
        <w:t>Asamblări prin deformare:</w:t>
      </w:r>
      <w:r w:rsidRPr="00222474">
        <w:rPr>
          <w:sz w:val="24"/>
          <w:szCs w:val="24"/>
          <w:lang w:val="de-DE"/>
        </w:rPr>
        <w:t xml:space="preserve"> prin mandrinare, prin urechi, prin răsfrângere, prin falț și prin nervurare.</w:t>
      </w:r>
    </w:p>
    <w:p w:rsidR="002B7612" w:rsidRPr="00222474" w:rsidRDefault="002B7612" w:rsidP="002B7612">
      <w:pPr>
        <w:pStyle w:val="NoSpacing"/>
        <w:numPr>
          <w:ilvl w:val="1"/>
          <w:numId w:val="14"/>
        </w:numPr>
        <w:jc w:val="both"/>
        <w:rPr>
          <w:sz w:val="24"/>
          <w:szCs w:val="24"/>
          <w:lang w:val="de-DE"/>
        </w:rPr>
      </w:pPr>
      <w:r w:rsidRPr="00222474">
        <w:rPr>
          <w:b/>
          <w:sz w:val="24"/>
          <w:szCs w:val="24"/>
          <w:lang w:val="de-DE"/>
        </w:rPr>
        <w:t>Asamblările prin răsfrângere</w:t>
      </w:r>
      <w:r w:rsidRPr="00222474">
        <w:rPr>
          <w:sz w:val="24"/>
          <w:szCs w:val="24"/>
          <w:lang w:val="de-DE"/>
        </w:rPr>
        <w:t xml:space="preserve"> se mai numesc şi asamblări pe contur închis; permit îmbinarea a două sau a mai multor piese, prin răsfrângerea marginilor uneia din piese peste cealaltă.Operaţia necesită o fază de pregătire, pentru îmbinările pe contur deschis, la terminarea răsfrângerii, piesele se asigură împotriva deplasărilor prin lăcuire. Metoda se aplică la piese executate din materiale metalice moi, oţel moale, aluminiu, alamă, iar piesa pe care se răsfrâng marginile trebuie să fie suficient de rezistentă.</w:t>
      </w:r>
    </w:p>
    <w:p w:rsidR="00CE1265" w:rsidRPr="00222474" w:rsidRDefault="00CE1265">
      <w:bookmarkStart w:id="0" w:name="_GoBack"/>
      <w:bookmarkEnd w:id="0"/>
    </w:p>
    <w:sectPr w:rsidR="00CE1265" w:rsidRPr="00222474" w:rsidSect="002B7612">
      <w:pgSz w:w="11906" w:h="16838"/>
      <w:pgMar w:top="964" w:right="1418"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10EA8"/>
    <w:multiLevelType w:val="hybridMultilevel"/>
    <w:tmpl w:val="D39E03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DB79FF"/>
    <w:multiLevelType w:val="hybridMultilevel"/>
    <w:tmpl w:val="796EDD5A"/>
    <w:lvl w:ilvl="0" w:tplc="F2E26598">
      <w:start w:val="1"/>
      <w:numFmt w:val="lowerLetter"/>
      <w:lvlText w:val="%1)"/>
      <w:lvlJc w:val="left"/>
      <w:pPr>
        <w:ind w:left="1080" w:hanging="360"/>
      </w:pPr>
      <w:rPr>
        <w:rFonts w:cs="Times New Roman" w:hint="default"/>
        <w:sz w:val="22"/>
      </w:rPr>
    </w:lvl>
    <w:lvl w:ilvl="1" w:tplc="A7C836F0">
      <w:start w:val="1"/>
      <w:numFmt w:val="decimal"/>
      <w:lvlText w:val="%2."/>
      <w:lvlJc w:val="left"/>
      <w:pPr>
        <w:tabs>
          <w:tab w:val="num" w:pos="720"/>
        </w:tabs>
        <w:ind w:left="720" w:hanging="360"/>
      </w:pPr>
      <w:rPr>
        <w:rFonts w:cs="Times New Roman" w:hint="default"/>
        <w:b/>
      </w:rPr>
    </w:lvl>
    <w:lvl w:ilvl="2" w:tplc="ACA8554E">
      <w:start w:val="1"/>
      <w:numFmt w:val="lowerLetter"/>
      <w:lvlText w:val="%3."/>
      <w:lvlJc w:val="left"/>
      <w:pPr>
        <w:tabs>
          <w:tab w:val="num" w:pos="2700"/>
        </w:tabs>
        <w:ind w:left="2700" w:hanging="360"/>
      </w:pPr>
      <w:rPr>
        <w:rFonts w:cs="Times New Roman" w:hint="default"/>
        <w:b/>
      </w:rPr>
    </w:lvl>
    <w:lvl w:ilvl="3" w:tplc="D430D434">
      <w:start w:val="1"/>
      <w:numFmt w:val="bullet"/>
      <w:lvlText w:val=""/>
      <w:lvlJc w:val="left"/>
      <w:pPr>
        <w:tabs>
          <w:tab w:val="num" w:pos="3240"/>
        </w:tabs>
        <w:ind w:left="3240" w:hanging="360"/>
      </w:pPr>
      <w:rPr>
        <w:rFonts w:ascii="Symbol" w:hAnsi="Symbol" w:hint="default"/>
        <w:sz w:val="22"/>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280167F5"/>
    <w:multiLevelType w:val="hybridMultilevel"/>
    <w:tmpl w:val="C3FE812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63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299D2EC1"/>
    <w:multiLevelType w:val="hybridMultilevel"/>
    <w:tmpl w:val="E6B8C536"/>
    <w:lvl w:ilvl="0" w:tplc="4468B9A6">
      <w:start w:val="1"/>
      <w:numFmt w:val="lowerLetter"/>
      <w:lvlText w:val="%1."/>
      <w:lvlJc w:val="left"/>
      <w:pPr>
        <w:tabs>
          <w:tab w:val="num" w:pos="720"/>
        </w:tabs>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2DAE23B6"/>
    <w:multiLevelType w:val="hybridMultilevel"/>
    <w:tmpl w:val="4BFC5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CF7D0E"/>
    <w:multiLevelType w:val="hybridMultilevel"/>
    <w:tmpl w:val="CB0E9642"/>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4F275AE5"/>
    <w:multiLevelType w:val="hybridMultilevel"/>
    <w:tmpl w:val="218435E4"/>
    <w:lvl w:ilvl="0" w:tplc="93C80070">
      <w:start w:val="1"/>
      <w:numFmt w:val="decimal"/>
      <w:lvlText w:val="%1."/>
      <w:lvlJc w:val="left"/>
      <w:pPr>
        <w:tabs>
          <w:tab w:val="num" w:pos="720"/>
        </w:tabs>
        <w:ind w:left="720" w:hanging="360"/>
      </w:pPr>
      <w:rPr>
        <w:rFonts w:cs="Times New Roman"/>
        <w:b/>
      </w:rPr>
    </w:lvl>
    <w:lvl w:ilvl="1" w:tplc="D430D434">
      <w:start w:val="1"/>
      <w:numFmt w:val="bullet"/>
      <w:lvlText w:val=""/>
      <w:lvlJc w:val="left"/>
      <w:pPr>
        <w:tabs>
          <w:tab w:val="num" w:pos="1440"/>
        </w:tabs>
        <w:ind w:left="1440" w:hanging="360"/>
      </w:pPr>
      <w:rPr>
        <w:rFonts w:ascii="Symbol" w:hAnsi="Symbol" w:hint="default"/>
        <w:b/>
      </w:rPr>
    </w:lvl>
    <w:lvl w:ilvl="2" w:tplc="D78E106C">
      <w:start w:val="1"/>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2607B67"/>
    <w:multiLevelType w:val="hybridMultilevel"/>
    <w:tmpl w:val="CB9822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3B173A0"/>
    <w:multiLevelType w:val="hybridMultilevel"/>
    <w:tmpl w:val="0E843860"/>
    <w:lvl w:ilvl="0" w:tplc="D430D434">
      <w:start w:val="1"/>
      <w:numFmt w:val="bullet"/>
      <w:lvlText w:val=""/>
      <w:lvlJc w:val="left"/>
      <w:pPr>
        <w:tabs>
          <w:tab w:val="num" w:pos="3229"/>
        </w:tabs>
        <w:ind w:left="3229"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533ECA"/>
    <w:multiLevelType w:val="hybridMultilevel"/>
    <w:tmpl w:val="0FBE4EBC"/>
    <w:lvl w:ilvl="0" w:tplc="EF320970">
      <w:start w:val="1"/>
      <w:numFmt w:val="bullet"/>
      <w:lvlText w:val=""/>
      <w:lvlJc w:val="left"/>
      <w:pPr>
        <w:tabs>
          <w:tab w:val="num" w:pos="720"/>
        </w:tabs>
        <w:ind w:left="720" w:hanging="360"/>
      </w:pPr>
      <w:rPr>
        <w:rFonts w:ascii="Wingdings" w:hAnsi="Wingdings" w:hint="default"/>
      </w:rPr>
    </w:lvl>
    <w:lvl w:ilvl="1" w:tplc="8B024CC8" w:tentative="1">
      <w:start w:val="1"/>
      <w:numFmt w:val="bullet"/>
      <w:lvlText w:val=""/>
      <w:lvlJc w:val="left"/>
      <w:pPr>
        <w:tabs>
          <w:tab w:val="num" w:pos="1440"/>
        </w:tabs>
        <w:ind w:left="1440" w:hanging="360"/>
      </w:pPr>
      <w:rPr>
        <w:rFonts w:ascii="Wingdings" w:hAnsi="Wingdings" w:hint="default"/>
      </w:rPr>
    </w:lvl>
    <w:lvl w:ilvl="2" w:tplc="048E2A5A" w:tentative="1">
      <w:start w:val="1"/>
      <w:numFmt w:val="bullet"/>
      <w:lvlText w:val=""/>
      <w:lvlJc w:val="left"/>
      <w:pPr>
        <w:tabs>
          <w:tab w:val="num" w:pos="2160"/>
        </w:tabs>
        <w:ind w:left="2160" w:hanging="360"/>
      </w:pPr>
      <w:rPr>
        <w:rFonts w:ascii="Wingdings" w:hAnsi="Wingdings" w:hint="default"/>
      </w:rPr>
    </w:lvl>
    <w:lvl w:ilvl="3" w:tplc="02360AF2" w:tentative="1">
      <w:start w:val="1"/>
      <w:numFmt w:val="bullet"/>
      <w:lvlText w:val=""/>
      <w:lvlJc w:val="left"/>
      <w:pPr>
        <w:tabs>
          <w:tab w:val="num" w:pos="2880"/>
        </w:tabs>
        <w:ind w:left="2880" w:hanging="360"/>
      </w:pPr>
      <w:rPr>
        <w:rFonts w:ascii="Wingdings" w:hAnsi="Wingdings" w:hint="default"/>
      </w:rPr>
    </w:lvl>
    <w:lvl w:ilvl="4" w:tplc="49C0A70C" w:tentative="1">
      <w:start w:val="1"/>
      <w:numFmt w:val="bullet"/>
      <w:lvlText w:val=""/>
      <w:lvlJc w:val="left"/>
      <w:pPr>
        <w:tabs>
          <w:tab w:val="num" w:pos="3600"/>
        </w:tabs>
        <w:ind w:left="3600" w:hanging="360"/>
      </w:pPr>
      <w:rPr>
        <w:rFonts w:ascii="Wingdings" w:hAnsi="Wingdings" w:hint="default"/>
      </w:rPr>
    </w:lvl>
    <w:lvl w:ilvl="5" w:tplc="094881C8" w:tentative="1">
      <w:start w:val="1"/>
      <w:numFmt w:val="bullet"/>
      <w:lvlText w:val=""/>
      <w:lvlJc w:val="left"/>
      <w:pPr>
        <w:tabs>
          <w:tab w:val="num" w:pos="4320"/>
        </w:tabs>
        <w:ind w:left="4320" w:hanging="360"/>
      </w:pPr>
      <w:rPr>
        <w:rFonts w:ascii="Wingdings" w:hAnsi="Wingdings" w:hint="default"/>
      </w:rPr>
    </w:lvl>
    <w:lvl w:ilvl="6" w:tplc="37286750" w:tentative="1">
      <w:start w:val="1"/>
      <w:numFmt w:val="bullet"/>
      <w:lvlText w:val=""/>
      <w:lvlJc w:val="left"/>
      <w:pPr>
        <w:tabs>
          <w:tab w:val="num" w:pos="5040"/>
        </w:tabs>
        <w:ind w:left="5040" w:hanging="360"/>
      </w:pPr>
      <w:rPr>
        <w:rFonts w:ascii="Wingdings" w:hAnsi="Wingdings" w:hint="default"/>
      </w:rPr>
    </w:lvl>
    <w:lvl w:ilvl="7" w:tplc="E7867C46" w:tentative="1">
      <w:start w:val="1"/>
      <w:numFmt w:val="bullet"/>
      <w:lvlText w:val=""/>
      <w:lvlJc w:val="left"/>
      <w:pPr>
        <w:tabs>
          <w:tab w:val="num" w:pos="5760"/>
        </w:tabs>
        <w:ind w:left="5760" w:hanging="360"/>
      </w:pPr>
      <w:rPr>
        <w:rFonts w:ascii="Wingdings" w:hAnsi="Wingdings" w:hint="default"/>
      </w:rPr>
    </w:lvl>
    <w:lvl w:ilvl="8" w:tplc="1A22FD5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AF7388"/>
    <w:multiLevelType w:val="hybridMultilevel"/>
    <w:tmpl w:val="F43AD792"/>
    <w:lvl w:ilvl="0" w:tplc="63D2E70A">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59A6ACE"/>
    <w:multiLevelType w:val="hybridMultilevel"/>
    <w:tmpl w:val="C55ABF80"/>
    <w:lvl w:ilvl="0" w:tplc="1B50289A">
      <w:start w:val="1"/>
      <w:numFmt w:val="lowerLetter"/>
      <w:lvlText w:val="%1."/>
      <w:lvlJc w:val="left"/>
      <w:pPr>
        <w:ind w:left="360" w:hanging="360"/>
      </w:pPr>
      <w:rPr>
        <w:rFonts w:ascii="Arial" w:eastAsiaTheme="minorEastAsia" w:hAnsi="Arial" w:cstheme="minorBidi"/>
        <w:b w:val="0"/>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12" w15:restartNumberingAfterBreak="0">
    <w:nsid w:val="78714B3E"/>
    <w:multiLevelType w:val="hybridMultilevel"/>
    <w:tmpl w:val="BBAA06C2"/>
    <w:lvl w:ilvl="0" w:tplc="D430D434">
      <w:start w:val="1"/>
      <w:numFmt w:val="bullet"/>
      <w:lvlText w:val=""/>
      <w:lvlJc w:val="left"/>
      <w:pPr>
        <w:tabs>
          <w:tab w:val="num" w:pos="3229"/>
        </w:tabs>
        <w:ind w:left="3229"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4F602C"/>
    <w:multiLevelType w:val="hybridMultilevel"/>
    <w:tmpl w:val="FADA4088"/>
    <w:lvl w:ilvl="0" w:tplc="1B726A6A">
      <w:start w:val="1"/>
      <w:numFmt w:val="lowerLetter"/>
      <w:lvlText w:val="%1."/>
      <w:lvlJc w:val="left"/>
      <w:pPr>
        <w:tabs>
          <w:tab w:val="num" w:pos="1287"/>
        </w:tabs>
        <w:ind w:left="1287" w:hanging="360"/>
      </w:pPr>
      <w:rPr>
        <w:rFonts w:cs="Times New Roman"/>
        <w:b/>
      </w:rPr>
    </w:lvl>
    <w:lvl w:ilvl="1" w:tplc="04090019" w:tentative="1">
      <w:start w:val="1"/>
      <w:numFmt w:val="lowerLetter"/>
      <w:lvlText w:val="%2."/>
      <w:lvlJc w:val="left"/>
      <w:pPr>
        <w:tabs>
          <w:tab w:val="num" w:pos="2007"/>
        </w:tabs>
        <w:ind w:left="2007" w:hanging="360"/>
      </w:pPr>
      <w:rPr>
        <w:rFonts w:cs="Times New Roman"/>
      </w:rPr>
    </w:lvl>
    <w:lvl w:ilvl="2" w:tplc="0409001B" w:tentative="1">
      <w:start w:val="1"/>
      <w:numFmt w:val="lowerRoman"/>
      <w:lvlText w:val="%3."/>
      <w:lvlJc w:val="right"/>
      <w:pPr>
        <w:tabs>
          <w:tab w:val="num" w:pos="2727"/>
        </w:tabs>
        <w:ind w:left="2727" w:hanging="180"/>
      </w:pPr>
      <w:rPr>
        <w:rFonts w:cs="Times New Roman"/>
      </w:rPr>
    </w:lvl>
    <w:lvl w:ilvl="3" w:tplc="0409000F" w:tentative="1">
      <w:start w:val="1"/>
      <w:numFmt w:val="decimal"/>
      <w:lvlText w:val="%4."/>
      <w:lvlJc w:val="left"/>
      <w:pPr>
        <w:tabs>
          <w:tab w:val="num" w:pos="3447"/>
        </w:tabs>
        <w:ind w:left="3447" w:hanging="360"/>
      </w:pPr>
      <w:rPr>
        <w:rFonts w:cs="Times New Roman"/>
      </w:rPr>
    </w:lvl>
    <w:lvl w:ilvl="4" w:tplc="04090019" w:tentative="1">
      <w:start w:val="1"/>
      <w:numFmt w:val="lowerLetter"/>
      <w:lvlText w:val="%5."/>
      <w:lvlJc w:val="left"/>
      <w:pPr>
        <w:tabs>
          <w:tab w:val="num" w:pos="4167"/>
        </w:tabs>
        <w:ind w:left="4167" w:hanging="360"/>
      </w:pPr>
      <w:rPr>
        <w:rFonts w:cs="Times New Roman"/>
      </w:rPr>
    </w:lvl>
    <w:lvl w:ilvl="5" w:tplc="0409001B" w:tentative="1">
      <w:start w:val="1"/>
      <w:numFmt w:val="lowerRoman"/>
      <w:lvlText w:val="%6."/>
      <w:lvlJc w:val="right"/>
      <w:pPr>
        <w:tabs>
          <w:tab w:val="num" w:pos="4887"/>
        </w:tabs>
        <w:ind w:left="4887" w:hanging="180"/>
      </w:pPr>
      <w:rPr>
        <w:rFonts w:cs="Times New Roman"/>
      </w:rPr>
    </w:lvl>
    <w:lvl w:ilvl="6" w:tplc="0409000F" w:tentative="1">
      <w:start w:val="1"/>
      <w:numFmt w:val="decimal"/>
      <w:lvlText w:val="%7."/>
      <w:lvlJc w:val="left"/>
      <w:pPr>
        <w:tabs>
          <w:tab w:val="num" w:pos="5607"/>
        </w:tabs>
        <w:ind w:left="5607" w:hanging="360"/>
      </w:pPr>
      <w:rPr>
        <w:rFonts w:cs="Times New Roman"/>
      </w:rPr>
    </w:lvl>
    <w:lvl w:ilvl="7" w:tplc="04090019" w:tentative="1">
      <w:start w:val="1"/>
      <w:numFmt w:val="lowerLetter"/>
      <w:lvlText w:val="%8."/>
      <w:lvlJc w:val="left"/>
      <w:pPr>
        <w:tabs>
          <w:tab w:val="num" w:pos="6327"/>
        </w:tabs>
        <w:ind w:left="6327" w:hanging="360"/>
      </w:pPr>
      <w:rPr>
        <w:rFonts w:cs="Times New Roman"/>
      </w:rPr>
    </w:lvl>
    <w:lvl w:ilvl="8" w:tplc="0409001B" w:tentative="1">
      <w:start w:val="1"/>
      <w:numFmt w:val="lowerRoman"/>
      <w:lvlText w:val="%9."/>
      <w:lvlJc w:val="right"/>
      <w:pPr>
        <w:tabs>
          <w:tab w:val="num" w:pos="7047"/>
        </w:tabs>
        <w:ind w:left="7047" w:hanging="180"/>
      </w:pPr>
      <w:rPr>
        <w:rFonts w:cs="Times New Roman"/>
      </w:rPr>
    </w:lvl>
  </w:abstractNum>
  <w:num w:numId="1">
    <w:abstractNumId w:val="5"/>
  </w:num>
  <w:num w:numId="2">
    <w:abstractNumId w:val="4"/>
  </w:num>
  <w:num w:numId="3">
    <w:abstractNumId w:val="1"/>
  </w:num>
  <w:num w:numId="4">
    <w:abstractNumId w:val="3"/>
  </w:num>
  <w:num w:numId="5">
    <w:abstractNumId w:val="13"/>
  </w:num>
  <w:num w:numId="6">
    <w:abstractNumId w:val="6"/>
  </w:num>
  <w:num w:numId="7">
    <w:abstractNumId w:val="12"/>
  </w:num>
  <w:num w:numId="8">
    <w:abstractNumId w:val="8"/>
  </w:num>
  <w:num w:numId="9">
    <w:abstractNumId w:val="9"/>
  </w:num>
  <w:num w:numId="10">
    <w:abstractNumId w:val="1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741D6"/>
    <w:rsid w:val="00070697"/>
    <w:rsid w:val="000C7778"/>
    <w:rsid w:val="00222474"/>
    <w:rsid w:val="002B7612"/>
    <w:rsid w:val="00300D4A"/>
    <w:rsid w:val="00641058"/>
    <w:rsid w:val="006A666C"/>
    <w:rsid w:val="006B2FE9"/>
    <w:rsid w:val="009B26AE"/>
    <w:rsid w:val="00AF19ED"/>
    <w:rsid w:val="00CC7D0F"/>
    <w:rsid w:val="00CE1265"/>
    <w:rsid w:val="00D741D6"/>
    <w:rsid w:val="00DE57AB"/>
    <w:rsid w:val="00E462C4"/>
    <w:rsid w:val="00EE2503"/>
    <w:rsid w:val="00F91E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docId w15:val="{74AB5FFB-70F2-4645-AD93-DF4B1A62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1D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741D6"/>
    <w:pPr>
      <w:spacing w:after="0" w:line="240" w:lineRule="auto"/>
    </w:pPr>
    <w:rPr>
      <w:rFonts w:ascii="Arial" w:eastAsia="Times New Roman" w:hAnsi="Arial" w:cs="Times New Roman"/>
      <w:lang w:val="en-US"/>
    </w:rPr>
  </w:style>
  <w:style w:type="character" w:customStyle="1" w:styleId="NoSpacingChar">
    <w:name w:val="No Spacing Char"/>
    <w:link w:val="NoSpacing"/>
    <w:uiPriority w:val="1"/>
    <w:locked/>
    <w:rsid w:val="00D741D6"/>
    <w:rPr>
      <w:rFonts w:ascii="Arial" w:eastAsia="Times New Roman" w:hAnsi="Arial" w:cs="Times New Roman"/>
      <w:lang w:val="en-US"/>
    </w:rPr>
  </w:style>
  <w:style w:type="table" w:styleId="TableGrid">
    <w:name w:val="Table Grid"/>
    <w:basedOn w:val="TableNormal"/>
    <w:uiPriority w:val="59"/>
    <w:rsid w:val="00D741D6"/>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57AB"/>
    <w:pPr>
      <w:spacing w:after="200" w:line="276" w:lineRule="auto"/>
      <w:ind w:left="720"/>
      <w:contextualSpacing/>
    </w:pPr>
    <w:rPr>
      <w:rFonts w:ascii="Arial" w:eastAsiaTheme="minorEastAsia" w:hAnsi="Arial" w:cstheme="minorBidi"/>
      <w:szCs w:val="22"/>
    </w:rPr>
  </w:style>
  <w:style w:type="paragraph" w:customStyle="1" w:styleId="Default">
    <w:name w:val="Default"/>
    <w:uiPriority w:val="99"/>
    <w:rsid w:val="006B2FE9"/>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72507">
      <w:bodyDiv w:val="1"/>
      <w:marLeft w:val="0"/>
      <w:marRight w:val="0"/>
      <w:marTop w:val="0"/>
      <w:marBottom w:val="0"/>
      <w:divBdr>
        <w:top w:val="none" w:sz="0" w:space="0" w:color="auto"/>
        <w:left w:val="none" w:sz="0" w:space="0" w:color="auto"/>
        <w:bottom w:val="none" w:sz="0" w:space="0" w:color="auto"/>
        <w:right w:val="none" w:sz="0" w:space="0" w:color="auto"/>
      </w:divBdr>
    </w:div>
    <w:div w:id="197251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2021</Words>
  <Characters>11522</Characters>
  <Application>Microsoft Office Word</Application>
  <DocSecurity>0</DocSecurity>
  <Lines>96</Lines>
  <Paragraphs>27</Paragraphs>
  <ScaleCrop>false</ScaleCrop>
  <Company>Microsoft</Company>
  <LinksUpToDate>false</LinksUpToDate>
  <CharactersWithSpaces>13516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14</cp:revision>
  <dcterms:created xsi:type="dcterms:W3CDTF">2021-10-21T09:09:00Z</dcterms:created>
  <dcterms:modified xsi:type="dcterms:W3CDTF">2022-08-23T10:03:00Z</dcterms:modified>
</cp:coreProperties>
</file>