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r w:rsidRPr="008665AD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94863" w:rsidRPr="008665AD" w:rsidRDefault="007C2534" w:rsidP="00417195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MODUL </w:t>
            </w:r>
            <w:r w:rsidR="00294863" w:rsidRPr="008665AD">
              <w:rPr>
                <w:rFonts w:ascii="Arial" w:hAnsi="Arial" w:cs="Arial"/>
                <w:sz w:val="24"/>
                <w:szCs w:val="24"/>
              </w:rPr>
              <w:t>I</w:t>
            </w:r>
            <w:r w:rsidR="002558CE">
              <w:rPr>
                <w:rFonts w:ascii="Arial" w:hAnsi="Arial" w:cs="Arial"/>
                <w:sz w:val="24"/>
                <w:szCs w:val="24"/>
              </w:rPr>
              <w:t>I</w:t>
            </w:r>
            <w:r w:rsidR="004B6C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4B6C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specifice</w:t>
            </w:r>
            <w:proofErr w:type="spellEnd"/>
            <w:r w:rsidR="004B6C44">
              <w:rPr>
                <w:rFonts w:ascii="Arial" w:hAnsi="Arial" w:cs="Arial"/>
                <w:sz w:val="24"/>
                <w:szCs w:val="24"/>
              </w:rPr>
              <w:t xml:space="preserve"> la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obținerea</w:t>
            </w:r>
            <w:proofErr w:type="spellEnd"/>
            <w:r w:rsidR="004B6C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4B6C4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="004B6C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B6C44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>X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</w:tr>
    </w:tbl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 Se efectuează determinarea acidităţii unei probe de lapte.  Se ştie că se foloseşte pentru titrare un volum de  NaOH de 1,7 ml. Factorul soluţiei de NaOH este de 0,987.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a. Calculaţi aciditatea probei.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sz w:val="24"/>
          <w:szCs w:val="24"/>
          <w:lang w:val="ro-RO"/>
        </w:rPr>
        <w:t>b. Indicaţi dacă  valoarea calculată se încadrează în parametrii STAS.</w:t>
      </w:r>
    </w:p>
    <w:p w:rsidR="004B6C44" w:rsidRPr="004B6C44" w:rsidRDefault="004B6C44" w:rsidP="004B6C44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Nivelul de dificultate:mediu</w:t>
      </w:r>
    </w:p>
    <w:p w:rsidR="002E1866" w:rsidRDefault="002E1866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 de corectare şi notare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Pr="004B6C44" w:rsidRDefault="004B6C44" w:rsidP="004B6C44">
      <w:pPr>
        <w:spacing w:after="0" w:line="240" w:lineRule="auto"/>
        <w:ind w:left="-360" w:firstLine="360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a. 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>- formula de calcul a acidităţii laptelui:</w:t>
      </w:r>
    </w:p>
    <w:p w:rsidR="004B6C44" w:rsidRPr="004B6C44" w:rsidRDefault="004B6C44" w:rsidP="004B6C4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Aciditate = 10 x V x F, [grade Thorner]                   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- calculul acidităţii probei de lapte:</w:t>
      </w:r>
    </w:p>
    <w:p w:rsidR="004B6C44" w:rsidRPr="004B6C44" w:rsidRDefault="004B6C44" w:rsidP="004B6C4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 xml:space="preserve">A= 10 x 1,7 x 0,987 </w:t>
      </w:r>
    </w:p>
    <w:p w:rsidR="004B6C44" w:rsidRPr="004B6C44" w:rsidRDefault="004B6C44" w:rsidP="004B6C4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 xml:space="preserve">A= 16,779 grade Thorner                                         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>(2p)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           </w:t>
      </w:r>
    </w:p>
    <w:p w:rsidR="004B6C44" w:rsidRPr="004B6C44" w:rsidRDefault="004B6C44" w:rsidP="004B6C4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sz w:val="24"/>
          <w:szCs w:val="24"/>
          <w:lang w:val="ro-RO"/>
        </w:rPr>
        <w:t>b. Valorile acidităţii laptelui integral conform STAS sunt între 15-20° T. Aciditatea probei de lapte analizată se încadrează în parametrii STAS.</w:t>
      </w:r>
    </w:p>
    <w:p w:rsidR="004B6C44" w:rsidRPr="004B6C44" w:rsidRDefault="004B6C44" w:rsidP="004B6C4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4B6C4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     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</w:p>
    <w:p w:rsidR="004B6C44" w:rsidRPr="004B6C44" w:rsidRDefault="004B6C44" w:rsidP="004B6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2E1866" w:rsidRDefault="002E1866">
      <w:pP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br w:type="page"/>
      </w:r>
    </w:p>
    <w:p w:rsidR="004B6C44" w:rsidRPr="004B6C44" w:rsidRDefault="004B6C44" w:rsidP="004B6C44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2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 La determinarea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>conţinutului de sare, prin metoda Mohr, al unei probe de salam de Sibiu cu masa de 10g s-au folosit  pentru titrare 10,2ml AgNO</w:t>
      </w:r>
      <w:r w:rsidRPr="004B6C4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.  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>(12p)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>Indicaţie: In rezolvarea problemei se vor avea în  vedere următoarele etape de lucru: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</w:p>
    <w:p w:rsidR="004B6C44" w:rsidRPr="004B6C44" w:rsidRDefault="004B6C44" w:rsidP="004B6C44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>scrierea formulei generale de calcul;</w:t>
      </w:r>
    </w:p>
    <w:p w:rsidR="004B6C44" w:rsidRPr="004B6C44" w:rsidRDefault="004B6C44" w:rsidP="004B6C44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 xml:space="preserve"> 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>explicitarea termenilor formulei;</w:t>
      </w:r>
    </w:p>
    <w:p w:rsidR="004B6C44" w:rsidRPr="004B6C44" w:rsidRDefault="004B6C44" w:rsidP="004B6C44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final;</w:t>
      </w:r>
    </w:p>
    <w:p w:rsidR="004B6C44" w:rsidRPr="004B6C44" w:rsidRDefault="004B6C44" w:rsidP="004B6C44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interpretarea rezultatului.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Nivelul de dificultate:mediu</w:t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                                          </w:t>
      </w:r>
    </w:p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 w:rsidRPr="004B6C4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 de corectare şi notare</w:t>
      </w:r>
    </w:p>
    <w:p w:rsid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a.</w:t>
      </w:r>
      <w:r w:rsidRPr="004B6C44">
        <w:rPr>
          <w:rFonts w:ascii="Arial" w:eastAsia="Times New Roman" w:hAnsi="Arial" w:cs="Arial"/>
          <w:i/>
          <w:position w:val="-10"/>
          <w:sz w:val="24"/>
          <w:szCs w:val="24"/>
          <w:lang w:val="it-IT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.5pt" o:ole="">
            <v:imagedata r:id="rId5" o:title=""/>
          </v:shape>
          <o:OLEObject Type="Embed" ProgID="Equation.3" ShapeID="_x0000_i1025" DrawAspect="Content" ObjectID="_1722753115" r:id="rId6"/>
        </w:objec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formula de calcul a conţinutului de sare:</w:t>
      </w:r>
    </w:p>
    <w:p w:rsidR="004B6C44" w:rsidRPr="004B6C44" w:rsidRDefault="004B6C44" w:rsidP="004B6C44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% NaCl=</w:t>
      </w:r>
      <w:r w:rsidRPr="004B6C44">
        <w:rPr>
          <w:rFonts w:ascii="Arial" w:eastAsia="Times New Roman" w:hAnsi="Arial" w:cs="Arial"/>
          <w:position w:val="-24"/>
          <w:sz w:val="24"/>
          <w:szCs w:val="24"/>
          <w:lang w:val="it-IT"/>
        </w:rPr>
        <w:object w:dxaOrig="2260" w:dyaOrig="620">
          <v:shape id="_x0000_i1026" type="#_x0000_t75" style="width:113.25pt;height:30.75pt" o:ole="">
            <v:imagedata r:id="rId7" o:title=""/>
          </v:shape>
          <o:OLEObject Type="Embed" ProgID="Equation.3" ShapeID="_x0000_i1026" DrawAspect="Content" ObjectID="_1722753116" r:id="rId8"/>
        </w:object>
      </w:r>
      <w:r w:rsidRPr="004B6C44">
        <w:rPr>
          <w:rFonts w:ascii="Arial" w:eastAsia="Times New Roman" w:hAnsi="Arial" w:cs="Arial"/>
          <w:sz w:val="24"/>
          <w:szCs w:val="24"/>
          <w:lang w:val="pt-BR"/>
        </w:rPr>
        <w:t xml:space="preserve">;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formula corectă şi completă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4B6C4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         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b. </w:t>
      </w: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>explicitarea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>termenilor formulei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>:</w:t>
      </w:r>
    </w:p>
    <w:p w:rsidR="004B6C44" w:rsidRPr="004B6C44" w:rsidRDefault="004B6C44" w:rsidP="004B6C44">
      <w:pPr>
        <w:spacing w:after="0" w:line="240" w:lineRule="auto"/>
        <w:ind w:left="360" w:firstLine="36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sz w:val="24"/>
          <w:szCs w:val="24"/>
          <w:lang w:val="it-IT"/>
        </w:rPr>
        <w:t>V - volumul de AgNO</w:t>
      </w:r>
      <w:r w:rsidRPr="004B6C44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3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>, folosiţi la titrare, cm</w:t>
      </w:r>
      <w:r w:rsidRPr="004B6C44">
        <w:rPr>
          <w:rFonts w:ascii="Arial" w:eastAsia="Times New Roman" w:hAnsi="Arial" w:cs="Arial"/>
          <w:sz w:val="24"/>
          <w:szCs w:val="24"/>
          <w:vertAlign w:val="superscript"/>
          <w:lang w:val="it-IT"/>
        </w:rPr>
        <w:t>3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; </w:t>
      </w:r>
    </w:p>
    <w:p w:rsidR="004B6C44" w:rsidRPr="004B6C44" w:rsidRDefault="004B6C44" w:rsidP="004B6C4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sz w:val="24"/>
          <w:szCs w:val="24"/>
          <w:lang w:val="it-IT"/>
        </w:rPr>
        <w:t>M - masa produsului luat în analiză, g;</w:t>
      </w:r>
    </w:p>
    <w:p w:rsidR="004B6C44" w:rsidRPr="004B6C44" w:rsidRDefault="004B6C44" w:rsidP="004B6C4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sz w:val="24"/>
          <w:szCs w:val="24"/>
          <w:lang w:val="it-IT"/>
        </w:rPr>
        <w:t>0,005844 - cantitatea de NaCl corespunzătoare la 1 cm</w:t>
      </w:r>
      <w:r w:rsidRPr="004B6C44">
        <w:rPr>
          <w:rFonts w:ascii="Arial" w:eastAsia="Times New Roman" w:hAnsi="Arial" w:cs="Arial"/>
          <w:sz w:val="24"/>
          <w:szCs w:val="24"/>
          <w:vertAlign w:val="superscript"/>
          <w:lang w:val="it-IT"/>
        </w:rPr>
        <w:t>3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 sol AgNO</w:t>
      </w:r>
      <w:r w:rsidRPr="004B6C44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3</w:t>
      </w: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, </w:t>
      </w:r>
    </w:p>
    <w:p w:rsidR="004B6C44" w:rsidRPr="004B6C44" w:rsidRDefault="004B6C44" w:rsidP="004B6C4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sz w:val="24"/>
          <w:szCs w:val="24"/>
          <w:lang w:val="it-IT"/>
        </w:rPr>
        <w:t xml:space="preserve">sol. 0,1n, în g. </w:t>
      </w: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ab/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 xml:space="preserve">Pentru explicitarea fiecărui termen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it-IT"/>
        </w:rPr>
        <w:t>câte 2p</w:t>
      </w:r>
      <w:r w:rsidRPr="004B6C44">
        <w:rPr>
          <w:rFonts w:ascii="Arial" w:eastAsia="Times New Roman" w:hAnsi="Arial" w:cs="Arial"/>
          <w:i/>
          <w:sz w:val="24"/>
          <w:szCs w:val="24"/>
          <w:lang w:val="it-IT"/>
        </w:rPr>
        <w:t>.</w:t>
      </w:r>
    </w:p>
    <w:p w:rsidR="004B6C44" w:rsidRPr="004B6C44" w:rsidRDefault="004B6C44" w:rsidP="004B6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parţial corect sau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pt-BR"/>
        </w:rPr>
        <w:t>câte 1p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incorect sau lipsa acestuia se acordă 0p. 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                    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 xml:space="preserve"> </w:t>
      </w:r>
      <w:r w:rsidRPr="004B6C44">
        <w:rPr>
          <w:rFonts w:ascii="Arial" w:eastAsia="Times New Roman" w:hAnsi="Arial" w:cs="Arial"/>
          <w:b/>
          <w:sz w:val="24"/>
          <w:szCs w:val="24"/>
          <w:lang w:val="ro-RO"/>
        </w:rPr>
        <w:t>(3x2p=6p)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c.</w:t>
      </w:r>
      <w:r w:rsidRPr="004B6C4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final:</w:t>
      </w:r>
    </w:p>
    <w:p w:rsidR="004B6C44" w:rsidRPr="004B6C44" w:rsidRDefault="004B6C44" w:rsidP="004B6C4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 xml:space="preserve">% NaCl=5,96%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 se acordă 0p.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pt-BR"/>
        </w:rPr>
        <w:t>(2p)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c.</w:t>
      </w:r>
      <w:r w:rsidRPr="004B6C4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interpretarea rezultatului: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B6C44">
        <w:rPr>
          <w:rFonts w:ascii="Arial" w:eastAsia="Times New Roman" w:hAnsi="Arial" w:cs="Arial"/>
          <w:sz w:val="24"/>
          <w:szCs w:val="24"/>
          <w:lang w:val="pt-BR"/>
        </w:rPr>
        <w:t>Conţinutul de sare</w:t>
      </w:r>
      <w:r w:rsidRPr="004B6C4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4B6C44">
        <w:rPr>
          <w:rFonts w:ascii="Arial" w:eastAsia="Times New Roman" w:hAnsi="Arial" w:cs="Arial"/>
          <w:sz w:val="24"/>
          <w:szCs w:val="24"/>
          <w:lang w:val="pt-BR"/>
        </w:rPr>
        <w:t xml:space="preserve">se încadrează în limitele STAS (maxim 6 %).         </w:t>
      </w:r>
    </w:p>
    <w:p w:rsidR="004B6C44" w:rsidRPr="004B6C44" w:rsidRDefault="004B6C44" w:rsidP="004B6C4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4B6C44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 se acordă 0p.</w:t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4B6C4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</w:t>
      </w:r>
      <w:r w:rsidRPr="004B6C44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(2p)</w:t>
      </w:r>
    </w:p>
    <w:p w:rsidR="002558CE" w:rsidRPr="004B6C44" w:rsidRDefault="002558CE" w:rsidP="002558CE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sectPr w:rsidR="002558CE" w:rsidRPr="004B6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2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DD0468"/>
    <w:multiLevelType w:val="hybridMultilevel"/>
    <w:tmpl w:val="0AFA9C3C"/>
    <w:lvl w:ilvl="0" w:tplc="5DACEAB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3A26AC2"/>
    <w:multiLevelType w:val="hybridMultilevel"/>
    <w:tmpl w:val="CE1A7126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D1D66E2"/>
    <w:multiLevelType w:val="hybridMultilevel"/>
    <w:tmpl w:val="5602EECE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1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2" w15:restartNumberingAfterBreak="0">
    <w:nsid w:val="50213A0D"/>
    <w:multiLevelType w:val="hybridMultilevel"/>
    <w:tmpl w:val="80640D7C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6E090CCD"/>
    <w:multiLevelType w:val="hybridMultilevel"/>
    <w:tmpl w:val="71428E16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8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8"/>
  </w:num>
  <w:num w:numId="5">
    <w:abstractNumId w:val="2"/>
  </w:num>
  <w:num w:numId="6">
    <w:abstractNumId w:val="13"/>
  </w:num>
  <w:num w:numId="7">
    <w:abstractNumId w:val="17"/>
  </w:num>
  <w:num w:numId="8">
    <w:abstractNumId w:val="1"/>
  </w:num>
  <w:num w:numId="9">
    <w:abstractNumId w:val="4"/>
  </w:num>
  <w:num w:numId="10">
    <w:abstractNumId w:val="11"/>
  </w:num>
  <w:num w:numId="11">
    <w:abstractNumId w:val="14"/>
  </w:num>
  <w:num w:numId="12">
    <w:abstractNumId w:val="18"/>
  </w:num>
  <w:num w:numId="13">
    <w:abstractNumId w:val="3"/>
  </w:num>
  <w:num w:numId="14">
    <w:abstractNumId w:val="6"/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C7AD4"/>
    <w:rsid w:val="001F70C8"/>
    <w:rsid w:val="00203026"/>
    <w:rsid w:val="002558CE"/>
    <w:rsid w:val="00294863"/>
    <w:rsid w:val="002E1866"/>
    <w:rsid w:val="00331ECA"/>
    <w:rsid w:val="00417195"/>
    <w:rsid w:val="00493EC4"/>
    <w:rsid w:val="004B6C44"/>
    <w:rsid w:val="00515E77"/>
    <w:rsid w:val="005442B3"/>
    <w:rsid w:val="006B5321"/>
    <w:rsid w:val="007C2534"/>
    <w:rsid w:val="008665AD"/>
    <w:rsid w:val="00B37193"/>
    <w:rsid w:val="00B972FC"/>
    <w:rsid w:val="00BF07D4"/>
    <w:rsid w:val="00C4697F"/>
    <w:rsid w:val="00D46986"/>
    <w:rsid w:val="00D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27</cp:revision>
  <dcterms:created xsi:type="dcterms:W3CDTF">2021-09-20T06:38:00Z</dcterms:created>
  <dcterms:modified xsi:type="dcterms:W3CDTF">2022-08-23T07:45:00Z</dcterms:modified>
</cp:coreProperties>
</file>