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426"/>
        <w:tblW w:w="5000" w:type="pct"/>
        <w:tblLook w:val="04A0" w:firstRow="1" w:lastRow="0" w:firstColumn="1" w:lastColumn="0" w:noHBand="0" w:noVBand="1"/>
      </w:tblPr>
      <w:tblGrid>
        <w:gridCol w:w="1651"/>
        <w:gridCol w:w="7637"/>
      </w:tblGrid>
      <w:tr w:rsidR="00167B1C" w:rsidRPr="006D015C" w:rsidTr="00167B1C">
        <w:trPr>
          <w:trHeight w:val="983"/>
        </w:trPr>
        <w:tc>
          <w:tcPr>
            <w:tcW w:w="889" w:type="pct"/>
          </w:tcPr>
          <w:p w:rsidR="00167B1C" w:rsidRPr="006D015C" w:rsidRDefault="00167B1C" w:rsidP="00167B1C">
            <w:pPr>
              <w:pStyle w:val="NoSpacing"/>
              <w:jc w:val="both"/>
              <w:rPr>
                <w:b/>
                <w:sz w:val="24"/>
                <w:szCs w:val="24"/>
              </w:rPr>
            </w:pPr>
            <w:proofErr w:type="spellStart"/>
            <w:r w:rsidRPr="006D015C">
              <w:rPr>
                <w:b/>
                <w:sz w:val="24"/>
                <w:szCs w:val="24"/>
              </w:rPr>
              <w:t>Domeniul</w:t>
            </w:r>
            <w:proofErr w:type="spellEnd"/>
            <w:r w:rsidRPr="006D015C">
              <w:rPr>
                <w:b/>
                <w:sz w:val="24"/>
                <w:szCs w:val="24"/>
              </w:rPr>
              <w:t xml:space="preserve"> de </w:t>
            </w:r>
            <w:proofErr w:type="spellStart"/>
            <w:r w:rsidRPr="006D015C">
              <w:rPr>
                <w:b/>
                <w:sz w:val="24"/>
                <w:szCs w:val="24"/>
              </w:rPr>
              <w:t>pregătire</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167B1C" w:rsidRPr="006D015C" w:rsidRDefault="00167B1C" w:rsidP="00167B1C">
            <w:pPr>
              <w:pStyle w:val="NoSpacing"/>
              <w:jc w:val="both"/>
              <w:rPr>
                <w:b/>
                <w:color w:val="C00000"/>
                <w:sz w:val="24"/>
                <w:szCs w:val="24"/>
              </w:rPr>
            </w:pPr>
            <w:proofErr w:type="spellStart"/>
            <w:r w:rsidRPr="006D015C">
              <w:rPr>
                <w:b/>
                <w:sz w:val="24"/>
                <w:szCs w:val="24"/>
              </w:rPr>
              <w:t>Mecanică</w:t>
            </w:r>
            <w:proofErr w:type="spellEnd"/>
          </w:p>
        </w:tc>
      </w:tr>
      <w:tr w:rsidR="00167B1C" w:rsidRPr="006D015C" w:rsidTr="00167B1C">
        <w:tc>
          <w:tcPr>
            <w:tcW w:w="889" w:type="pct"/>
          </w:tcPr>
          <w:p w:rsidR="00167B1C" w:rsidRPr="006D015C" w:rsidRDefault="00167B1C" w:rsidP="00167B1C">
            <w:pPr>
              <w:pStyle w:val="NoSpacing"/>
              <w:jc w:val="both"/>
              <w:rPr>
                <w:b/>
                <w:sz w:val="24"/>
                <w:szCs w:val="24"/>
              </w:rPr>
            </w:pPr>
            <w:proofErr w:type="spellStart"/>
            <w:r w:rsidRPr="006D015C">
              <w:rPr>
                <w:b/>
                <w:sz w:val="24"/>
                <w:szCs w:val="24"/>
              </w:rPr>
              <w:t>Calificarea</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167B1C" w:rsidRPr="005171A0" w:rsidRDefault="00167B1C" w:rsidP="00167B1C">
            <w:pPr>
              <w:pStyle w:val="NoSpacing"/>
              <w:jc w:val="both"/>
              <w:rPr>
                <w:color w:val="C00000"/>
                <w:sz w:val="24"/>
                <w:szCs w:val="24"/>
              </w:rPr>
            </w:pP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în</w:t>
            </w:r>
            <w:proofErr w:type="spellEnd"/>
            <w:r w:rsidRPr="005171A0">
              <w:rPr>
                <w:color w:val="000000" w:themeColor="text1"/>
                <w:sz w:val="24"/>
                <w:szCs w:val="24"/>
              </w:rPr>
              <w:t xml:space="preserve"> </w:t>
            </w:r>
            <w:proofErr w:type="spellStart"/>
            <w:r w:rsidRPr="005171A0">
              <w:rPr>
                <w:color w:val="000000" w:themeColor="text1"/>
                <w:sz w:val="24"/>
                <w:szCs w:val="24"/>
              </w:rPr>
              <w:t>transporturi</w:t>
            </w:r>
            <w:proofErr w:type="spellEnd"/>
            <w:r w:rsidRPr="005171A0">
              <w:rPr>
                <w:color w:val="000000" w:themeColor="text1"/>
                <w:sz w:val="24"/>
                <w:szCs w:val="24"/>
              </w:rPr>
              <w:t>,</w:t>
            </w:r>
            <w:r w:rsidRPr="005171A0">
              <w:rPr>
                <w:sz w:val="24"/>
                <w:szCs w:val="24"/>
              </w:rPr>
              <w:t xml:space="preserve"> </w:t>
            </w:r>
            <w:proofErr w:type="spellStart"/>
            <w:r w:rsidRPr="005171A0">
              <w:rPr>
                <w:sz w:val="24"/>
                <w:szCs w:val="24"/>
              </w:rPr>
              <w:t>Tehnician</w:t>
            </w:r>
            <w:proofErr w:type="spellEnd"/>
            <w:r w:rsidRPr="005171A0">
              <w:rPr>
                <w:sz w:val="24"/>
                <w:szCs w:val="24"/>
              </w:rPr>
              <w:t xml:space="preserve"> </w:t>
            </w:r>
            <w:proofErr w:type="spellStart"/>
            <w:r w:rsidRPr="005171A0">
              <w:rPr>
                <w:sz w:val="24"/>
                <w:szCs w:val="24"/>
              </w:rPr>
              <w:t>mecanic</w:t>
            </w:r>
            <w:proofErr w:type="spellEnd"/>
            <w:r w:rsidRPr="005171A0">
              <w:rPr>
                <w:sz w:val="24"/>
                <w:szCs w:val="24"/>
              </w:rPr>
              <w:t xml:space="preserve"> </w:t>
            </w:r>
            <w:proofErr w:type="spellStart"/>
            <w:r w:rsidRPr="005171A0">
              <w:rPr>
                <w:sz w:val="24"/>
                <w:szCs w:val="24"/>
              </w:rPr>
              <w:t>pentru</w:t>
            </w:r>
            <w:proofErr w:type="spellEnd"/>
            <w:r w:rsidRPr="005171A0">
              <w:rPr>
                <w:sz w:val="24"/>
                <w:szCs w:val="24"/>
              </w:rPr>
              <w:t xml:space="preserve"> </w:t>
            </w:r>
            <w:proofErr w:type="spellStart"/>
            <w:r w:rsidRPr="005171A0">
              <w:rPr>
                <w:sz w:val="24"/>
                <w:szCs w:val="24"/>
              </w:rPr>
              <w:t>întreținere</w:t>
            </w:r>
            <w:proofErr w:type="spellEnd"/>
            <w:r w:rsidRPr="005171A0">
              <w:rPr>
                <w:sz w:val="24"/>
                <w:szCs w:val="24"/>
              </w:rPr>
              <w:t xml:space="preserve"> </w:t>
            </w:r>
            <w:proofErr w:type="spellStart"/>
            <w:r w:rsidRPr="005171A0">
              <w:rPr>
                <w:sz w:val="24"/>
                <w:szCs w:val="24"/>
              </w:rPr>
              <w:t>și</w:t>
            </w:r>
            <w:proofErr w:type="spellEnd"/>
            <w:r w:rsidRPr="005171A0">
              <w:rPr>
                <w:sz w:val="24"/>
                <w:szCs w:val="24"/>
              </w:rPr>
              <w:t xml:space="preserve"> </w:t>
            </w:r>
            <w:proofErr w:type="spellStart"/>
            <w:r w:rsidRPr="005171A0">
              <w:rPr>
                <w:sz w:val="24"/>
                <w:szCs w:val="24"/>
              </w:rPr>
              <w:t>reparații</w:t>
            </w:r>
            <w:proofErr w:type="spellEnd"/>
            <w:r w:rsidRPr="005171A0">
              <w:rPr>
                <w:sz w:val="24"/>
                <w:szCs w:val="24"/>
              </w:rPr>
              <w:t xml:space="preserve">,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mecatronist</w:t>
            </w:r>
            <w:proofErr w:type="spellEnd"/>
            <w:r w:rsidRPr="005171A0">
              <w:rPr>
                <w:color w:val="000000" w:themeColor="text1"/>
                <w:sz w:val="24"/>
                <w:szCs w:val="24"/>
              </w:rPr>
              <w:t xml:space="preserve">,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prelucrări</w:t>
            </w:r>
            <w:proofErr w:type="spellEnd"/>
            <w:r w:rsidRPr="005171A0">
              <w:rPr>
                <w:color w:val="000000" w:themeColor="text1"/>
                <w:sz w:val="24"/>
                <w:szCs w:val="24"/>
              </w:rPr>
              <w:t xml:space="preserve"> </w:t>
            </w:r>
            <w:proofErr w:type="spellStart"/>
            <w:r w:rsidRPr="005171A0">
              <w:rPr>
                <w:color w:val="000000" w:themeColor="text1"/>
                <w:sz w:val="24"/>
                <w:szCs w:val="24"/>
              </w:rPr>
              <w:t>pe</w:t>
            </w:r>
            <w:proofErr w:type="spellEnd"/>
            <w:r w:rsidRPr="005171A0">
              <w:rPr>
                <w:color w:val="000000" w:themeColor="text1"/>
                <w:sz w:val="24"/>
                <w:szCs w:val="24"/>
              </w:rPr>
              <w:t xml:space="preserve"> </w:t>
            </w:r>
            <w:proofErr w:type="spellStart"/>
            <w:r w:rsidRPr="005171A0">
              <w:rPr>
                <w:color w:val="000000" w:themeColor="text1"/>
                <w:sz w:val="24"/>
                <w:szCs w:val="24"/>
              </w:rPr>
              <w:t>mașini</w:t>
            </w:r>
            <w:proofErr w:type="spellEnd"/>
            <w:r w:rsidRPr="005171A0">
              <w:rPr>
                <w:color w:val="000000" w:themeColor="text1"/>
                <w:sz w:val="24"/>
                <w:szCs w:val="24"/>
              </w:rPr>
              <w:t xml:space="preserve"> cu </w:t>
            </w:r>
            <w:proofErr w:type="spellStart"/>
            <w:r w:rsidRPr="005171A0">
              <w:rPr>
                <w:color w:val="000000" w:themeColor="text1"/>
                <w:sz w:val="24"/>
                <w:szCs w:val="24"/>
              </w:rPr>
              <w:t>comandă</w:t>
            </w:r>
            <w:proofErr w:type="spellEnd"/>
            <w:r w:rsidRPr="005171A0">
              <w:rPr>
                <w:color w:val="000000" w:themeColor="text1"/>
                <w:sz w:val="24"/>
                <w:szCs w:val="24"/>
              </w:rPr>
              <w:t xml:space="preserve"> </w:t>
            </w:r>
            <w:proofErr w:type="spellStart"/>
            <w:r w:rsidRPr="005171A0">
              <w:rPr>
                <w:color w:val="000000" w:themeColor="text1"/>
                <w:sz w:val="24"/>
                <w:szCs w:val="24"/>
              </w:rPr>
              <w:t>numerică</w:t>
            </w:r>
            <w:proofErr w:type="spellEnd"/>
            <w:r w:rsidRPr="005171A0">
              <w:rPr>
                <w:color w:val="000000" w:themeColor="text1"/>
                <w:sz w:val="24"/>
                <w:szCs w:val="24"/>
              </w:rPr>
              <w:t xml:space="preserve">,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prelucrări</w:t>
            </w:r>
            <w:proofErr w:type="spellEnd"/>
            <w:r w:rsidRPr="005171A0">
              <w:rPr>
                <w:color w:val="000000" w:themeColor="text1"/>
                <w:sz w:val="24"/>
                <w:szCs w:val="24"/>
              </w:rPr>
              <w:t xml:space="preserve"> </w:t>
            </w:r>
            <w:proofErr w:type="spellStart"/>
            <w:r w:rsidRPr="005171A0">
              <w:rPr>
                <w:color w:val="000000" w:themeColor="text1"/>
                <w:sz w:val="24"/>
                <w:szCs w:val="24"/>
              </w:rPr>
              <w:t>mecanice</w:t>
            </w:r>
            <w:proofErr w:type="spellEnd"/>
            <w:r w:rsidRPr="005171A0">
              <w:rPr>
                <w:color w:val="000000" w:themeColor="text1"/>
                <w:sz w:val="24"/>
                <w:szCs w:val="24"/>
              </w:rPr>
              <w:t xml:space="preserve">,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proiectant</w:t>
            </w:r>
            <w:proofErr w:type="spellEnd"/>
            <w:r w:rsidRPr="005171A0">
              <w:rPr>
                <w:color w:val="000000" w:themeColor="text1"/>
                <w:sz w:val="24"/>
                <w:szCs w:val="24"/>
              </w:rPr>
              <w:t xml:space="preserve"> CAD,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construcții</w:t>
            </w:r>
            <w:proofErr w:type="spellEnd"/>
            <w:r w:rsidRPr="005171A0">
              <w:rPr>
                <w:color w:val="000000" w:themeColor="text1"/>
                <w:sz w:val="24"/>
                <w:szCs w:val="24"/>
              </w:rPr>
              <w:t xml:space="preserve"> </w:t>
            </w:r>
            <w:proofErr w:type="spellStart"/>
            <w:r w:rsidRPr="005171A0">
              <w:rPr>
                <w:color w:val="000000" w:themeColor="text1"/>
                <w:sz w:val="24"/>
                <w:szCs w:val="24"/>
              </w:rPr>
              <w:t>navale</w:t>
            </w:r>
            <w:proofErr w:type="spellEnd"/>
            <w:r w:rsidRPr="005171A0">
              <w:rPr>
                <w:color w:val="000000" w:themeColor="text1"/>
                <w:sz w:val="24"/>
                <w:szCs w:val="24"/>
              </w:rPr>
              <w:t xml:space="preserve">, </w:t>
            </w:r>
            <w:proofErr w:type="spellStart"/>
            <w:r w:rsidRPr="005171A0">
              <w:rPr>
                <w:color w:val="000000" w:themeColor="text1"/>
                <w:sz w:val="24"/>
                <w:szCs w:val="24"/>
              </w:rPr>
              <w:t>Tehnician</w:t>
            </w:r>
            <w:proofErr w:type="spellEnd"/>
            <w:r w:rsidRPr="005171A0">
              <w:rPr>
                <w:color w:val="000000" w:themeColor="text1"/>
                <w:sz w:val="24"/>
                <w:szCs w:val="24"/>
              </w:rPr>
              <w:t xml:space="preserve"> </w:t>
            </w:r>
            <w:proofErr w:type="spellStart"/>
            <w:r w:rsidRPr="005171A0">
              <w:rPr>
                <w:color w:val="000000" w:themeColor="text1"/>
                <w:sz w:val="24"/>
                <w:szCs w:val="24"/>
              </w:rPr>
              <w:t>prelucrări</w:t>
            </w:r>
            <w:proofErr w:type="spellEnd"/>
            <w:r w:rsidRPr="005171A0">
              <w:rPr>
                <w:color w:val="000000" w:themeColor="text1"/>
                <w:sz w:val="24"/>
                <w:szCs w:val="24"/>
              </w:rPr>
              <w:t xml:space="preserve"> la </w:t>
            </w:r>
            <w:proofErr w:type="spellStart"/>
            <w:r w:rsidRPr="005171A0">
              <w:rPr>
                <w:color w:val="000000" w:themeColor="text1"/>
                <w:sz w:val="24"/>
                <w:szCs w:val="24"/>
              </w:rPr>
              <w:t>cald</w:t>
            </w:r>
            <w:proofErr w:type="spellEnd"/>
          </w:p>
        </w:tc>
      </w:tr>
      <w:tr w:rsidR="00167B1C" w:rsidRPr="006D015C" w:rsidTr="00167B1C">
        <w:tc>
          <w:tcPr>
            <w:tcW w:w="889" w:type="pct"/>
          </w:tcPr>
          <w:p w:rsidR="00167B1C" w:rsidRPr="006D015C" w:rsidRDefault="00167B1C" w:rsidP="00167B1C">
            <w:pPr>
              <w:pStyle w:val="NoSpacing"/>
              <w:jc w:val="both"/>
              <w:rPr>
                <w:b/>
                <w:sz w:val="24"/>
                <w:szCs w:val="24"/>
              </w:rPr>
            </w:pPr>
            <w:r w:rsidRPr="006D015C">
              <w:rPr>
                <w:b/>
                <w:sz w:val="24"/>
                <w:szCs w:val="24"/>
                <w:lang w:val="it-IT"/>
              </w:rPr>
              <w:t>Modul</w:t>
            </w:r>
          </w:p>
        </w:tc>
        <w:tc>
          <w:tcPr>
            <w:tcW w:w="4111" w:type="pct"/>
          </w:tcPr>
          <w:p w:rsidR="00167B1C" w:rsidRPr="0059750C" w:rsidRDefault="00167B1C" w:rsidP="00167B1C">
            <w:pPr>
              <w:pStyle w:val="NoSpacing"/>
              <w:jc w:val="both"/>
              <w:rPr>
                <w:sz w:val="24"/>
                <w:szCs w:val="24"/>
              </w:rPr>
            </w:pPr>
            <w:r w:rsidRPr="0059750C">
              <w:rPr>
                <w:sz w:val="24"/>
                <w:szCs w:val="24"/>
              </w:rPr>
              <w:t>PLANIFICAREA PRODUCȚIEI</w:t>
            </w:r>
          </w:p>
        </w:tc>
      </w:tr>
      <w:tr w:rsidR="00167B1C" w:rsidRPr="006D015C" w:rsidTr="00167B1C">
        <w:tc>
          <w:tcPr>
            <w:tcW w:w="889" w:type="pct"/>
          </w:tcPr>
          <w:p w:rsidR="00167B1C" w:rsidRPr="006D015C" w:rsidRDefault="00167B1C" w:rsidP="00167B1C">
            <w:pPr>
              <w:pStyle w:val="NoSpacing"/>
              <w:jc w:val="both"/>
              <w:rPr>
                <w:b/>
                <w:sz w:val="24"/>
                <w:szCs w:val="24"/>
              </w:rPr>
            </w:pPr>
            <w:proofErr w:type="spellStart"/>
            <w:r w:rsidRPr="006D015C">
              <w:rPr>
                <w:b/>
                <w:sz w:val="24"/>
                <w:szCs w:val="24"/>
              </w:rPr>
              <w:t>Clasa</w:t>
            </w:r>
            <w:proofErr w:type="spellEnd"/>
          </w:p>
        </w:tc>
        <w:tc>
          <w:tcPr>
            <w:tcW w:w="4111" w:type="pct"/>
          </w:tcPr>
          <w:p w:rsidR="00167B1C" w:rsidRPr="006D015C" w:rsidRDefault="00167B1C" w:rsidP="00167B1C">
            <w:pPr>
              <w:pStyle w:val="NoSpacing"/>
              <w:jc w:val="both"/>
              <w:rPr>
                <w:b/>
                <w:color w:val="C00000"/>
                <w:sz w:val="24"/>
                <w:szCs w:val="24"/>
              </w:rPr>
            </w:pPr>
            <w:r w:rsidRPr="006D015C">
              <w:rPr>
                <w:sz w:val="24"/>
                <w:szCs w:val="24"/>
              </w:rPr>
              <w:t xml:space="preserve">a </w:t>
            </w:r>
            <w:r>
              <w:rPr>
                <w:sz w:val="24"/>
                <w:szCs w:val="24"/>
              </w:rPr>
              <w:t>XII</w:t>
            </w:r>
            <w:r w:rsidRPr="006D015C">
              <w:rPr>
                <w:sz w:val="24"/>
                <w:szCs w:val="24"/>
              </w:rPr>
              <w:t>-a</w:t>
            </w:r>
          </w:p>
        </w:tc>
      </w:tr>
    </w:tbl>
    <w:p w:rsidR="00243248" w:rsidRDefault="00243248" w:rsidP="00243248"/>
    <w:p w:rsidR="006C2166" w:rsidRPr="006C2166" w:rsidRDefault="00167B1C" w:rsidP="006C2166">
      <w:pPr>
        <w:widowControl w:val="0"/>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 xml:space="preserve">1. </w:t>
      </w:r>
      <w:r w:rsidR="006C2166" w:rsidRPr="006C2166">
        <w:rPr>
          <w:rFonts w:ascii="Arial" w:hAnsi="Arial" w:cs="Arial"/>
          <w:sz w:val="24"/>
          <w:szCs w:val="24"/>
          <w:lang w:val="ro-RO"/>
        </w:rPr>
        <w:t>Trei produse sunt realizate în acelaşi sistem de fabricaţie, ce lucrează 10 schimburi/săptămână, cu timpul mediu de funcţionare pe schimb de 6,5 ore. Se cere dimensionarea globală, în sensul stabilirii numărului sistemelor de fabricaţie ce trebuie alocate (sau achiziţionate) pentru satisfacerea comenzilor, dacă se cunoaşte cererea de produse.</w:t>
      </w:r>
    </w:p>
    <w:p w:rsidR="006C2166" w:rsidRPr="006C2166" w:rsidRDefault="006C2166" w:rsidP="006C2166">
      <w:pPr>
        <w:widowControl w:val="0"/>
        <w:autoSpaceDE w:val="0"/>
        <w:autoSpaceDN w:val="0"/>
        <w:adjustRightInd w:val="0"/>
        <w:spacing w:after="0" w:line="240" w:lineRule="auto"/>
        <w:rPr>
          <w:rFonts w:ascii="Arial" w:hAnsi="Arial" w:cs="Arial"/>
          <w:sz w:val="24"/>
          <w:szCs w:val="24"/>
          <w:lang w:val="ro-RO"/>
        </w:rPr>
      </w:pPr>
    </w:p>
    <w:tbl>
      <w:tblPr>
        <w:tblW w:w="0" w:type="auto"/>
        <w:tblInd w:w="1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7"/>
        <w:gridCol w:w="2418"/>
        <w:gridCol w:w="2559"/>
      </w:tblGrid>
      <w:tr w:rsidR="006C2166" w:rsidRPr="006C2166" w:rsidTr="00EA7530">
        <w:trPr>
          <w:trHeight w:val="208"/>
          <w:tblHeader/>
        </w:trPr>
        <w:tc>
          <w:tcPr>
            <w:tcW w:w="1197"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Produs</w:t>
            </w:r>
          </w:p>
        </w:tc>
        <w:tc>
          <w:tcPr>
            <w:tcW w:w="2418"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Comanda săptămânală</w:t>
            </w:r>
          </w:p>
        </w:tc>
        <w:tc>
          <w:tcPr>
            <w:tcW w:w="2559" w:type="dxa"/>
          </w:tcPr>
          <w:p w:rsidR="006C2166" w:rsidRPr="006C2166" w:rsidRDefault="006C2166" w:rsidP="006C2166">
            <w:pPr>
              <w:spacing w:after="0" w:line="240" w:lineRule="auto"/>
              <w:rPr>
                <w:rFonts w:ascii="Arial" w:hAnsi="Arial" w:cs="Arial"/>
                <w:b/>
                <w:sz w:val="24"/>
                <w:szCs w:val="24"/>
                <w:lang w:val="ro-RO"/>
              </w:rPr>
            </w:pPr>
            <w:r w:rsidRPr="006C2166">
              <w:rPr>
                <w:rFonts w:ascii="Arial" w:hAnsi="Arial" w:cs="Arial"/>
                <w:b/>
                <w:sz w:val="24"/>
                <w:szCs w:val="24"/>
                <w:lang w:val="ro-RO"/>
              </w:rPr>
              <w:t>Rata de producţie (buc/oră)</w:t>
            </w:r>
          </w:p>
        </w:tc>
      </w:tr>
      <w:tr w:rsidR="006C2166" w:rsidRPr="006C2166" w:rsidTr="00EA7530">
        <w:trPr>
          <w:trHeight w:val="208"/>
        </w:trPr>
        <w:tc>
          <w:tcPr>
            <w:tcW w:w="1197"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1.</w:t>
            </w:r>
          </w:p>
        </w:tc>
        <w:tc>
          <w:tcPr>
            <w:tcW w:w="2418"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600</w:t>
            </w:r>
          </w:p>
        </w:tc>
        <w:tc>
          <w:tcPr>
            <w:tcW w:w="2559"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12</w:t>
            </w:r>
          </w:p>
        </w:tc>
      </w:tr>
      <w:tr w:rsidR="006C2166" w:rsidRPr="006C2166" w:rsidTr="00EA7530">
        <w:trPr>
          <w:trHeight w:val="208"/>
        </w:trPr>
        <w:tc>
          <w:tcPr>
            <w:tcW w:w="1197"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2.</w:t>
            </w:r>
          </w:p>
        </w:tc>
        <w:tc>
          <w:tcPr>
            <w:tcW w:w="2418"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1000</w:t>
            </w:r>
          </w:p>
        </w:tc>
        <w:tc>
          <w:tcPr>
            <w:tcW w:w="2559"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25</w:t>
            </w:r>
          </w:p>
        </w:tc>
      </w:tr>
      <w:tr w:rsidR="006C2166" w:rsidRPr="006C2166" w:rsidTr="00EA7530">
        <w:trPr>
          <w:trHeight w:val="223"/>
        </w:trPr>
        <w:tc>
          <w:tcPr>
            <w:tcW w:w="1197"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3.</w:t>
            </w:r>
          </w:p>
        </w:tc>
        <w:tc>
          <w:tcPr>
            <w:tcW w:w="2418"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2200</w:t>
            </w:r>
          </w:p>
        </w:tc>
        <w:tc>
          <w:tcPr>
            <w:tcW w:w="2559" w:type="dxa"/>
          </w:tcPr>
          <w:p w:rsidR="006C2166" w:rsidRPr="006C2166" w:rsidRDefault="006C2166" w:rsidP="006C2166">
            <w:pPr>
              <w:spacing w:after="0" w:line="240" w:lineRule="auto"/>
              <w:jc w:val="both"/>
              <w:rPr>
                <w:rFonts w:ascii="Arial" w:hAnsi="Arial" w:cs="Arial"/>
                <w:b/>
                <w:sz w:val="24"/>
                <w:szCs w:val="24"/>
                <w:lang w:val="ro-RO"/>
              </w:rPr>
            </w:pPr>
            <w:r w:rsidRPr="006C2166">
              <w:rPr>
                <w:rFonts w:ascii="Arial" w:hAnsi="Arial" w:cs="Arial"/>
                <w:b/>
                <w:sz w:val="24"/>
                <w:szCs w:val="24"/>
                <w:lang w:val="ro-RO"/>
              </w:rPr>
              <w:t>40</w:t>
            </w:r>
          </w:p>
        </w:tc>
      </w:tr>
    </w:tbl>
    <w:p w:rsidR="006C2166" w:rsidRPr="006C2166" w:rsidRDefault="006C2166" w:rsidP="006C2166">
      <w:pPr>
        <w:widowControl w:val="0"/>
        <w:autoSpaceDE w:val="0"/>
        <w:autoSpaceDN w:val="0"/>
        <w:adjustRightInd w:val="0"/>
        <w:spacing w:after="0" w:line="240" w:lineRule="auto"/>
        <w:rPr>
          <w:rFonts w:ascii="Arial" w:hAnsi="Arial" w:cs="Arial"/>
          <w:sz w:val="24"/>
          <w:szCs w:val="24"/>
          <w:lang w:val="ro-RO"/>
        </w:rPr>
      </w:pPr>
    </w:p>
    <w:p w:rsidR="006C2166" w:rsidRPr="006C2166" w:rsidRDefault="006C2166" w:rsidP="006C2166">
      <w:pPr>
        <w:widowControl w:val="0"/>
        <w:autoSpaceDE w:val="0"/>
        <w:autoSpaceDN w:val="0"/>
        <w:adjustRightInd w:val="0"/>
        <w:spacing w:after="0" w:line="240" w:lineRule="auto"/>
        <w:rPr>
          <w:sz w:val="24"/>
          <w:szCs w:val="24"/>
          <w:lang w:val="ro-RO"/>
        </w:rPr>
      </w:pPr>
    </w:p>
    <w:p w:rsidR="006C2166" w:rsidRDefault="006C2166" w:rsidP="006C2166">
      <w:pPr>
        <w:pStyle w:val="NoSpacing"/>
        <w:rPr>
          <w:rFonts w:cs="Arial"/>
          <w:lang w:val="ro-RO"/>
        </w:rPr>
      </w:pPr>
      <w:r w:rsidRPr="00892AA6">
        <w:rPr>
          <w:rFonts w:cs="Arial"/>
          <w:lang w:val="ro-RO"/>
        </w:rPr>
        <w:t>Nivel de dificultate</w:t>
      </w:r>
      <w:r>
        <w:rPr>
          <w:rFonts w:cs="Arial"/>
          <w:lang w:val="ro-RO"/>
        </w:rPr>
        <w:t>: mediu</w:t>
      </w:r>
    </w:p>
    <w:p w:rsidR="006C2166" w:rsidRPr="007034B2" w:rsidRDefault="006C2166" w:rsidP="006C2166">
      <w:pPr>
        <w:widowControl w:val="0"/>
        <w:autoSpaceDE w:val="0"/>
        <w:autoSpaceDN w:val="0"/>
        <w:adjustRightInd w:val="0"/>
        <w:spacing w:after="0" w:line="240" w:lineRule="auto"/>
        <w:rPr>
          <w:rFonts w:ascii="Arial" w:hAnsi="Arial" w:cs="Arial"/>
          <w:b/>
          <w:sz w:val="24"/>
          <w:szCs w:val="24"/>
        </w:rPr>
      </w:pPr>
      <w:proofErr w:type="spellStart"/>
      <w:r w:rsidRPr="007034B2">
        <w:rPr>
          <w:rFonts w:ascii="Arial" w:hAnsi="Arial" w:cs="Arial"/>
          <w:b/>
          <w:sz w:val="24"/>
          <w:szCs w:val="24"/>
        </w:rPr>
        <w:t>Barem</w:t>
      </w:r>
      <w:proofErr w:type="spellEnd"/>
      <w:r w:rsidRPr="007034B2">
        <w:rPr>
          <w:rFonts w:ascii="Arial" w:hAnsi="Arial" w:cs="Arial"/>
          <w:b/>
          <w:sz w:val="24"/>
          <w:szCs w:val="24"/>
        </w:rPr>
        <w:t xml:space="preserve"> de </w:t>
      </w:r>
      <w:proofErr w:type="spellStart"/>
      <w:r w:rsidRPr="007034B2">
        <w:rPr>
          <w:rFonts w:ascii="Arial" w:hAnsi="Arial" w:cs="Arial"/>
          <w:b/>
          <w:sz w:val="24"/>
          <w:szCs w:val="24"/>
        </w:rPr>
        <w:t>corectare</w:t>
      </w:r>
      <w:proofErr w:type="spellEnd"/>
      <w:r w:rsidRPr="007034B2">
        <w:rPr>
          <w:rFonts w:ascii="Arial" w:hAnsi="Arial" w:cs="Arial"/>
          <w:b/>
          <w:sz w:val="24"/>
          <w:szCs w:val="24"/>
        </w:rPr>
        <w:t>:</w:t>
      </w:r>
    </w:p>
    <w:p w:rsidR="006C2166" w:rsidRPr="006C2166" w:rsidRDefault="006C2166" w:rsidP="006C2166">
      <w:pPr>
        <w:spacing w:after="0" w:line="240" w:lineRule="auto"/>
        <w:rPr>
          <w:rFonts w:ascii="Arial" w:hAnsi="Arial" w:cs="Arial"/>
          <w:b/>
          <w:sz w:val="24"/>
          <w:szCs w:val="24"/>
          <w:lang w:val="ro-RO"/>
        </w:rPr>
      </w:pPr>
    </w:p>
    <w:p w:rsidR="006C2166" w:rsidRPr="006C2166" w:rsidRDefault="006C2166" w:rsidP="006C2166">
      <w:pPr>
        <w:spacing w:after="0" w:line="240" w:lineRule="auto"/>
        <w:rPr>
          <w:rFonts w:ascii="Arial" w:hAnsi="Arial" w:cs="Arial"/>
          <w:b/>
          <w:i/>
          <w:sz w:val="24"/>
          <w:szCs w:val="24"/>
          <w:lang w:val="ro-RO"/>
        </w:rPr>
      </w:pPr>
      <w:r w:rsidRPr="006C2166">
        <w:rPr>
          <w:rFonts w:ascii="Arial" w:hAnsi="Arial" w:cs="Arial"/>
          <w:i/>
          <w:sz w:val="24"/>
          <w:szCs w:val="24"/>
          <w:lang w:val="ro-RO"/>
        </w:rPr>
        <w:t>Produs 1</w:t>
      </w:r>
      <w:r w:rsidRPr="006C2166">
        <w:rPr>
          <w:rFonts w:ascii="Arial" w:hAnsi="Arial" w:cs="Arial"/>
          <w:b/>
          <w:i/>
          <w:sz w:val="24"/>
          <w:szCs w:val="24"/>
          <w:lang w:val="ro-RO"/>
        </w:rPr>
        <w:t xml:space="preserve">: </w:t>
      </w:r>
      <w:r w:rsidRPr="006C2166">
        <w:rPr>
          <w:rFonts w:ascii="Arial" w:hAnsi="Arial" w:cs="Arial"/>
          <w:b/>
          <w:i/>
          <w:position w:val="-32"/>
          <w:sz w:val="24"/>
          <w:szCs w:val="24"/>
          <w:lang w:val="ro-RO"/>
        </w:rPr>
        <w:object w:dxaOrig="23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3.75pt" o:ole="">
            <v:imagedata r:id="rId5" o:title=""/>
          </v:shape>
          <o:OLEObject Type="Embed" ProgID="Equation.3" ShapeID="_x0000_i1025" DrawAspect="Content" ObjectID="_1722765637" r:id="rId6"/>
        </w:object>
      </w:r>
      <w:r w:rsidRPr="006C2166">
        <w:rPr>
          <w:rFonts w:ascii="Arial" w:hAnsi="Arial" w:cs="Arial"/>
          <w:b/>
          <w:i/>
          <w:sz w:val="24"/>
          <w:szCs w:val="24"/>
          <w:lang w:val="ro-RO"/>
        </w:rPr>
        <w:t xml:space="preserve">                    </w:t>
      </w:r>
      <w:r w:rsidRPr="006C2166">
        <w:rPr>
          <w:rFonts w:ascii="Arial" w:hAnsi="Arial" w:cs="Arial"/>
          <w:i/>
          <w:sz w:val="24"/>
          <w:szCs w:val="24"/>
          <w:lang w:val="ro-RO"/>
        </w:rPr>
        <w:t>Produs 2:</w:t>
      </w:r>
      <w:r w:rsidRPr="006C2166">
        <w:rPr>
          <w:rFonts w:ascii="Arial" w:hAnsi="Arial" w:cs="Arial"/>
          <w:b/>
          <w:i/>
          <w:sz w:val="24"/>
          <w:szCs w:val="24"/>
          <w:lang w:val="ro-RO"/>
        </w:rPr>
        <w:t xml:space="preserve"> </w:t>
      </w:r>
      <w:r w:rsidRPr="006C2166">
        <w:rPr>
          <w:rFonts w:ascii="Arial" w:hAnsi="Arial" w:cs="Arial"/>
          <w:b/>
          <w:i/>
          <w:position w:val="-32"/>
          <w:sz w:val="24"/>
          <w:szCs w:val="24"/>
          <w:lang w:val="ro-RO"/>
        </w:rPr>
        <w:object w:dxaOrig="2460" w:dyaOrig="720">
          <v:shape id="_x0000_i1026" type="#_x0000_t75" style="width:111pt;height:33pt" o:ole="">
            <v:imagedata r:id="rId7" o:title=""/>
          </v:shape>
          <o:OLEObject Type="Embed" ProgID="Equation.3" ShapeID="_x0000_i1026" DrawAspect="Content" ObjectID="_1722765638" r:id="rId8"/>
        </w:object>
      </w:r>
    </w:p>
    <w:p w:rsidR="006C2166" w:rsidRPr="006C2166" w:rsidRDefault="006C2166" w:rsidP="006C2166">
      <w:pPr>
        <w:tabs>
          <w:tab w:val="center" w:pos="4513"/>
          <w:tab w:val="left" w:pos="7050"/>
        </w:tabs>
        <w:spacing w:after="0" w:line="240" w:lineRule="auto"/>
        <w:jc w:val="both"/>
        <w:rPr>
          <w:rFonts w:ascii="Arial" w:hAnsi="Arial" w:cs="Arial"/>
          <w:b/>
          <w:i/>
          <w:sz w:val="24"/>
          <w:szCs w:val="24"/>
          <w:lang w:val="ro-RO"/>
        </w:rPr>
      </w:pPr>
      <w:r w:rsidRPr="006C2166">
        <w:rPr>
          <w:rFonts w:ascii="Arial" w:hAnsi="Arial" w:cs="Arial"/>
          <w:i/>
          <w:sz w:val="24"/>
          <w:szCs w:val="24"/>
          <w:lang w:val="ro-RO"/>
        </w:rPr>
        <w:t>Produs 3</w:t>
      </w:r>
      <w:r w:rsidRPr="006C2166">
        <w:rPr>
          <w:rFonts w:ascii="Arial" w:hAnsi="Arial" w:cs="Arial"/>
          <w:b/>
          <w:i/>
          <w:sz w:val="24"/>
          <w:szCs w:val="24"/>
          <w:lang w:val="ro-RO"/>
        </w:rPr>
        <w:t xml:space="preserve">: </w:t>
      </w:r>
      <w:r w:rsidRPr="006C2166">
        <w:rPr>
          <w:rFonts w:ascii="Arial" w:hAnsi="Arial" w:cs="Arial"/>
          <w:b/>
          <w:i/>
          <w:position w:val="-32"/>
          <w:sz w:val="24"/>
          <w:szCs w:val="24"/>
          <w:lang w:val="ro-RO"/>
        </w:rPr>
        <w:object w:dxaOrig="2500" w:dyaOrig="720">
          <v:shape id="_x0000_i1027" type="#_x0000_t75" style="width:114pt;height:33pt" o:ole="">
            <v:imagedata r:id="rId9" o:title=""/>
          </v:shape>
          <o:OLEObject Type="Embed" ProgID="Equation.3" ShapeID="_x0000_i1027" DrawAspect="Content" ObjectID="_1722765639" r:id="rId10"/>
        </w:object>
      </w:r>
      <w:r w:rsidRPr="006C2166">
        <w:rPr>
          <w:rFonts w:ascii="Arial" w:hAnsi="Arial" w:cs="Arial"/>
          <w:b/>
          <w:i/>
          <w:sz w:val="24"/>
          <w:szCs w:val="24"/>
          <w:lang w:val="ro-RO"/>
        </w:rPr>
        <w:t xml:space="preserve">     </w:t>
      </w:r>
      <w:r w:rsidRPr="006C2166">
        <w:rPr>
          <w:rFonts w:ascii="Arial" w:hAnsi="Arial" w:cs="Arial"/>
          <w:b/>
          <w:i/>
          <w:sz w:val="24"/>
          <w:szCs w:val="24"/>
          <w:lang w:val="ro-RO"/>
        </w:rPr>
        <w:tab/>
      </w:r>
    </w:p>
    <w:p w:rsidR="006C2166" w:rsidRPr="006C2166" w:rsidRDefault="006C2166" w:rsidP="006C2166">
      <w:pPr>
        <w:tabs>
          <w:tab w:val="center" w:pos="4513"/>
        </w:tabs>
        <w:spacing w:after="0" w:line="240" w:lineRule="auto"/>
        <w:jc w:val="both"/>
        <w:rPr>
          <w:rFonts w:ascii="Arial" w:hAnsi="Arial" w:cs="Arial"/>
          <w:i/>
          <w:sz w:val="24"/>
          <w:szCs w:val="24"/>
          <w:lang w:val="ro-RO"/>
        </w:rPr>
      </w:pPr>
      <w:r w:rsidRPr="006C2166">
        <w:rPr>
          <w:rFonts w:ascii="Arial" w:hAnsi="Arial" w:cs="Arial"/>
          <w:b/>
          <w:sz w:val="24"/>
          <w:szCs w:val="24"/>
          <w:lang w:val="ro-RO"/>
        </w:rPr>
        <w:tab/>
      </w:r>
    </w:p>
    <w:p w:rsidR="006C2166" w:rsidRPr="006C2166" w:rsidRDefault="006C2166" w:rsidP="006C2166">
      <w:pPr>
        <w:tabs>
          <w:tab w:val="center" w:pos="4513"/>
        </w:tabs>
        <w:spacing w:after="0" w:line="240" w:lineRule="auto"/>
        <w:jc w:val="both"/>
        <w:rPr>
          <w:rFonts w:ascii="Arial" w:hAnsi="Arial" w:cs="Arial"/>
          <w:b/>
          <w:i/>
          <w:sz w:val="24"/>
          <w:szCs w:val="24"/>
          <w:lang w:val="ro-RO"/>
        </w:rPr>
      </w:pPr>
    </w:p>
    <w:p w:rsidR="006C2166" w:rsidRPr="006C2166" w:rsidRDefault="006C2166" w:rsidP="006C2166">
      <w:pPr>
        <w:spacing w:after="0" w:line="240" w:lineRule="auto"/>
        <w:jc w:val="both"/>
        <w:rPr>
          <w:rFonts w:ascii="Arial" w:hAnsi="Arial" w:cs="Arial"/>
          <w:b/>
          <w:i/>
          <w:sz w:val="24"/>
          <w:szCs w:val="24"/>
          <w:lang w:val="ro-RO"/>
        </w:rPr>
      </w:pPr>
      <w:r w:rsidRPr="006C2166">
        <w:rPr>
          <w:rFonts w:ascii="Arial" w:hAnsi="Arial" w:cs="Arial"/>
          <w:b/>
          <w:sz w:val="24"/>
          <w:szCs w:val="24"/>
          <w:lang w:val="ro-RO"/>
        </w:rPr>
        <w:t xml:space="preserve">Totalul orelor de prelucrare va fi: 145 ore; </w:t>
      </w:r>
    </w:p>
    <w:p w:rsidR="006C2166" w:rsidRPr="006C2166" w:rsidRDefault="006C2166" w:rsidP="006C2166">
      <w:pPr>
        <w:spacing w:after="0" w:line="240" w:lineRule="auto"/>
        <w:jc w:val="both"/>
        <w:rPr>
          <w:rFonts w:ascii="Arial" w:hAnsi="Arial" w:cs="Arial"/>
          <w:sz w:val="24"/>
          <w:szCs w:val="24"/>
          <w:lang w:val="ro-RO"/>
        </w:rPr>
      </w:pPr>
    </w:p>
    <w:p w:rsidR="006C2166" w:rsidRPr="006C2166" w:rsidRDefault="006C2166" w:rsidP="006C2166">
      <w:pPr>
        <w:spacing w:after="0" w:line="240" w:lineRule="auto"/>
        <w:jc w:val="both"/>
        <w:rPr>
          <w:rFonts w:ascii="Arial" w:hAnsi="Arial" w:cs="Arial"/>
          <w:b/>
          <w:i/>
          <w:sz w:val="24"/>
          <w:szCs w:val="24"/>
          <w:lang w:val="ro-RO"/>
        </w:rPr>
      </w:pPr>
      <w:r w:rsidRPr="006C2166">
        <w:rPr>
          <w:rFonts w:ascii="Arial" w:hAnsi="Arial" w:cs="Arial"/>
          <w:b/>
          <w:sz w:val="24"/>
          <w:szCs w:val="24"/>
          <w:lang w:val="ro-RO"/>
        </w:rPr>
        <w:t>Numărul sistemelor de fabricaţie necesare va fi</w:t>
      </w:r>
      <w:r w:rsidRPr="006C2166">
        <w:rPr>
          <w:rFonts w:ascii="Arial" w:hAnsi="Arial" w:cs="Arial"/>
          <w:b/>
          <w:i/>
          <w:sz w:val="24"/>
          <w:szCs w:val="24"/>
          <w:lang w:val="ro-RO"/>
        </w:rPr>
        <w:t xml:space="preserve">: </w:t>
      </w:r>
    </w:p>
    <w:p w:rsidR="006C2166" w:rsidRPr="006C2166" w:rsidRDefault="006C2166" w:rsidP="006C2166">
      <w:pPr>
        <w:spacing w:after="0" w:line="240" w:lineRule="auto"/>
        <w:jc w:val="both"/>
        <w:rPr>
          <w:rFonts w:ascii="Arial" w:hAnsi="Arial" w:cs="Arial"/>
          <w:b/>
          <w:i/>
          <w:sz w:val="24"/>
          <w:szCs w:val="24"/>
          <w:lang w:val="ro-RO"/>
        </w:rPr>
      </w:pPr>
    </w:p>
    <w:p w:rsidR="006C2166" w:rsidRPr="006C2166" w:rsidRDefault="006C2166" w:rsidP="006C2166">
      <w:pPr>
        <w:spacing w:after="0" w:line="240" w:lineRule="auto"/>
        <w:ind w:firstLine="708"/>
        <w:jc w:val="both"/>
        <w:rPr>
          <w:rFonts w:ascii="Arial" w:hAnsi="Arial" w:cs="Arial"/>
          <w:b/>
          <w:sz w:val="24"/>
          <w:szCs w:val="24"/>
          <w:lang w:val="ro-RO"/>
        </w:rPr>
      </w:pPr>
      <w:r w:rsidRPr="006C2166">
        <w:rPr>
          <w:rFonts w:ascii="Arial" w:hAnsi="Arial" w:cs="Arial"/>
          <w:b/>
          <w:i/>
          <w:position w:val="-28"/>
          <w:sz w:val="24"/>
          <w:szCs w:val="24"/>
          <w:lang w:val="ro-RO"/>
        </w:rPr>
        <w:object w:dxaOrig="1900" w:dyaOrig="660">
          <v:shape id="_x0000_i1028" type="#_x0000_t75" style="width:95.25pt;height:33pt" o:ole="">
            <v:imagedata r:id="rId11" o:title=""/>
          </v:shape>
          <o:OLEObject Type="Embed" ProgID="Equation.3" ShapeID="_x0000_i1028" DrawAspect="Content" ObjectID="_1722765640" r:id="rId12"/>
        </w:object>
      </w:r>
      <w:r w:rsidRPr="006C2166">
        <w:rPr>
          <w:rFonts w:ascii="Arial" w:hAnsi="Arial" w:cs="Arial"/>
          <w:i/>
          <w:sz w:val="24"/>
          <w:szCs w:val="24"/>
          <w:lang w:val="ro-RO"/>
        </w:rPr>
        <w:t>sisteme de fabricaţie</w:t>
      </w:r>
    </w:p>
    <w:p w:rsidR="003E3FBE" w:rsidRDefault="003E3FBE"/>
    <w:p w:rsidR="00167B1C" w:rsidRDefault="00167B1C">
      <w:r>
        <w:br w:type="page"/>
      </w:r>
    </w:p>
    <w:p w:rsidR="00167B1C" w:rsidRPr="00167B1C" w:rsidRDefault="00167B1C" w:rsidP="00167B1C">
      <w:pPr>
        <w:jc w:val="both"/>
        <w:rPr>
          <w:rFonts w:ascii="Arial" w:hAnsi="Arial" w:cs="Arial"/>
          <w:sz w:val="24"/>
          <w:szCs w:val="24"/>
          <w:lang w:val="ro-RO"/>
        </w:rPr>
      </w:pPr>
      <w:bookmarkStart w:id="0" w:name="_GoBack"/>
      <w:r w:rsidRPr="00167B1C">
        <w:rPr>
          <w:rFonts w:ascii="Arial" w:hAnsi="Arial" w:cs="Arial"/>
          <w:b/>
          <w:sz w:val="24"/>
          <w:szCs w:val="24"/>
        </w:rPr>
        <w:lastRenderedPageBreak/>
        <w:t>2.</w:t>
      </w:r>
      <w:r w:rsidRPr="00167B1C">
        <w:rPr>
          <w:rFonts w:ascii="Arial" w:hAnsi="Arial" w:cs="Arial"/>
          <w:sz w:val="24"/>
          <w:szCs w:val="24"/>
        </w:rPr>
        <w:t xml:space="preserve"> </w:t>
      </w:r>
      <w:r w:rsidRPr="00167B1C">
        <w:rPr>
          <w:rFonts w:ascii="Arial" w:hAnsi="Arial" w:cs="Arial"/>
          <w:sz w:val="24"/>
          <w:szCs w:val="24"/>
          <w:lang w:val="ro-RO"/>
        </w:rPr>
        <w:t xml:space="preserve">Cantitatea prevăzută a se fabrica într-un schimb pe o linie de producție în flux, este de 40 bucăți, linia funcționând cu o întrerupere de 15 minute pe schimb. </w:t>
      </w:r>
    </w:p>
    <w:bookmarkEnd w:id="0"/>
    <w:p w:rsidR="00167B1C" w:rsidRDefault="00167B1C" w:rsidP="00167B1C">
      <w:pPr>
        <w:pStyle w:val="ListParagraph"/>
        <w:ind w:left="360"/>
        <w:jc w:val="both"/>
        <w:rPr>
          <w:rFonts w:ascii="Arial" w:hAnsi="Arial" w:cs="Arial"/>
          <w:lang w:val="ro-RO"/>
        </w:rPr>
      </w:pPr>
      <w:r>
        <w:rPr>
          <w:rFonts w:ascii="Arial" w:hAnsi="Arial" w:cs="Arial"/>
          <w:lang w:val="ro-RO"/>
        </w:rPr>
        <w:t>a. Determinați mărimea tactului liniei de producție în flux.</w:t>
      </w:r>
    </w:p>
    <w:p w:rsidR="00167B1C" w:rsidRDefault="00167B1C" w:rsidP="00167B1C">
      <w:pPr>
        <w:pStyle w:val="ListParagraph"/>
        <w:ind w:left="360"/>
        <w:jc w:val="both"/>
        <w:rPr>
          <w:rFonts w:ascii="Arial" w:hAnsi="Arial" w:cs="Arial"/>
          <w:lang w:val="ro-RO"/>
        </w:rPr>
      </w:pPr>
      <w:r>
        <w:rPr>
          <w:rFonts w:ascii="Arial" w:hAnsi="Arial" w:cs="Arial"/>
          <w:lang w:val="ro-RO"/>
        </w:rPr>
        <w:t>b. Calculați  mărimea ritmului de lucru în cadrul liniei de producție în flux</w:t>
      </w:r>
    </w:p>
    <w:p w:rsidR="00167B1C" w:rsidRDefault="00167B1C" w:rsidP="00167B1C">
      <w:pPr>
        <w:pStyle w:val="NoSpacing"/>
        <w:rPr>
          <w:rFonts w:cstheme="minorBidi"/>
          <w:b/>
          <w:color w:val="00CC99"/>
          <w:lang w:val="ro-RO"/>
        </w:rPr>
      </w:pPr>
      <w:bookmarkStart w:id="1" w:name="_Hlk84236267"/>
      <w:r>
        <w:rPr>
          <w:rFonts w:cs="Arial"/>
          <w:b/>
          <w:color w:val="00CC99"/>
          <w:szCs w:val="24"/>
          <w:lang w:val="it-IT"/>
        </w:rPr>
        <w:t>NIVEL: dificil</w:t>
      </w:r>
    </w:p>
    <w:bookmarkEnd w:id="1"/>
    <w:p w:rsidR="00167B1C" w:rsidRDefault="00167B1C" w:rsidP="00167B1C">
      <w:pPr>
        <w:pStyle w:val="NoSpacing"/>
        <w:rPr>
          <w:b/>
          <w:color w:val="00CC99"/>
          <w:lang w:val="ro-RO"/>
        </w:rPr>
      </w:pPr>
      <w:r>
        <w:rPr>
          <w:b/>
          <w:color w:val="00CC99"/>
          <w:lang w:val="ro-RO"/>
        </w:rPr>
        <w:t>Barem de corectare</w:t>
      </w:r>
    </w:p>
    <w:p w:rsidR="00167B1C" w:rsidRDefault="00167B1C" w:rsidP="00167B1C">
      <w:pPr>
        <w:pStyle w:val="NoSpacing"/>
        <w:rPr>
          <w:b/>
          <w:color w:val="00CC99"/>
          <w:lang w:val="pt-BR"/>
        </w:rPr>
      </w:pPr>
      <w:r>
        <w:rPr>
          <w:b/>
          <w:color w:val="00CC99"/>
          <w:lang w:val="pt-BR"/>
        </w:rPr>
        <w:t xml:space="preserve">a. </w:t>
      </w:r>
    </w:p>
    <w:p w:rsidR="00167B1C" w:rsidRDefault="00167B1C" w:rsidP="00167B1C">
      <w:pPr>
        <w:pStyle w:val="NoSpacing"/>
        <w:rPr>
          <w:b/>
          <w:color w:val="00CC99"/>
          <w:lang w:val="pt-BR"/>
        </w:rPr>
      </w:pPr>
      <w:r>
        <w:rPr>
          <w:b/>
          <w:color w:val="00CC99"/>
          <w:lang w:val="pt-BR"/>
        </w:rPr>
        <w:t xml:space="preserve">T=(tx60-i)/Pp  </w:t>
      </w:r>
    </w:p>
    <w:p w:rsidR="00167B1C" w:rsidRDefault="00167B1C" w:rsidP="00167B1C">
      <w:pPr>
        <w:pStyle w:val="NoSpacing"/>
        <w:rPr>
          <w:b/>
          <w:iCs/>
          <w:color w:val="00CC99"/>
          <w:lang w:val="ro-RO"/>
        </w:rPr>
      </w:pPr>
      <w:r>
        <w:rPr>
          <w:b/>
          <w:color w:val="00CC99"/>
          <w:lang w:val="pt-BR"/>
        </w:rPr>
        <w:t xml:space="preserve">T=(8x60-15)/40=11,6 min/buc. </w:t>
      </w:r>
    </w:p>
    <w:p w:rsidR="00167B1C" w:rsidRDefault="00167B1C" w:rsidP="00167B1C">
      <w:pPr>
        <w:pStyle w:val="NoSpacing"/>
        <w:rPr>
          <w:b/>
          <w:color w:val="00CC99"/>
          <w:lang w:val="pt-BR"/>
        </w:rPr>
      </w:pPr>
      <w:r>
        <w:rPr>
          <w:b/>
          <w:color w:val="00CC99"/>
          <w:lang w:val="pt-BR"/>
        </w:rPr>
        <w:t xml:space="preserve">b. </w:t>
      </w:r>
    </w:p>
    <w:p w:rsidR="00167B1C" w:rsidRDefault="00167B1C" w:rsidP="00167B1C">
      <w:pPr>
        <w:pStyle w:val="NoSpacing"/>
        <w:rPr>
          <w:b/>
          <w:color w:val="00CC99"/>
          <w:lang w:val="pt-BR"/>
        </w:rPr>
      </w:pPr>
      <w:r>
        <w:rPr>
          <w:b/>
          <w:color w:val="00CC99"/>
          <w:lang w:val="pt-BR"/>
        </w:rPr>
        <w:t xml:space="preserve">R=1/T </w:t>
      </w:r>
    </w:p>
    <w:p w:rsidR="00167B1C" w:rsidRDefault="00167B1C" w:rsidP="00167B1C">
      <w:pPr>
        <w:pStyle w:val="NoSpacing"/>
        <w:rPr>
          <w:b/>
          <w:color w:val="00CC99"/>
          <w:lang w:val="pt-BR"/>
        </w:rPr>
      </w:pPr>
      <w:r>
        <w:rPr>
          <w:b/>
          <w:color w:val="00CC99"/>
          <w:lang w:val="pt-BR"/>
        </w:rPr>
        <w:t>R=1/11,6=0,08 buc/min</w:t>
      </w:r>
    </w:p>
    <w:p w:rsidR="00167B1C" w:rsidRDefault="00167B1C" w:rsidP="00167B1C">
      <w:pPr>
        <w:pStyle w:val="NoSpacing"/>
        <w:rPr>
          <w:b/>
          <w:color w:val="00CC99"/>
          <w:lang w:val="pt-BR"/>
        </w:rPr>
      </w:pPr>
    </w:p>
    <w:p w:rsidR="00167B1C" w:rsidRDefault="00167B1C" w:rsidP="00167B1C">
      <w:pPr>
        <w:pStyle w:val="NoSpacing"/>
        <w:rPr>
          <w:b/>
          <w:color w:val="00CC99"/>
          <w:lang w:val="pt-BR"/>
        </w:rPr>
      </w:pPr>
    </w:p>
    <w:p w:rsidR="00167B1C" w:rsidRDefault="00167B1C" w:rsidP="00167B1C">
      <w:pPr>
        <w:pStyle w:val="NoSpacing"/>
        <w:rPr>
          <w:b/>
          <w:color w:val="00CC99"/>
          <w:lang w:val="pt-BR"/>
        </w:rPr>
      </w:pPr>
    </w:p>
    <w:p w:rsidR="00167B1C" w:rsidRDefault="00167B1C" w:rsidP="00167B1C">
      <w:pPr>
        <w:pStyle w:val="NoSpacing"/>
        <w:rPr>
          <w:b/>
          <w:color w:val="00CC99"/>
          <w:lang w:val="pt-BR"/>
        </w:rPr>
      </w:pPr>
    </w:p>
    <w:p w:rsidR="00167B1C" w:rsidRDefault="00167B1C" w:rsidP="00167B1C">
      <w:pPr>
        <w:pStyle w:val="NoSpacing"/>
        <w:rPr>
          <w:b/>
          <w:color w:val="00CC99"/>
          <w:lang w:val="pt-BR"/>
        </w:rPr>
      </w:pPr>
    </w:p>
    <w:p w:rsidR="00167B1C" w:rsidRDefault="00167B1C" w:rsidP="00167B1C">
      <w:pPr>
        <w:pStyle w:val="NoSpacing"/>
        <w:rPr>
          <w:color w:val="002060"/>
          <w:lang w:val="pt-BR"/>
        </w:rPr>
      </w:pPr>
    </w:p>
    <w:p w:rsidR="00167B1C" w:rsidRDefault="00167B1C" w:rsidP="00167B1C">
      <w:pPr>
        <w:pStyle w:val="NoSpacing"/>
        <w:rPr>
          <w:lang w:val="fr-FR"/>
        </w:rPr>
      </w:pPr>
      <w:r>
        <w:rPr>
          <w:b/>
          <w:lang w:val="pt-BR"/>
        </w:rPr>
        <w:t>3</w:t>
      </w:r>
      <w:r>
        <w:rPr>
          <w:i/>
          <w:lang w:val="pt-BR"/>
        </w:rPr>
        <w:t>.</w:t>
      </w:r>
      <w:r>
        <w:rPr>
          <w:i/>
          <w:lang w:val="pt-BR"/>
        </w:rPr>
        <w:t xml:space="preserve"> </w:t>
      </w:r>
      <w:proofErr w:type="spellStart"/>
      <w:r>
        <w:rPr>
          <w:lang w:val="fr-FR"/>
        </w:rPr>
        <w:t>Pentru</w:t>
      </w:r>
      <w:proofErr w:type="spellEnd"/>
      <w:r>
        <w:rPr>
          <w:lang w:val="fr-FR"/>
        </w:rPr>
        <w:t xml:space="preserve"> </w:t>
      </w:r>
      <w:proofErr w:type="spellStart"/>
      <w:r>
        <w:rPr>
          <w:lang w:val="fr-FR"/>
        </w:rPr>
        <w:t>una</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liniile</w:t>
      </w:r>
      <w:proofErr w:type="spellEnd"/>
      <w:r>
        <w:rPr>
          <w:lang w:val="fr-FR"/>
        </w:rPr>
        <w:t xml:space="preserve"> de </w:t>
      </w:r>
      <w:proofErr w:type="spellStart"/>
      <w:r>
        <w:rPr>
          <w:lang w:val="fr-FR"/>
        </w:rPr>
        <w:t>producţie</w:t>
      </w:r>
      <w:proofErr w:type="spellEnd"/>
      <w:r>
        <w:rPr>
          <w:lang w:val="fr-FR"/>
        </w:rPr>
        <w:t xml:space="preserve"> </w:t>
      </w:r>
      <w:proofErr w:type="spellStart"/>
      <w:r>
        <w:rPr>
          <w:lang w:val="fr-FR"/>
        </w:rPr>
        <w:t>în</w:t>
      </w:r>
      <w:proofErr w:type="spellEnd"/>
      <w:r>
        <w:rPr>
          <w:lang w:val="fr-FR"/>
        </w:rPr>
        <w:t xml:space="preserve"> flux ale </w:t>
      </w:r>
      <w:proofErr w:type="spellStart"/>
      <w:r>
        <w:rPr>
          <w:lang w:val="fr-FR"/>
        </w:rPr>
        <w:t>unei</w:t>
      </w:r>
      <w:proofErr w:type="spellEnd"/>
      <w:r>
        <w:rPr>
          <w:lang w:val="fr-FR"/>
        </w:rPr>
        <w:t xml:space="preserve"> </w:t>
      </w:r>
      <w:proofErr w:type="spellStart"/>
      <w:r>
        <w:rPr>
          <w:lang w:val="fr-FR"/>
        </w:rPr>
        <w:t>societăţi</w:t>
      </w:r>
      <w:proofErr w:type="spellEnd"/>
      <w:r>
        <w:rPr>
          <w:lang w:val="fr-FR"/>
        </w:rPr>
        <w:t xml:space="preserve"> se </w:t>
      </w:r>
      <w:proofErr w:type="spellStart"/>
      <w:r>
        <w:rPr>
          <w:lang w:val="fr-FR"/>
        </w:rPr>
        <w:t>cunosc</w:t>
      </w:r>
      <w:proofErr w:type="spellEnd"/>
      <w:r>
        <w:rPr>
          <w:lang w:val="fr-FR"/>
        </w:rPr>
        <w:t xml:space="preserve"> </w:t>
      </w:r>
      <w:proofErr w:type="spellStart"/>
      <w:r>
        <w:rPr>
          <w:lang w:val="fr-FR"/>
        </w:rPr>
        <w:t>următoarele</w:t>
      </w:r>
      <w:proofErr w:type="spellEnd"/>
      <w:r>
        <w:rPr>
          <w:lang w:val="fr-FR"/>
        </w:rPr>
        <w:t xml:space="preserve"> </w:t>
      </w:r>
      <w:proofErr w:type="spellStart"/>
      <w:r>
        <w:rPr>
          <w:lang w:val="fr-FR"/>
        </w:rPr>
        <w:t>informaţii</w:t>
      </w:r>
      <w:proofErr w:type="spellEnd"/>
      <w:r>
        <w:rPr>
          <w:lang w:val="fr-FR"/>
        </w:rPr>
        <w:t>:</w:t>
      </w:r>
    </w:p>
    <w:p w:rsidR="00167B1C" w:rsidRDefault="00167B1C" w:rsidP="00167B1C">
      <w:pPr>
        <w:pStyle w:val="NoSpacing"/>
        <w:numPr>
          <w:ilvl w:val="0"/>
          <w:numId w:val="1"/>
        </w:numPr>
        <w:rPr>
          <w:lang w:val="it-IT"/>
        </w:rPr>
      </w:pPr>
      <w:r>
        <w:rPr>
          <w:lang w:val="it-IT"/>
        </w:rPr>
        <w:t>Tactul de funcţionare a liniei este de 2minute/produs;</w:t>
      </w:r>
    </w:p>
    <w:p w:rsidR="00167B1C" w:rsidRDefault="00167B1C" w:rsidP="00167B1C">
      <w:pPr>
        <w:pStyle w:val="NoSpacing"/>
        <w:numPr>
          <w:ilvl w:val="0"/>
          <w:numId w:val="1"/>
        </w:numPr>
        <w:rPr>
          <w:lang w:val="it-IT"/>
        </w:rPr>
      </w:pPr>
      <w:r>
        <w:rPr>
          <w:lang w:val="it-IT"/>
        </w:rPr>
        <w:t>Duratele operaţiilor tehnologice sunt: operatia.I – 4 min; operatia.II – 2 min; operatia.III – 6 min; operatia.IV – 4 min; operatia.V – 6 min;</w:t>
      </w:r>
    </w:p>
    <w:p w:rsidR="00167B1C" w:rsidRDefault="00167B1C" w:rsidP="00167B1C">
      <w:pPr>
        <w:pStyle w:val="NoSpacing"/>
        <w:numPr>
          <w:ilvl w:val="0"/>
          <w:numId w:val="1"/>
        </w:numPr>
        <w:rPr>
          <w:lang w:val="it-IT"/>
        </w:rPr>
      </w:pPr>
      <w:r>
        <w:rPr>
          <w:lang w:val="it-IT"/>
        </w:rPr>
        <w:t>distanţa medie între două locuri de muncă alăturate este de 2 m;</w:t>
      </w:r>
    </w:p>
    <w:p w:rsidR="00167B1C" w:rsidRDefault="00167B1C" w:rsidP="00167B1C">
      <w:pPr>
        <w:pStyle w:val="NoSpacing"/>
        <w:numPr>
          <w:ilvl w:val="0"/>
          <w:numId w:val="1"/>
        </w:numPr>
        <w:rPr>
          <w:lang w:val="it-IT"/>
        </w:rPr>
      </w:pPr>
      <w:r>
        <w:rPr>
          <w:lang w:val="it-IT"/>
        </w:rPr>
        <w:t>norma de servire a locurilor de muncă este egală cu 1;</w:t>
      </w:r>
    </w:p>
    <w:p w:rsidR="00167B1C" w:rsidRDefault="00167B1C" w:rsidP="00167B1C">
      <w:pPr>
        <w:pStyle w:val="NoSpacing"/>
        <w:numPr>
          <w:ilvl w:val="0"/>
          <w:numId w:val="1"/>
        </w:numPr>
        <w:rPr>
          <w:lang w:val="it-IT"/>
        </w:rPr>
      </w:pPr>
      <w:r>
        <w:rPr>
          <w:lang w:val="it-IT"/>
        </w:rPr>
        <w:t>locurile de muncă sunt aşezate de ambele părţi ale benzii transportoare.</w:t>
      </w:r>
    </w:p>
    <w:p w:rsidR="00167B1C" w:rsidRDefault="00167B1C" w:rsidP="00167B1C">
      <w:pPr>
        <w:pStyle w:val="NoSpacing"/>
        <w:rPr>
          <w:lang w:val="ro-RO"/>
        </w:rPr>
      </w:pPr>
      <w:r>
        <w:rPr>
          <w:lang w:val="ro-RO"/>
        </w:rPr>
        <w:t xml:space="preserve">a. Calculaţi numărul locurilor de muncă pentru fiecare operaţie şi pe total linie, lungimea liniei </w:t>
      </w:r>
    </w:p>
    <w:p w:rsidR="00167B1C" w:rsidRDefault="00167B1C" w:rsidP="00167B1C">
      <w:pPr>
        <w:pStyle w:val="NoSpacing"/>
        <w:rPr>
          <w:lang w:val="pt-BR"/>
        </w:rPr>
      </w:pPr>
      <w:r>
        <w:rPr>
          <w:lang w:val="pt-BR"/>
        </w:rPr>
        <w:t xml:space="preserve">b. Determinați </w:t>
      </w:r>
      <w:r>
        <w:rPr>
          <w:lang w:val="ro-RO"/>
        </w:rPr>
        <w:t>viteza de deplasare a benzii transportoare</w:t>
      </w:r>
    </w:p>
    <w:p w:rsidR="00167B1C" w:rsidRDefault="00167B1C" w:rsidP="00167B1C">
      <w:pPr>
        <w:pStyle w:val="NoSpacing"/>
        <w:rPr>
          <w:b/>
          <w:bCs/>
          <w:iCs/>
          <w:color w:val="00CC99"/>
          <w:lang w:val="pt-BR"/>
        </w:rPr>
      </w:pPr>
      <w:r>
        <w:rPr>
          <w:b/>
          <w:bCs/>
          <w:iCs/>
          <w:color w:val="00CC99"/>
          <w:lang w:val="pt-BR"/>
        </w:rPr>
        <w:t>NIVEL: dificil</w:t>
      </w:r>
    </w:p>
    <w:p w:rsidR="00167B1C" w:rsidRDefault="00167B1C" w:rsidP="00167B1C">
      <w:pPr>
        <w:pStyle w:val="NoSpacing"/>
        <w:rPr>
          <w:b/>
          <w:bCs/>
          <w:iCs/>
          <w:color w:val="00CC99"/>
          <w:lang w:val="ro-RO"/>
        </w:rPr>
      </w:pPr>
      <w:r>
        <w:rPr>
          <w:b/>
          <w:bCs/>
          <w:iCs/>
          <w:color w:val="00CC99"/>
          <w:lang w:val="ro-RO"/>
        </w:rPr>
        <w:t>Barem de corectare</w:t>
      </w:r>
    </w:p>
    <w:p w:rsidR="00167B1C" w:rsidRDefault="00167B1C" w:rsidP="00167B1C">
      <w:pPr>
        <w:pStyle w:val="NoSpacing"/>
        <w:numPr>
          <w:ilvl w:val="0"/>
          <w:numId w:val="2"/>
        </w:numPr>
        <w:rPr>
          <w:b/>
          <w:bCs/>
          <w:iCs/>
          <w:color w:val="00CC99"/>
          <w:lang w:val="ro-RO"/>
        </w:rPr>
      </w:pPr>
      <w:r>
        <w:rPr>
          <w:b/>
          <w:bCs/>
          <w:iCs/>
          <w:color w:val="00CC99"/>
          <w:lang w:val="ro-RO"/>
        </w:rPr>
        <w:t>nr. locurilor de munca pentru fiecare operatie</w:t>
      </w:r>
    </w:p>
    <w:p w:rsidR="00167B1C" w:rsidRDefault="00167B1C" w:rsidP="00167B1C">
      <w:pPr>
        <w:pStyle w:val="NoSpacing"/>
        <w:ind w:left="720"/>
        <w:rPr>
          <w:b/>
          <w:bCs/>
          <w:iCs/>
          <w:color w:val="00CC99"/>
          <w:lang w:val="ro-RO"/>
        </w:rPr>
      </w:pPr>
      <w:r>
        <w:rPr>
          <w:b/>
          <w:bCs/>
          <w:iCs/>
          <w:color w:val="00CC99"/>
          <w:lang w:val="ro-RO"/>
        </w:rPr>
        <w:t>N</w:t>
      </w:r>
      <w:r>
        <w:rPr>
          <w:b/>
          <w:bCs/>
          <w:iCs/>
          <w:color w:val="00CC99"/>
          <w:vertAlign w:val="subscript"/>
          <w:lang w:val="ro-RO"/>
        </w:rPr>
        <w:t>lmi</w:t>
      </w:r>
      <w:r>
        <w:rPr>
          <w:b/>
          <w:bCs/>
          <w:iCs/>
          <w:color w:val="00CC99"/>
          <w:lang w:val="ro-RO"/>
        </w:rPr>
        <w:t>=t</w:t>
      </w:r>
      <w:r>
        <w:rPr>
          <w:b/>
          <w:bCs/>
          <w:iCs/>
          <w:color w:val="00CC99"/>
          <w:vertAlign w:val="subscript"/>
          <w:lang w:val="ro-RO"/>
        </w:rPr>
        <w:t>i</w:t>
      </w:r>
      <w:r>
        <w:rPr>
          <w:b/>
          <w:bCs/>
          <w:iCs/>
          <w:color w:val="00CC99"/>
          <w:lang w:val="ro-RO"/>
        </w:rPr>
        <w:t xml:space="preserve">/T </w:t>
      </w:r>
    </w:p>
    <w:p w:rsidR="00167B1C" w:rsidRDefault="00167B1C" w:rsidP="00167B1C">
      <w:pPr>
        <w:pStyle w:val="NoSpacing"/>
        <w:ind w:left="720"/>
        <w:rPr>
          <w:b/>
          <w:bCs/>
          <w:iCs/>
          <w:color w:val="00CC99"/>
          <w:lang w:val="ro-RO"/>
        </w:rPr>
      </w:pPr>
      <w:r>
        <w:rPr>
          <w:b/>
          <w:bCs/>
          <w:iCs/>
          <w:color w:val="00CC99"/>
          <w:lang w:val="ro-RO"/>
        </w:rPr>
        <w:t>N</w:t>
      </w:r>
      <w:r>
        <w:rPr>
          <w:b/>
          <w:bCs/>
          <w:iCs/>
          <w:color w:val="00CC99"/>
          <w:vertAlign w:val="subscript"/>
          <w:lang w:val="ro-RO"/>
        </w:rPr>
        <w:t>lm1</w:t>
      </w:r>
      <w:r>
        <w:rPr>
          <w:b/>
          <w:bCs/>
          <w:iCs/>
          <w:color w:val="00CC99"/>
          <w:lang w:val="ro-RO"/>
        </w:rPr>
        <w:t>=2; N</w:t>
      </w:r>
      <w:r>
        <w:rPr>
          <w:b/>
          <w:bCs/>
          <w:iCs/>
          <w:color w:val="00CC99"/>
          <w:vertAlign w:val="subscript"/>
          <w:lang w:val="ro-RO"/>
        </w:rPr>
        <w:t>lm2</w:t>
      </w:r>
      <w:r>
        <w:rPr>
          <w:b/>
          <w:bCs/>
          <w:iCs/>
          <w:color w:val="00CC99"/>
          <w:lang w:val="ro-RO"/>
        </w:rPr>
        <w:t>=1; N</w:t>
      </w:r>
      <w:r>
        <w:rPr>
          <w:b/>
          <w:bCs/>
          <w:iCs/>
          <w:color w:val="00CC99"/>
          <w:vertAlign w:val="subscript"/>
          <w:lang w:val="ro-RO"/>
        </w:rPr>
        <w:t>lm3</w:t>
      </w:r>
      <w:r>
        <w:rPr>
          <w:b/>
          <w:bCs/>
          <w:iCs/>
          <w:color w:val="00CC99"/>
          <w:lang w:val="ro-RO"/>
        </w:rPr>
        <w:t>=3; N</w:t>
      </w:r>
      <w:r>
        <w:rPr>
          <w:b/>
          <w:bCs/>
          <w:iCs/>
          <w:color w:val="00CC99"/>
          <w:vertAlign w:val="subscript"/>
          <w:lang w:val="ro-RO"/>
        </w:rPr>
        <w:t>lm4</w:t>
      </w:r>
      <w:r>
        <w:rPr>
          <w:b/>
          <w:bCs/>
          <w:iCs/>
          <w:color w:val="00CC99"/>
          <w:lang w:val="ro-RO"/>
        </w:rPr>
        <w:t>=2; N</w:t>
      </w:r>
      <w:r>
        <w:rPr>
          <w:b/>
          <w:bCs/>
          <w:iCs/>
          <w:color w:val="00CC99"/>
          <w:vertAlign w:val="subscript"/>
          <w:lang w:val="ro-RO"/>
        </w:rPr>
        <w:t>lm51</w:t>
      </w:r>
      <w:r>
        <w:rPr>
          <w:b/>
          <w:bCs/>
          <w:iCs/>
          <w:color w:val="00CC99"/>
          <w:lang w:val="ro-RO"/>
        </w:rPr>
        <w:t>=3</w:t>
      </w:r>
    </w:p>
    <w:p w:rsidR="00167B1C" w:rsidRDefault="00167B1C" w:rsidP="00167B1C">
      <w:pPr>
        <w:pStyle w:val="NoSpacing"/>
        <w:ind w:left="720"/>
        <w:rPr>
          <w:b/>
          <w:bCs/>
          <w:iCs/>
          <w:color w:val="00CC99"/>
          <w:lang w:val="ro-RO"/>
        </w:rPr>
      </w:pPr>
      <w:r>
        <w:rPr>
          <w:b/>
          <w:bCs/>
          <w:iCs/>
          <w:color w:val="00CC99"/>
          <w:lang w:val="ro-RO"/>
        </w:rPr>
        <w:t>nr locurilor de munca pe total linie N</w:t>
      </w:r>
      <w:r>
        <w:rPr>
          <w:b/>
          <w:bCs/>
          <w:iCs/>
          <w:color w:val="00CC99"/>
          <w:vertAlign w:val="subscript"/>
          <w:lang w:val="ro-RO"/>
        </w:rPr>
        <w:t>lml</w:t>
      </w:r>
      <w:r>
        <w:rPr>
          <w:b/>
          <w:bCs/>
          <w:iCs/>
          <w:color w:val="00CC99"/>
          <w:lang w:val="ro-RO"/>
        </w:rPr>
        <w:t xml:space="preserve"> = N</w:t>
      </w:r>
      <w:r>
        <w:rPr>
          <w:b/>
          <w:bCs/>
          <w:iCs/>
          <w:color w:val="00CC99"/>
          <w:vertAlign w:val="subscript"/>
          <w:lang w:val="ro-RO"/>
        </w:rPr>
        <w:t>lm1</w:t>
      </w:r>
      <w:r>
        <w:rPr>
          <w:b/>
          <w:bCs/>
          <w:iCs/>
          <w:color w:val="00CC99"/>
          <w:lang w:val="ro-RO"/>
        </w:rPr>
        <w:t>+ N</w:t>
      </w:r>
      <w:r>
        <w:rPr>
          <w:b/>
          <w:bCs/>
          <w:iCs/>
          <w:color w:val="00CC99"/>
          <w:vertAlign w:val="subscript"/>
          <w:lang w:val="ro-RO"/>
        </w:rPr>
        <w:t>lm2</w:t>
      </w:r>
      <w:r>
        <w:rPr>
          <w:b/>
          <w:bCs/>
          <w:iCs/>
          <w:color w:val="00CC99"/>
          <w:lang w:val="ro-RO"/>
        </w:rPr>
        <w:t>+ N</w:t>
      </w:r>
      <w:r>
        <w:rPr>
          <w:b/>
          <w:bCs/>
          <w:iCs/>
          <w:color w:val="00CC99"/>
          <w:vertAlign w:val="subscript"/>
          <w:lang w:val="ro-RO"/>
        </w:rPr>
        <w:t>lm3</w:t>
      </w:r>
      <w:r>
        <w:rPr>
          <w:b/>
          <w:bCs/>
          <w:iCs/>
          <w:color w:val="00CC99"/>
          <w:lang w:val="ro-RO"/>
        </w:rPr>
        <w:t>+ N</w:t>
      </w:r>
      <w:r>
        <w:rPr>
          <w:b/>
          <w:bCs/>
          <w:iCs/>
          <w:color w:val="00CC99"/>
          <w:vertAlign w:val="subscript"/>
          <w:lang w:val="ro-RO"/>
        </w:rPr>
        <w:t>lm4</w:t>
      </w:r>
      <w:r>
        <w:rPr>
          <w:b/>
          <w:bCs/>
          <w:iCs/>
          <w:color w:val="00CC99"/>
          <w:lang w:val="ro-RO"/>
        </w:rPr>
        <w:t>+ N</w:t>
      </w:r>
      <w:r>
        <w:rPr>
          <w:b/>
          <w:bCs/>
          <w:iCs/>
          <w:color w:val="00CC99"/>
          <w:vertAlign w:val="subscript"/>
          <w:lang w:val="ro-RO"/>
        </w:rPr>
        <w:t>lm5</w:t>
      </w:r>
    </w:p>
    <w:p w:rsidR="00167B1C" w:rsidRDefault="00167B1C" w:rsidP="00167B1C">
      <w:pPr>
        <w:pStyle w:val="NoSpacing"/>
        <w:ind w:left="709"/>
        <w:rPr>
          <w:b/>
          <w:bCs/>
          <w:iCs/>
          <w:color w:val="00CC99"/>
          <w:lang w:val="ro-RO"/>
        </w:rPr>
      </w:pPr>
      <w:r>
        <w:rPr>
          <w:b/>
          <w:bCs/>
          <w:iCs/>
          <w:color w:val="00CC99"/>
          <w:lang w:val="ro-RO"/>
        </w:rPr>
        <w:t xml:space="preserve"> N</w:t>
      </w:r>
      <w:r>
        <w:rPr>
          <w:b/>
          <w:bCs/>
          <w:iCs/>
          <w:color w:val="00CC99"/>
          <w:vertAlign w:val="subscript"/>
          <w:lang w:val="ro-RO"/>
        </w:rPr>
        <w:t>lml</w:t>
      </w:r>
      <w:r>
        <w:rPr>
          <w:b/>
          <w:bCs/>
          <w:iCs/>
          <w:color w:val="00CC99"/>
          <w:lang w:val="ro-RO"/>
        </w:rPr>
        <w:t xml:space="preserve">=11 locuri; </w:t>
      </w:r>
    </w:p>
    <w:p w:rsidR="00167B1C" w:rsidRDefault="00167B1C" w:rsidP="00167B1C">
      <w:pPr>
        <w:pStyle w:val="NoSpacing"/>
        <w:ind w:left="709"/>
        <w:rPr>
          <w:b/>
          <w:bCs/>
          <w:iCs/>
          <w:color w:val="00CC99"/>
          <w:lang w:val="ro-RO"/>
        </w:rPr>
      </w:pPr>
      <w:r>
        <w:rPr>
          <w:b/>
          <w:bCs/>
          <w:iCs/>
          <w:color w:val="00CC99"/>
          <w:lang w:val="ro-RO"/>
        </w:rPr>
        <w:t>lungimea liniei de flux:</w:t>
      </w:r>
    </w:p>
    <w:p w:rsidR="00167B1C" w:rsidRDefault="00167B1C" w:rsidP="00167B1C">
      <w:pPr>
        <w:pStyle w:val="NoSpacing"/>
        <w:ind w:left="709"/>
        <w:rPr>
          <w:b/>
          <w:bCs/>
          <w:iCs/>
          <w:color w:val="00CC99"/>
          <w:lang w:val="ro-RO"/>
        </w:rPr>
      </w:pPr>
      <w:r>
        <w:rPr>
          <w:b/>
          <w:bCs/>
          <w:iCs/>
          <w:color w:val="00CC99"/>
          <w:lang w:val="ro-RO"/>
        </w:rPr>
        <w:t>-daca locurile de muncă sunt aşezate de o parte şi de alta a benzii transportatoare:</w:t>
      </w:r>
    </w:p>
    <w:p w:rsidR="00167B1C" w:rsidRDefault="00167B1C" w:rsidP="00167B1C">
      <w:pPr>
        <w:pStyle w:val="NoSpacing"/>
        <w:ind w:left="709"/>
        <w:rPr>
          <w:b/>
          <w:bCs/>
          <w:iCs/>
          <w:color w:val="00CC99"/>
          <w:lang w:val="ro-RO"/>
        </w:rPr>
      </w:pPr>
      <w:r>
        <w:rPr>
          <w:b/>
          <w:bCs/>
          <w:iCs/>
          <w:color w:val="00CC99"/>
          <w:lang w:val="ro-RO"/>
        </w:rPr>
        <w:t>L= (N</w:t>
      </w:r>
      <w:r>
        <w:rPr>
          <w:b/>
          <w:bCs/>
          <w:iCs/>
          <w:color w:val="00CC99"/>
          <w:vertAlign w:val="subscript"/>
          <w:lang w:val="ro-RO"/>
        </w:rPr>
        <w:t>lml</w:t>
      </w:r>
      <w:r>
        <w:rPr>
          <w:b/>
          <w:bCs/>
          <w:iCs/>
          <w:color w:val="00CC99"/>
          <w:lang w:val="ro-RO"/>
        </w:rPr>
        <w:t>xd)/2; L=(11x2)/2=11m</w:t>
      </w:r>
    </w:p>
    <w:p w:rsidR="00167B1C" w:rsidRDefault="00167B1C" w:rsidP="00167B1C">
      <w:pPr>
        <w:pStyle w:val="NoSpacing"/>
        <w:numPr>
          <w:ilvl w:val="0"/>
          <w:numId w:val="2"/>
        </w:numPr>
        <w:rPr>
          <w:b/>
          <w:bCs/>
          <w:iCs/>
          <w:color w:val="00CC99"/>
          <w:lang w:val="ro-RO"/>
        </w:rPr>
      </w:pPr>
      <w:r>
        <w:rPr>
          <w:b/>
          <w:bCs/>
          <w:iCs/>
          <w:color w:val="00CC99"/>
          <w:lang w:val="ro-RO"/>
        </w:rPr>
        <w:t xml:space="preserve"> Viteza de deplasare a benzii: V=d/T V=2/2=1m/min</w:t>
      </w:r>
    </w:p>
    <w:p w:rsidR="00167B1C" w:rsidRDefault="00167B1C" w:rsidP="00167B1C">
      <w:pPr>
        <w:rPr>
          <w:rFonts w:cs="Arial"/>
          <w:color w:val="002060"/>
          <w:lang w:val="ro-RO"/>
        </w:rPr>
      </w:pPr>
    </w:p>
    <w:p w:rsidR="00167B1C" w:rsidRDefault="00167B1C">
      <w:pPr>
        <w:rPr>
          <w:rFonts w:cs="Arial"/>
          <w:color w:val="002060"/>
          <w:lang w:val="ro-RO"/>
        </w:rPr>
      </w:pPr>
      <w:r>
        <w:rPr>
          <w:rFonts w:cs="Arial"/>
          <w:color w:val="002060"/>
          <w:lang w:val="ro-RO"/>
        </w:rPr>
        <w:br w:type="page"/>
      </w:r>
    </w:p>
    <w:p w:rsidR="00167B1C" w:rsidRDefault="00167B1C" w:rsidP="00167B1C">
      <w:pPr>
        <w:rPr>
          <w:rFonts w:cs="Arial"/>
          <w:color w:val="002060"/>
          <w:lang w:val="ro-RO"/>
        </w:rPr>
      </w:pPr>
    </w:p>
    <w:p w:rsidR="00167B1C" w:rsidRDefault="00167B1C" w:rsidP="00167B1C">
      <w:pPr>
        <w:pStyle w:val="NoSpacing2"/>
        <w:rPr>
          <w:rFonts w:ascii="Arial" w:hAnsi="Arial" w:cs="Arial"/>
          <w:sz w:val="24"/>
          <w:szCs w:val="24"/>
        </w:rPr>
      </w:pPr>
      <w:r>
        <w:rPr>
          <w:rFonts w:ascii="Arial" w:hAnsi="Arial" w:cs="Arial"/>
          <w:b/>
          <w:sz w:val="24"/>
          <w:szCs w:val="24"/>
        </w:rPr>
        <w:t>4</w:t>
      </w:r>
      <w:r>
        <w:rPr>
          <w:rFonts w:ascii="Arial" w:hAnsi="Arial" w:cs="Arial"/>
          <w:sz w:val="24"/>
          <w:szCs w:val="24"/>
        </w:rPr>
        <w:t>.</w:t>
      </w:r>
      <w:r>
        <w:rPr>
          <w:rFonts w:ascii="Arial" w:hAnsi="Arial" w:cs="Arial"/>
          <w:sz w:val="24"/>
          <w:szCs w:val="24"/>
        </w:rPr>
        <w:t xml:space="preserve"> </w:t>
      </w:r>
      <w:r>
        <w:rPr>
          <w:rFonts w:ascii="Arial" w:hAnsi="Arial" w:cs="Arial"/>
          <w:sz w:val="24"/>
          <w:szCs w:val="24"/>
        </w:rPr>
        <w:t xml:space="preserve">O linie de producţie în flux monovalent are următoarele caracteristici: </w:t>
      </w:r>
    </w:p>
    <w:p w:rsidR="00167B1C" w:rsidRDefault="00167B1C" w:rsidP="00167B1C">
      <w:pPr>
        <w:pStyle w:val="NoSpacing2"/>
        <w:ind w:left="426"/>
        <w:rPr>
          <w:rFonts w:ascii="Arial" w:hAnsi="Arial" w:cs="Arial"/>
          <w:sz w:val="24"/>
          <w:szCs w:val="24"/>
        </w:rPr>
      </w:pPr>
      <w:r>
        <w:rPr>
          <w:rFonts w:ascii="Arial" w:hAnsi="Arial" w:cs="Arial"/>
          <w:sz w:val="24"/>
          <w:szCs w:val="24"/>
        </w:rPr>
        <w:t>- tactul de funcţionare este de 2 minute/buc,</w:t>
      </w:r>
    </w:p>
    <w:p w:rsidR="00167B1C" w:rsidRDefault="00167B1C" w:rsidP="00167B1C">
      <w:pPr>
        <w:pStyle w:val="NoSpacing2"/>
        <w:ind w:left="426"/>
        <w:rPr>
          <w:rFonts w:ascii="Arial" w:hAnsi="Arial" w:cs="Arial"/>
          <w:sz w:val="24"/>
          <w:szCs w:val="24"/>
        </w:rPr>
      </w:pPr>
      <w:r>
        <w:rPr>
          <w:rFonts w:ascii="Arial" w:hAnsi="Arial" w:cs="Arial"/>
          <w:sz w:val="24"/>
          <w:szCs w:val="24"/>
        </w:rPr>
        <w:t>- timpul disponibil de 3600 ore/an,</w:t>
      </w:r>
    </w:p>
    <w:p w:rsidR="00167B1C" w:rsidRDefault="00167B1C" w:rsidP="00167B1C">
      <w:pPr>
        <w:pStyle w:val="NoSpacing2"/>
        <w:ind w:left="426"/>
        <w:rPr>
          <w:rFonts w:ascii="Arial" w:hAnsi="Arial" w:cs="Arial"/>
          <w:sz w:val="24"/>
          <w:szCs w:val="24"/>
        </w:rPr>
      </w:pPr>
      <w:r>
        <w:rPr>
          <w:rFonts w:ascii="Arial" w:hAnsi="Arial" w:cs="Arial"/>
          <w:sz w:val="24"/>
          <w:szCs w:val="24"/>
        </w:rPr>
        <w:t>- duratele operaţiilor tehnologice executate în cadrul liniei sunt: t</w:t>
      </w:r>
      <w:r>
        <w:rPr>
          <w:rFonts w:ascii="Arial" w:hAnsi="Arial" w:cs="Arial"/>
          <w:sz w:val="24"/>
          <w:szCs w:val="24"/>
          <w:vertAlign w:val="subscript"/>
        </w:rPr>
        <w:t>1</w:t>
      </w:r>
      <w:r>
        <w:rPr>
          <w:rFonts w:ascii="Arial" w:hAnsi="Arial" w:cs="Arial"/>
          <w:sz w:val="24"/>
          <w:szCs w:val="24"/>
        </w:rPr>
        <w:t xml:space="preserve"> = 4 min; t</w:t>
      </w:r>
      <w:r>
        <w:rPr>
          <w:rFonts w:ascii="Arial" w:hAnsi="Arial" w:cs="Arial"/>
          <w:sz w:val="24"/>
          <w:szCs w:val="24"/>
          <w:vertAlign w:val="subscript"/>
        </w:rPr>
        <w:t>2</w:t>
      </w:r>
      <w:r>
        <w:rPr>
          <w:rFonts w:ascii="Arial" w:hAnsi="Arial" w:cs="Arial"/>
          <w:sz w:val="24"/>
          <w:szCs w:val="24"/>
        </w:rPr>
        <w:t xml:space="preserve"> = 2 min; t</w:t>
      </w:r>
      <w:r>
        <w:rPr>
          <w:rFonts w:ascii="Arial" w:hAnsi="Arial" w:cs="Arial"/>
          <w:sz w:val="24"/>
          <w:szCs w:val="24"/>
          <w:vertAlign w:val="subscript"/>
        </w:rPr>
        <w:t>3</w:t>
      </w:r>
      <w:r>
        <w:rPr>
          <w:rFonts w:ascii="Arial" w:hAnsi="Arial" w:cs="Arial"/>
          <w:sz w:val="24"/>
          <w:szCs w:val="24"/>
        </w:rPr>
        <w:t xml:space="preserve"> = 6 min; t</w:t>
      </w:r>
      <w:r>
        <w:rPr>
          <w:rFonts w:ascii="Arial" w:hAnsi="Arial" w:cs="Arial"/>
          <w:sz w:val="24"/>
          <w:szCs w:val="24"/>
          <w:vertAlign w:val="subscript"/>
        </w:rPr>
        <w:t xml:space="preserve">4 </w:t>
      </w:r>
      <w:r>
        <w:rPr>
          <w:rFonts w:ascii="Arial" w:hAnsi="Arial" w:cs="Arial"/>
          <w:sz w:val="24"/>
          <w:szCs w:val="24"/>
        </w:rPr>
        <w:t>= 4 min; t</w:t>
      </w:r>
      <w:r>
        <w:rPr>
          <w:rFonts w:ascii="Arial" w:hAnsi="Arial" w:cs="Arial"/>
          <w:sz w:val="24"/>
          <w:szCs w:val="24"/>
          <w:vertAlign w:val="subscript"/>
        </w:rPr>
        <w:t>5</w:t>
      </w:r>
      <w:r>
        <w:rPr>
          <w:rFonts w:ascii="Arial" w:hAnsi="Arial" w:cs="Arial"/>
          <w:sz w:val="24"/>
          <w:szCs w:val="24"/>
        </w:rPr>
        <w:t xml:space="preserve"> = 6 min. </w:t>
      </w:r>
    </w:p>
    <w:p w:rsidR="00167B1C" w:rsidRDefault="00167B1C" w:rsidP="00167B1C">
      <w:pPr>
        <w:pStyle w:val="NoSpacing2"/>
        <w:ind w:left="426"/>
        <w:rPr>
          <w:rFonts w:ascii="Arial" w:hAnsi="Arial" w:cs="Arial"/>
          <w:sz w:val="24"/>
          <w:szCs w:val="24"/>
        </w:rPr>
      </w:pPr>
      <w:r>
        <w:rPr>
          <w:rFonts w:ascii="Arial" w:hAnsi="Arial" w:cs="Arial"/>
          <w:sz w:val="24"/>
          <w:szCs w:val="24"/>
        </w:rPr>
        <w:t>a.  calculați producția anuală pe linia de flux</w:t>
      </w:r>
    </w:p>
    <w:p w:rsidR="00167B1C" w:rsidRDefault="00167B1C" w:rsidP="00167B1C">
      <w:pPr>
        <w:pStyle w:val="NoSpacing2"/>
        <w:ind w:left="426"/>
        <w:rPr>
          <w:rFonts w:ascii="Arial" w:hAnsi="Arial" w:cs="Arial"/>
          <w:sz w:val="24"/>
          <w:szCs w:val="24"/>
        </w:rPr>
      </w:pPr>
      <w:r>
        <w:rPr>
          <w:rFonts w:ascii="Arial" w:hAnsi="Arial" w:cs="Arial"/>
          <w:sz w:val="24"/>
          <w:szCs w:val="24"/>
        </w:rPr>
        <w:t>b.  calculați numărul locurilor de muncă pe întreaga linie de flux</w:t>
      </w:r>
    </w:p>
    <w:p w:rsidR="00167B1C" w:rsidRDefault="00167B1C" w:rsidP="00167B1C">
      <w:pPr>
        <w:pStyle w:val="NoSpacing2"/>
        <w:rPr>
          <w:rFonts w:ascii="Arial" w:hAnsi="Arial" w:cs="Arial"/>
          <w:b/>
          <w:color w:val="00CC99"/>
          <w:sz w:val="24"/>
          <w:szCs w:val="24"/>
        </w:rPr>
      </w:pPr>
      <w:r>
        <w:rPr>
          <w:rFonts w:ascii="Arial" w:hAnsi="Arial" w:cs="Arial"/>
          <w:b/>
          <w:color w:val="00CC99"/>
          <w:sz w:val="24"/>
          <w:szCs w:val="24"/>
        </w:rPr>
        <w:t>NIVEL: dificil</w:t>
      </w:r>
    </w:p>
    <w:p w:rsidR="00167B1C" w:rsidRDefault="00167B1C" w:rsidP="00167B1C">
      <w:pPr>
        <w:pStyle w:val="NoSpacing2"/>
        <w:rPr>
          <w:rFonts w:ascii="Arial" w:hAnsi="Arial" w:cs="Arial"/>
          <w:b/>
          <w:color w:val="00CC99"/>
          <w:sz w:val="24"/>
          <w:szCs w:val="24"/>
        </w:rPr>
      </w:pPr>
      <w:r>
        <w:rPr>
          <w:rFonts w:ascii="Arial" w:hAnsi="Arial" w:cs="Arial"/>
          <w:b/>
          <w:color w:val="00CC99"/>
          <w:sz w:val="24"/>
          <w:szCs w:val="24"/>
        </w:rPr>
        <w:t>Barem de corectare</w:t>
      </w:r>
    </w:p>
    <w:p w:rsidR="00167B1C" w:rsidRDefault="00167B1C" w:rsidP="00167B1C">
      <w:pPr>
        <w:pStyle w:val="ListParagraph"/>
        <w:numPr>
          <w:ilvl w:val="0"/>
          <w:numId w:val="3"/>
        </w:numPr>
        <w:rPr>
          <w:rFonts w:cs="Arial"/>
          <w:b/>
          <w:color w:val="00CC99"/>
          <w:lang w:val="ro-RO"/>
        </w:rPr>
      </w:pPr>
      <w:r>
        <w:rPr>
          <w:rFonts w:cs="Arial"/>
          <w:b/>
          <w:color w:val="00CC99"/>
          <w:lang w:val="ro-RO"/>
        </w:rPr>
        <w:t>T=</w:t>
      </w:r>
      <w:r>
        <w:rPr>
          <w:b/>
          <w:color w:val="00CC99"/>
          <w:position w:val="-30"/>
          <w:lang w:val="ro-RO"/>
        </w:rPr>
        <w:object w:dxaOrig="645" w:dyaOrig="675">
          <v:shape id="_x0000_i1029" type="#_x0000_t75" style="width:32.25pt;height:33.75pt" o:ole="">
            <v:imagedata r:id="rId13" o:title=""/>
          </v:shape>
          <o:OLEObject Type="Embed" ProgID="Equation.3" ShapeID="_x0000_i1029" DrawAspect="Content" ObjectID="_1722765641" r:id="rId14"/>
        </w:object>
      </w:r>
      <w:r>
        <w:rPr>
          <w:rFonts w:cs="Arial"/>
          <w:b/>
          <w:color w:val="00CC99"/>
          <w:lang w:val="ro-RO"/>
        </w:rPr>
        <w:t>;</w:t>
      </w:r>
    </w:p>
    <w:p w:rsidR="00167B1C" w:rsidRDefault="00167B1C" w:rsidP="00167B1C">
      <w:pPr>
        <w:rPr>
          <w:rFonts w:cs="Arial"/>
          <w:b/>
          <w:color w:val="00CC99"/>
          <w:szCs w:val="24"/>
          <w:lang w:val="ro-RO"/>
        </w:rPr>
      </w:pPr>
      <w:r>
        <w:rPr>
          <w:rFonts w:cs="Arial"/>
          <w:b/>
          <w:color w:val="00CC99"/>
          <w:szCs w:val="24"/>
          <w:lang w:val="ro-RO"/>
        </w:rPr>
        <w:t xml:space="preserve">           Q=(t</w:t>
      </w:r>
      <w:r>
        <w:rPr>
          <w:rFonts w:cs="Arial"/>
          <w:b/>
          <w:color w:val="00CC99"/>
          <w:szCs w:val="24"/>
          <w:vertAlign w:val="subscript"/>
          <w:lang w:val="ro-RO"/>
        </w:rPr>
        <w:t>d</w:t>
      </w:r>
      <w:r>
        <w:rPr>
          <w:rFonts w:cs="Arial"/>
          <w:b/>
          <w:color w:val="00CC99"/>
          <w:szCs w:val="24"/>
          <w:lang w:val="ro-RO"/>
        </w:rPr>
        <w:t xml:space="preserve"> x 60)/T=(3600x60)/2=108000; </w:t>
      </w:r>
    </w:p>
    <w:p w:rsidR="00167B1C" w:rsidRDefault="00167B1C" w:rsidP="00167B1C">
      <w:pPr>
        <w:pStyle w:val="ListParagraph"/>
        <w:numPr>
          <w:ilvl w:val="0"/>
          <w:numId w:val="3"/>
        </w:numPr>
        <w:rPr>
          <w:rFonts w:ascii="Arial" w:hAnsi="Arial" w:cs="Arial"/>
          <w:b/>
          <w:color w:val="00CC99"/>
          <w:lang w:val="ro-RO"/>
        </w:rPr>
      </w:pPr>
      <w:r>
        <w:rPr>
          <w:rFonts w:ascii="Arial" w:hAnsi="Arial" w:cs="Arial"/>
          <w:b/>
          <w:color w:val="00CC99"/>
          <w:lang w:val="ro-RO"/>
        </w:rPr>
        <w:t xml:space="preserve"> N</w:t>
      </w:r>
      <w:r>
        <w:rPr>
          <w:rFonts w:ascii="Arial" w:hAnsi="Arial" w:cs="Arial"/>
          <w:b/>
          <w:color w:val="00CC99"/>
          <w:vertAlign w:val="subscript"/>
          <w:lang w:val="ro-RO"/>
        </w:rPr>
        <w:t xml:space="preserve">lmi </w:t>
      </w:r>
      <w:r>
        <w:rPr>
          <w:rFonts w:ascii="Arial" w:hAnsi="Arial" w:cs="Arial"/>
          <w:b/>
          <w:color w:val="00CC99"/>
          <w:lang w:val="ro-RO"/>
        </w:rPr>
        <w:t>=t</w:t>
      </w:r>
      <w:r>
        <w:rPr>
          <w:rFonts w:ascii="Arial" w:hAnsi="Arial" w:cs="Arial"/>
          <w:b/>
          <w:color w:val="00CC99"/>
          <w:vertAlign w:val="subscript"/>
          <w:lang w:val="ro-RO"/>
        </w:rPr>
        <w:t>i</w:t>
      </w:r>
      <w:r>
        <w:rPr>
          <w:rFonts w:ascii="Arial" w:hAnsi="Arial" w:cs="Arial"/>
          <w:b/>
          <w:color w:val="00CC99"/>
          <w:lang w:val="ro-RO"/>
        </w:rPr>
        <w:t>/T; N</w:t>
      </w:r>
      <w:r>
        <w:rPr>
          <w:rFonts w:ascii="Arial" w:hAnsi="Arial" w:cs="Arial"/>
          <w:b/>
          <w:color w:val="00CC99"/>
          <w:vertAlign w:val="subscript"/>
          <w:lang w:val="ro-RO"/>
        </w:rPr>
        <w:t>lml</w:t>
      </w:r>
      <w:r>
        <w:rPr>
          <w:rFonts w:ascii="Arial" w:hAnsi="Arial" w:cs="Arial"/>
          <w:b/>
          <w:color w:val="00CC99"/>
          <w:lang w:val="ro-RO"/>
        </w:rPr>
        <w:t xml:space="preserve"> = </w:t>
      </w:r>
      <w:r>
        <w:rPr>
          <w:rFonts w:ascii="Arial" w:hAnsi="Arial" w:cs="Arial"/>
          <w:b/>
          <w:color w:val="00CC99"/>
          <w:position w:val="-28"/>
          <w:lang w:val="ro-RO"/>
        </w:rPr>
        <w:object w:dxaOrig="735" w:dyaOrig="675">
          <v:shape id="_x0000_i1030" type="#_x0000_t75" style="width:36.75pt;height:33.75pt" o:ole="">
            <v:imagedata r:id="rId15" o:title=""/>
          </v:shape>
          <o:OLEObject Type="Embed" ProgID="Equation.3" ShapeID="_x0000_i1030" DrawAspect="Content" ObjectID="_1722765642" r:id="rId16"/>
        </w:object>
      </w:r>
      <w:r>
        <w:rPr>
          <w:rFonts w:ascii="Arial" w:hAnsi="Arial" w:cs="Arial"/>
          <w:b/>
          <w:color w:val="00CC99"/>
          <w:lang w:val="ro-RO"/>
        </w:rPr>
        <w:t>; N</w:t>
      </w:r>
      <w:r>
        <w:rPr>
          <w:rFonts w:ascii="Arial" w:hAnsi="Arial" w:cs="Arial"/>
          <w:b/>
          <w:color w:val="00CC99"/>
          <w:vertAlign w:val="subscript"/>
          <w:lang w:val="ro-RO"/>
        </w:rPr>
        <w:t>lml</w:t>
      </w:r>
      <w:r>
        <w:rPr>
          <w:rFonts w:ascii="Arial" w:hAnsi="Arial" w:cs="Arial"/>
          <w:b/>
          <w:color w:val="00CC99"/>
          <w:lang w:val="ro-RO"/>
        </w:rPr>
        <w:t>=t</w:t>
      </w:r>
      <w:r>
        <w:rPr>
          <w:rFonts w:ascii="Arial" w:hAnsi="Arial" w:cs="Arial"/>
          <w:b/>
          <w:color w:val="00CC99"/>
          <w:vertAlign w:val="subscript"/>
          <w:lang w:val="ro-RO"/>
        </w:rPr>
        <w:t>1</w:t>
      </w:r>
      <w:r>
        <w:rPr>
          <w:rFonts w:ascii="Arial" w:hAnsi="Arial" w:cs="Arial"/>
          <w:b/>
          <w:color w:val="00CC99"/>
          <w:lang w:val="ro-RO"/>
        </w:rPr>
        <w:t>/T+ t</w:t>
      </w:r>
      <w:r>
        <w:rPr>
          <w:rFonts w:ascii="Arial" w:hAnsi="Arial" w:cs="Arial"/>
          <w:b/>
          <w:color w:val="00CC99"/>
          <w:vertAlign w:val="subscript"/>
          <w:lang w:val="ro-RO"/>
        </w:rPr>
        <w:t>2</w:t>
      </w:r>
      <w:r>
        <w:rPr>
          <w:rFonts w:ascii="Arial" w:hAnsi="Arial" w:cs="Arial"/>
          <w:b/>
          <w:color w:val="00CC99"/>
          <w:lang w:val="ro-RO"/>
        </w:rPr>
        <w:t>/T+ t</w:t>
      </w:r>
      <w:r>
        <w:rPr>
          <w:rFonts w:ascii="Arial" w:hAnsi="Arial" w:cs="Arial"/>
          <w:b/>
          <w:color w:val="00CC99"/>
          <w:vertAlign w:val="subscript"/>
          <w:lang w:val="ro-RO"/>
        </w:rPr>
        <w:t>3</w:t>
      </w:r>
      <w:r>
        <w:rPr>
          <w:rFonts w:ascii="Arial" w:hAnsi="Arial" w:cs="Arial"/>
          <w:b/>
          <w:color w:val="00CC99"/>
          <w:lang w:val="ro-RO"/>
        </w:rPr>
        <w:t>/T+ t</w:t>
      </w:r>
      <w:r>
        <w:rPr>
          <w:rFonts w:ascii="Arial" w:hAnsi="Arial" w:cs="Arial"/>
          <w:b/>
          <w:color w:val="00CC99"/>
          <w:vertAlign w:val="subscript"/>
          <w:lang w:val="ro-RO"/>
        </w:rPr>
        <w:t>4</w:t>
      </w:r>
      <w:r>
        <w:rPr>
          <w:rFonts w:ascii="Arial" w:hAnsi="Arial" w:cs="Arial"/>
          <w:b/>
          <w:color w:val="00CC99"/>
          <w:lang w:val="ro-RO"/>
        </w:rPr>
        <w:t>/T+ t</w:t>
      </w:r>
      <w:r>
        <w:rPr>
          <w:rFonts w:ascii="Arial" w:hAnsi="Arial" w:cs="Arial"/>
          <w:b/>
          <w:color w:val="00CC99"/>
          <w:vertAlign w:val="subscript"/>
          <w:lang w:val="ro-RO"/>
        </w:rPr>
        <w:t>5</w:t>
      </w:r>
      <w:r>
        <w:rPr>
          <w:rFonts w:ascii="Arial" w:hAnsi="Arial" w:cs="Arial"/>
          <w:b/>
          <w:color w:val="00CC99"/>
          <w:lang w:val="ro-RO"/>
        </w:rPr>
        <w:t>/T=4/2+2/2+6/2+4/2+6/2=11 min</w:t>
      </w:r>
    </w:p>
    <w:p w:rsidR="00167B1C" w:rsidRDefault="00167B1C" w:rsidP="00167B1C">
      <w:pPr>
        <w:rPr>
          <w:rFonts w:ascii="Arial" w:hAnsi="Arial" w:cstheme="minorBidi"/>
          <w:b/>
        </w:rPr>
      </w:pPr>
    </w:p>
    <w:p w:rsidR="00E91439" w:rsidRDefault="00E91439" w:rsidP="00E91439"/>
    <w:p w:rsidR="006C2166" w:rsidRDefault="006C2166"/>
    <w:sectPr w:rsidR="006C2166" w:rsidSect="003E3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0B24"/>
    <w:multiLevelType w:val="hybridMultilevel"/>
    <w:tmpl w:val="571C61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05D1C3F"/>
    <w:multiLevelType w:val="hybridMultilevel"/>
    <w:tmpl w:val="D02253AA"/>
    <w:lvl w:ilvl="0" w:tplc="1AC2DF38">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DD63616"/>
    <w:multiLevelType w:val="hybridMultilevel"/>
    <w:tmpl w:val="33768AAA"/>
    <w:lvl w:ilvl="0" w:tplc="91A6F9FC">
      <w:start w:val="1"/>
      <w:numFmt w:val="bullet"/>
      <w:lvlText w:val=""/>
      <w:lvlJc w:val="left"/>
      <w:pPr>
        <w:tabs>
          <w:tab w:val="num" w:pos="1248"/>
        </w:tabs>
        <w:ind w:left="1248"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243248"/>
    <w:rsid w:val="00167B1C"/>
    <w:rsid w:val="00243248"/>
    <w:rsid w:val="003E3FBE"/>
    <w:rsid w:val="006C2166"/>
    <w:rsid w:val="00E9143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606C9F-492B-4996-87A5-864CDE9D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24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43248"/>
    <w:pPr>
      <w:spacing w:after="0" w:line="240" w:lineRule="auto"/>
    </w:pPr>
    <w:rPr>
      <w:rFonts w:ascii="Arial" w:eastAsia="Times New Roman" w:hAnsi="Arial" w:cs="Times New Roman"/>
      <w:lang w:val="en-US"/>
    </w:rPr>
  </w:style>
  <w:style w:type="character" w:customStyle="1" w:styleId="NoSpacingChar">
    <w:name w:val="No Spacing Char"/>
    <w:link w:val="NoSpacing"/>
    <w:locked/>
    <w:rsid w:val="00243248"/>
    <w:rPr>
      <w:rFonts w:ascii="Arial" w:eastAsia="Times New Roman" w:hAnsi="Arial" w:cs="Times New Roman"/>
      <w:lang w:val="en-US"/>
    </w:rPr>
  </w:style>
  <w:style w:type="table" w:styleId="TableGrid">
    <w:name w:val="Table Grid"/>
    <w:basedOn w:val="TableNormal"/>
    <w:uiPriority w:val="59"/>
    <w:rsid w:val="00243248"/>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7B1C"/>
    <w:pPr>
      <w:spacing w:after="0" w:line="240" w:lineRule="auto"/>
      <w:ind w:left="708"/>
    </w:pPr>
    <w:rPr>
      <w:rFonts w:ascii="Times New Roman" w:hAnsi="Times New Roman"/>
      <w:sz w:val="24"/>
      <w:szCs w:val="24"/>
    </w:rPr>
  </w:style>
  <w:style w:type="paragraph" w:customStyle="1" w:styleId="NoSpacing2">
    <w:name w:val="No Spacing2"/>
    <w:qFormat/>
    <w:rsid w:val="00167B1C"/>
    <w:pPr>
      <w:spacing w:after="0" w:line="240" w:lineRule="auto"/>
      <w:jc w:val="both"/>
    </w:pPr>
    <w:rPr>
      <w:rFonts w:ascii="Bookman Old Style" w:eastAsia="Batang" w:hAnsi="Bookman Old Style" w:cs="Times New Roman"/>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79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486</Words>
  <Characters>2772</Characters>
  <Application>Microsoft Office Word</Application>
  <DocSecurity>0</DocSecurity>
  <Lines>23</Lines>
  <Paragraphs>6</Paragraphs>
  <ScaleCrop>false</ScaleCrop>
  <Company>Microsoft</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5</cp:revision>
  <dcterms:created xsi:type="dcterms:W3CDTF">2021-10-22T19:35:00Z</dcterms:created>
  <dcterms:modified xsi:type="dcterms:W3CDTF">2022-08-23T11:14:00Z</dcterms:modified>
</cp:coreProperties>
</file>