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8B" w:rsidRPr="0002124A" w:rsidRDefault="0059428B" w:rsidP="0059428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02124A" w:rsidRPr="0002124A" w:rsidTr="00EF6083"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02124A" w:rsidRPr="0002124A" w:rsidTr="00EF6083"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02124A" w:rsidRPr="0002124A" w:rsidTr="00EF6083"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Măsurări electrice în curent alternativ</w:t>
            </w:r>
          </w:p>
        </w:tc>
      </w:tr>
      <w:tr w:rsidR="0059428B" w:rsidRPr="0002124A" w:rsidTr="00EF6083"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59428B" w:rsidRPr="0002124A" w:rsidRDefault="0059428B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X-a</w:t>
            </w:r>
          </w:p>
        </w:tc>
      </w:tr>
    </w:tbl>
    <w:p w:rsidR="0059428B" w:rsidRPr="0002124A" w:rsidRDefault="0059428B" w:rsidP="0059428B">
      <w:pPr>
        <w:pStyle w:val="ListParagraph"/>
        <w:ind w:left="0"/>
        <w:jc w:val="both"/>
        <w:rPr>
          <w:b/>
          <w:color w:val="000000" w:themeColor="text1"/>
        </w:rPr>
      </w:pPr>
    </w:p>
    <w:p w:rsidR="0059428B" w:rsidRPr="0002124A" w:rsidRDefault="0059428B" w:rsidP="0059428B">
      <w:pPr>
        <w:pStyle w:val="ListParagraph"/>
        <w:ind w:left="0"/>
        <w:jc w:val="both"/>
        <w:rPr>
          <w:rFonts w:ascii="Arial" w:hAnsi="Arial" w:cs="Arial"/>
          <w:color w:val="000000" w:themeColor="text1"/>
        </w:rPr>
      </w:pPr>
      <w:r w:rsidRPr="0002124A">
        <w:rPr>
          <w:rFonts w:ascii="Arial" w:hAnsi="Arial" w:cs="Arial"/>
          <w:b/>
          <w:color w:val="000000" w:themeColor="text1"/>
        </w:rPr>
        <w:t>1.</w:t>
      </w:r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În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tabelul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următor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referitor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la </w:t>
      </w:r>
      <w:proofErr w:type="spellStart"/>
      <w:r w:rsidRPr="0002124A">
        <w:rPr>
          <w:rFonts w:ascii="Arial" w:hAnsi="Arial" w:cs="Arial"/>
          <w:color w:val="000000" w:themeColor="text1"/>
        </w:rPr>
        <w:t>funcţionarea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circuitului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RLC, </w:t>
      </w:r>
      <w:proofErr w:type="spellStart"/>
      <w:r w:rsidRPr="0002124A">
        <w:rPr>
          <w:rFonts w:ascii="Arial" w:hAnsi="Arial" w:cs="Arial"/>
          <w:color w:val="000000" w:themeColor="text1"/>
        </w:rPr>
        <w:t>sunt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indicate: </w:t>
      </w:r>
      <w:proofErr w:type="spellStart"/>
      <w:r w:rsidRPr="0002124A">
        <w:rPr>
          <w:rFonts w:ascii="Arial" w:hAnsi="Arial" w:cs="Arial"/>
          <w:color w:val="000000" w:themeColor="text1"/>
        </w:rPr>
        <w:t>în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coloana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A – </w:t>
      </w:r>
      <w:proofErr w:type="spellStart"/>
      <w:r w:rsidRPr="0002124A">
        <w:rPr>
          <w:rFonts w:ascii="Arial" w:hAnsi="Arial" w:cs="Arial"/>
          <w:color w:val="000000" w:themeColor="text1"/>
        </w:rPr>
        <w:t>mărimi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electrice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care </w:t>
      </w:r>
      <w:proofErr w:type="spellStart"/>
      <w:r w:rsidRPr="0002124A">
        <w:rPr>
          <w:rFonts w:ascii="Arial" w:hAnsi="Arial" w:cs="Arial"/>
          <w:color w:val="000000" w:themeColor="text1"/>
        </w:rPr>
        <w:t>apar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2124A">
        <w:rPr>
          <w:rFonts w:ascii="Arial" w:hAnsi="Arial" w:cs="Arial"/>
          <w:color w:val="000000" w:themeColor="text1"/>
        </w:rPr>
        <w:t>iar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în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coloana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B – </w:t>
      </w:r>
      <w:proofErr w:type="spellStart"/>
      <w:r w:rsidRPr="0002124A">
        <w:rPr>
          <w:rFonts w:ascii="Arial" w:hAnsi="Arial" w:cs="Arial"/>
          <w:color w:val="000000" w:themeColor="text1"/>
        </w:rPr>
        <w:t>relaţii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02124A">
        <w:rPr>
          <w:rFonts w:ascii="Arial" w:hAnsi="Arial" w:cs="Arial"/>
          <w:color w:val="000000" w:themeColor="text1"/>
        </w:rPr>
        <w:t>calcul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ale </w:t>
      </w:r>
      <w:proofErr w:type="spellStart"/>
      <w:r w:rsidRPr="0002124A">
        <w:rPr>
          <w:rFonts w:ascii="Arial" w:hAnsi="Arial" w:cs="Arial"/>
          <w:color w:val="000000" w:themeColor="text1"/>
        </w:rPr>
        <w:t>acestora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02124A">
        <w:rPr>
          <w:rFonts w:ascii="Arial" w:hAnsi="Arial" w:cs="Arial"/>
          <w:color w:val="000000" w:themeColor="text1"/>
        </w:rPr>
        <w:t>Analizaţi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comportarea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circuitului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RLC </w:t>
      </w:r>
      <w:proofErr w:type="spellStart"/>
      <w:r w:rsidRPr="0002124A">
        <w:rPr>
          <w:rFonts w:ascii="Arial" w:hAnsi="Arial" w:cs="Arial"/>
          <w:color w:val="000000" w:themeColor="text1"/>
        </w:rPr>
        <w:t>serie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2124A">
        <w:rPr>
          <w:rFonts w:ascii="Arial" w:hAnsi="Arial" w:cs="Arial"/>
          <w:color w:val="000000" w:themeColor="text1"/>
        </w:rPr>
        <w:t>scriind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pe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foaia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de test, </w:t>
      </w:r>
      <w:proofErr w:type="spellStart"/>
      <w:r w:rsidRPr="0002124A">
        <w:rPr>
          <w:rFonts w:ascii="Arial" w:hAnsi="Arial" w:cs="Arial"/>
          <w:color w:val="000000" w:themeColor="text1"/>
        </w:rPr>
        <w:t>asocierea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dintre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fiecare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cifră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din </w:t>
      </w:r>
      <w:proofErr w:type="spellStart"/>
      <w:r w:rsidRPr="0002124A">
        <w:rPr>
          <w:rFonts w:ascii="Arial" w:hAnsi="Arial" w:cs="Arial"/>
          <w:color w:val="000000" w:themeColor="text1"/>
        </w:rPr>
        <w:t>coloana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gramStart"/>
      <w:r w:rsidRPr="0002124A">
        <w:rPr>
          <w:rFonts w:ascii="Arial" w:hAnsi="Arial" w:cs="Arial"/>
          <w:color w:val="000000" w:themeColor="text1"/>
        </w:rPr>
        <w:t>A</w:t>
      </w:r>
      <w:proofErr w:type="gram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Cambria Math" w:cs="Arial"/>
          <w:color w:val="000000" w:themeColor="text1"/>
        </w:rPr>
        <w:t>ș</w:t>
      </w:r>
      <w:r w:rsidRPr="0002124A">
        <w:rPr>
          <w:rFonts w:ascii="Arial" w:hAnsi="Arial" w:cs="Arial"/>
          <w:color w:val="000000" w:themeColor="text1"/>
        </w:rPr>
        <w:t>i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litera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2124A">
        <w:rPr>
          <w:rFonts w:ascii="Arial" w:hAnsi="Arial" w:cs="Arial"/>
          <w:color w:val="000000" w:themeColor="text1"/>
        </w:rPr>
        <w:t>corespunzătoare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din </w:t>
      </w:r>
      <w:proofErr w:type="spellStart"/>
      <w:r w:rsidRPr="0002124A">
        <w:rPr>
          <w:rFonts w:ascii="Arial" w:hAnsi="Arial" w:cs="Arial"/>
          <w:color w:val="000000" w:themeColor="text1"/>
        </w:rPr>
        <w:t>coloana</w:t>
      </w:r>
      <w:proofErr w:type="spellEnd"/>
      <w:r w:rsidRPr="0002124A">
        <w:rPr>
          <w:rFonts w:ascii="Arial" w:hAnsi="Arial" w:cs="Arial"/>
          <w:color w:val="000000" w:themeColor="text1"/>
        </w:rPr>
        <w:t xml:space="preserve"> B.                                                                                                          </w:t>
      </w:r>
    </w:p>
    <w:p w:rsidR="0059428B" w:rsidRPr="0002124A" w:rsidRDefault="0059428B" w:rsidP="0059428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820"/>
      </w:tblGrid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Mărimi</w:t>
            </w:r>
            <w:proofErr w:type="spellEnd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electrice</w:t>
            </w:r>
            <w:proofErr w:type="spellEnd"/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B. </w:t>
            </w:r>
            <w:proofErr w:type="spellStart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Relaţii</w:t>
            </w:r>
            <w:proofErr w:type="spellEnd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2124A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calcul</w:t>
            </w:r>
            <w:proofErr w:type="spellEnd"/>
          </w:p>
        </w:tc>
      </w:tr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frecvenţă</w:t>
            </w:r>
            <w:proofErr w:type="spellEnd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rezonanţă</w:t>
            </w:r>
            <w:proofErr w:type="spellEnd"/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X</w:t>
            </w:r>
            <w:r w:rsidRPr="0002124A">
              <w:rPr>
                <w:rFonts w:ascii="Arial" w:hAnsi="Arial" w:cs="Arial"/>
                <w:color w:val="000000" w:themeColor="text1"/>
                <w:position w:val="-4"/>
                <w:sz w:val="24"/>
                <w:szCs w:val="24"/>
                <w:vertAlign w:val="subscript"/>
              </w:rPr>
              <w:t>L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ωL</w:t>
            </w:r>
            <w:proofErr w:type="spellEnd"/>
          </w:p>
        </w:tc>
      </w:tr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impedanţa</w:t>
            </w:r>
            <w:proofErr w:type="spellEnd"/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c</w:t>
            </w:r>
            <w:proofErr w:type="spellEnd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=1/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ωC</w:t>
            </w:r>
            <w:proofErr w:type="spellEnd"/>
          </w:p>
        </w:tc>
      </w:tr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reactanţa</w:t>
            </w:r>
            <w:proofErr w:type="spellEnd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capacitivă</w:t>
            </w:r>
            <w:proofErr w:type="spellEnd"/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ω=1/ √LC</w:t>
            </w:r>
          </w:p>
        </w:tc>
      </w:tr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reactanţa</w:t>
            </w:r>
            <w:proofErr w:type="spellEnd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inductivă</w:t>
            </w:r>
            <w:proofErr w:type="spellEnd"/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f=1/ 2π√LC</w:t>
            </w:r>
          </w:p>
        </w:tc>
      </w:tr>
      <w:tr w:rsidR="0002124A" w:rsidRPr="0002124A" w:rsidTr="00EF6083">
        <w:tc>
          <w:tcPr>
            <w:tcW w:w="3969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</w:tcPr>
          <w:p w:rsidR="0059428B" w:rsidRPr="0002124A" w:rsidRDefault="0059428B" w:rsidP="00EF608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2124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e.                      </w:t>
            </w:r>
            <w:r w:rsidRPr="0002124A">
              <w:rPr>
                <w:rFonts w:ascii="Arial" w:hAnsi="Arial" w:cs="Arial"/>
                <w:color w:val="000000" w:themeColor="text1"/>
                <w:sz w:val="24"/>
                <w:szCs w:val="24"/>
              </w:rPr>
              <w:t>Z=U/I</w:t>
            </w:r>
          </w:p>
        </w:tc>
      </w:tr>
    </w:tbl>
    <w:p w:rsidR="0059428B" w:rsidRPr="0002124A" w:rsidRDefault="0059428B" w:rsidP="0059428B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02124A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59428B" w:rsidRPr="0002124A" w:rsidRDefault="0059428B" w:rsidP="0059428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02124A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59428B" w:rsidRPr="0002124A" w:rsidRDefault="0059428B" w:rsidP="0059428B">
      <w:pPr>
        <w:ind w:left="78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02124A">
        <w:rPr>
          <w:rFonts w:ascii="Arial" w:hAnsi="Arial" w:cs="Arial"/>
          <w:b/>
          <w:color w:val="000000" w:themeColor="text1"/>
          <w:sz w:val="24"/>
          <w:szCs w:val="24"/>
        </w:rPr>
        <w:t>1 – D, 2 – E, 3 – B, 4 – A.</w:t>
      </w:r>
      <w:proofErr w:type="gramEnd"/>
      <w:r w:rsidRPr="00021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F942A2" w:rsidRPr="0002124A" w:rsidRDefault="00F942A2">
      <w:pPr>
        <w:rPr>
          <w:color w:val="000000" w:themeColor="text1"/>
        </w:rPr>
      </w:pPr>
      <w:bookmarkStart w:id="0" w:name="_GoBack"/>
      <w:bookmarkEnd w:id="0"/>
    </w:p>
    <w:sectPr w:rsidR="00F942A2" w:rsidRPr="00021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8B"/>
    <w:rsid w:val="0002124A"/>
    <w:rsid w:val="0059428B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28B"/>
    <w:pPr>
      <w:ind w:left="708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28B"/>
    <w:pPr>
      <w:ind w:left="708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2</cp:revision>
  <dcterms:created xsi:type="dcterms:W3CDTF">2021-10-22T10:43:00Z</dcterms:created>
  <dcterms:modified xsi:type="dcterms:W3CDTF">2021-11-18T17:12:00Z</dcterms:modified>
</cp:coreProperties>
</file>