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031" w:type="dxa"/>
        <w:tblLook w:val="04A0"/>
      </w:tblPr>
      <w:tblGrid>
        <w:gridCol w:w="2376"/>
        <w:gridCol w:w="7655"/>
      </w:tblGrid>
      <w:tr w:rsidR="00C57F6C" w:rsidRPr="004E1EDA" w:rsidTr="002F3DA3">
        <w:tc>
          <w:tcPr>
            <w:tcW w:w="2376" w:type="dxa"/>
          </w:tcPr>
          <w:p w:rsidR="00C57F6C" w:rsidRPr="004E1EDA" w:rsidRDefault="00C57F6C" w:rsidP="002F3D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Domeniul de pregătire profesională</w:t>
            </w:r>
          </w:p>
        </w:tc>
        <w:tc>
          <w:tcPr>
            <w:tcW w:w="7655" w:type="dxa"/>
          </w:tcPr>
          <w:p w:rsidR="00C57F6C" w:rsidRPr="004E1EDA" w:rsidRDefault="00C57F6C" w:rsidP="002F3D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Industrie textilă și pielărie</w:t>
            </w:r>
          </w:p>
        </w:tc>
      </w:tr>
      <w:tr w:rsidR="00C57F6C" w:rsidRPr="004E1EDA" w:rsidTr="002F3DA3">
        <w:tc>
          <w:tcPr>
            <w:tcW w:w="2376" w:type="dxa"/>
          </w:tcPr>
          <w:p w:rsidR="00C57F6C" w:rsidRPr="004E1EDA" w:rsidRDefault="00C57F6C" w:rsidP="002F3D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Calificarea profesională</w:t>
            </w:r>
          </w:p>
        </w:tc>
        <w:tc>
          <w:tcPr>
            <w:tcW w:w="7655" w:type="dxa"/>
          </w:tcPr>
          <w:p w:rsidR="00C57F6C" w:rsidRPr="004E1EDA" w:rsidRDefault="00C57F6C" w:rsidP="002F3D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Liceu: Tehnician designer vestimentar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Tehnician în industrie textilă</w:t>
            </w:r>
          </w:p>
          <w:p w:rsidR="00C57F6C" w:rsidRPr="004E1EDA" w:rsidRDefault="00C57F6C" w:rsidP="002F3DA3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57F6C" w:rsidRPr="004E1EDA" w:rsidTr="002F3DA3">
        <w:tc>
          <w:tcPr>
            <w:tcW w:w="2376" w:type="dxa"/>
          </w:tcPr>
          <w:p w:rsidR="00C57F6C" w:rsidRPr="004E1EDA" w:rsidRDefault="00C57F6C" w:rsidP="002F3D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 xml:space="preserve">Modul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7655" w:type="dxa"/>
          </w:tcPr>
          <w:p w:rsidR="00C57F6C" w:rsidRPr="004E1EDA" w:rsidRDefault="00C57F6C" w:rsidP="002F3D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PLANIFICAREA ȘI ORGANIZAREA PRODUCȚIEI</w:t>
            </w:r>
          </w:p>
        </w:tc>
      </w:tr>
      <w:tr w:rsidR="00C57F6C" w:rsidRPr="004E1EDA" w:rsidTr="002F3DA3">
        <w:tc>
          <w:tcPr>
            <w:tcW w:w="2376" w:type="dxa"/>
          </w:tcPr>
          <w:p w:rsidR="00C57F6C" w:rsidRPr="004E1EDA" w:rsidRDefault="00C57F6C" w:rsidP="002F3D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Clasa</w:t>
            </w:r>
          </w:p>
        </w:tc>
        <w:tc>
          <w:tcPr>
            <w:tcW w:w="7655" w:type="dxa"/>
          </w:tcPr>
          <w:p w:rsidR="00C57F6C" w:rsidRPr="004E1EDA" w:rsidRDefault="00C57F6C" w:rsidP="002F3D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000000" w:rsidRDefault="006D1050">
      <w:pPr>
        <w:rPr>
          <w:lang w:val="ro-RO"/>
        </w:rPr>
      </w:pPr>
    </w:p>
    <w:p w:rsidR="00C57F6C" w:rsidRDefault="00C57F6C" w:rsidP="00C57F6C">
      <w:pPr>
        <w:pStyle w:val="NoSpacing1"/>
        <w:rPr>
          <w:rFonts w:ascii="Times New Roman" w:hAnsi="Times New Roman"/>
          <w:sz w:val="24"/>
          <w:szCs w:val="24"/>
          <w:lang w:val="pt-BR"/>
        </w:rPr>
      </w:pPr>
    </w:p>
    <w:p w:rsidR="00C57F6C" w:rsidRDefault="00C57F6C" w:rsidP="00C57F6C">
      <w:pPr>
        <w:pStyle w:val="NoSpacing1"/>
        <w:rPr>
          <w:rFonts w:ascii="Times New Roman" w:hAnsi="Times New Roman"/>
          <w:caps/>
          <w:sz w:val="24"/>
          <w:szCs w:val="24"/>
          <w:lang w:val="pt-BR"/>
        </w:rPr>
      </w:pPr>
    </w:p>
    <w:p w:rsidR="002167AF" w:rsidRPr="008862C4" w:rsidRDefault="002167AF" w:rsidP="002167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2C4">
        <w:rPr>
          <w:rFonts w:ascii="Times New Roman" w:hAnsi="Times New Roman" w:cs="Times New Roman"/>
          <w:sz w:val="24"/>
          <w:szCs w:val="24"/>
        </w:rPr>
        <w:t xml:space="preserve">Încercuiţi  litera corespunzătoare răspunsului corect. </w:t>
      </w:r>
    </w:p>
    <w:p w:rsidR="00C57F6C" w:rsidRDefault="00C57F6C" w:rsidP="00C57F6C">
      <w:pPr>
        <w:jc w:val="both"/>
        <w:rPr>
          <w:lang w:val="ro-RO"/>
        </w:rPr>
      </w:pPr>
    </w:p>
    <w:p w:rsidR="00C57F6C" w:rsidRPr="00C57F6C" w:rsidRDefault="00C57F6C" w:rsidP="006D1050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color w:val="FF6600"/>
          <w:sz w:val="24"/>
          <w:szCs w:val="24"/>
          <w:lang w:val="ro-RO"/>
        </w:rPr>
      </w:pPr>
      <w:r w:rsidRPr="00C57F6C">
        <w:rPr>
          <w:rFonts w:ascii="Times New Roman" w:hAnsi="Times New Roman" w:cs="Times New Roman"/>
          <w:sz w:val="24"/>
          <w:szCs w:val="24"/>
          <w:lang w:val="ro-RO"/>
        </w:rPr>
        <w:t>1.  Procesul de producţie este constituit din următoarele procese tehnologice:</w:t>
      </w:r>
      <w:r w:rsidRPr="00C57F6C">
        <w:rPr>
          <w:rFonts w:ascii="Times New Roman" w:hAnsi="Times New Roman" w:cs="Times New Roman"/>
          <w:color w:val="FF6600"/>
          <w:sz w:val="24"/>
          <w:szCs w:val="24"/>
          <w:lang w:val="ro-RO"/>
        </w:rPr>
        <w:t xml:space="preserve">          </w:t>
      </w:r>
    </w:p>
    <w:p w:rsidR="00C57F6C" w:rsidRPr="00C57F6C" w:rsidRDefault="00C57F6C" w:rsidP="006D1050">
      <w:pPr>
        <w:numPr>
          <w:ilvl w:val="0"/>
          <w:numId w:val="1"/>
        </w:numPr>
        <w:tabs>
          <w:tab w:val="left" w:pos="18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57F6C">
        <w:rPr>
          <w:rFonts w:ascii="Times New Roman" w:hAnsi="Times New Roman" w:cs="Times New Roman"/>
          <w:sz w:val="24"/>
          <w:szCs w:val="24"/>
          <w:lang w:val="ro-RO"/>
        </w:rPr>
        <w:t>auxiliare, anexă, de deservire, de recepţie;</w:t>
      </w:r>
    </w:p>
    <w:p w:rsidR="00C57F6C" w:rsidRPr="00C57F6C" w:rsidRDefault="00C57F6C" w:rsidP="006D1050">
      <w:pPr>
        <w:numPr>
          <w:ilvl w:val="0"/>
          <w:numId w:val="1"/>
        </w:numPr>
        <w:tabs>
          <w:tab w:val="left" w:pos="18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57F6C">
        <w:rPr>
          <w:rFonts w:ascii="Times New Roman" w:hAnsi="Times New Roman" w:cs="Times New Roman"/>
          <w:sz w:val="24"/>
          <w:szCs w:val="24"/>
          <w:lang w:val="ro-RO"/>
        </w:rPr>
        <w:t>de bază, auxiliare, de deservire, anexă;</w:t>
      </w:r>
    </w:p>
    <w:p w:rsidR="00C57F6C" w:rsidRPr="00C57F6C" w:rsidRDefault="00C57F6C" w:rsidP="006D1050">
      <w:pPr>
        <w:numPr>
          <w:ilvl w:val="0"/>
          <w:numId w:val="1"/>
        </w:numPr>
        <w:tabs>
          <w:tab w:val="left" w:pos="18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57F6C">
        <w:rPr>
          <w:rFonts w:ascii="Times New Roman" w:hAnsi="Times New Roman" w:cs="Times New Roman"/>
          <w:sz w:val="24"/>
          <w:szCs w:val="24"/>
          <w:lang w:val="ro-RO"/>
        </w:rPr>
        <w:t>de bază, auxiliare, anexă, de recepţie;</w:t>
      </w:r>
    </w:p>
    <w:p w:rsidR="00C57F6C" w:rsidRPr="00C57F6C" w:rsidRDefault="00C57F6C" w:rsidP="00C57F6C">
      <w:pPr>
        <w:numPr>
          <w:ilvl w:val="0"/>
          <w:numId w:val="1"/>
        </w:num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57F6C">
        <w:rPr>
          <w:rFonts w:ascii="Times New Roman" w:hAnsi="Times New Roman" w:cs="Times New Roman"/>
          <w:sz w:val="24"/>
          <w:szCs w:val="24"/>
          <w:lang w:val="ro-RO"/>
        </w:rPr>
        <w:t>de bază, de deservire, auxiliare, permanente.</w:t>
      </w:r>
    </w:p>
    <w:p w:rsidR="00C57F6C" w:rsidRPr="00C57F6C" w:rsidRDefault="002167AF" w:rsidP="002167AF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Nivel de dificultate: mediu</w:t>
      </w:r>
    </w:p>
    <w:p w:rsidR="00C57F6C" w:rsidRPr="00C57F6C" w:rsidRDefault="00C57F6C" w:rsidP="002167AF">
      <w:pPr>
        <w:pStyle w:val="ListParagraph"/>
        <w:ind w:left="0"/>
        <w:jc w:val="both"/>
        <w:rPr>
          <w:lang w:val="pt-BR"/>
        </w:rPr>
      </w:pPr>
      <w:r w:rsidRPr="00C57F6C">
        <w:rPr>
          <w:lang w:val="pt-BR"/>
        </w:rPr>
        <w:t>Răspuns: b</w:t>
      </w:r>
    </w:p>
    <w:p w:rsidR="00C57F6C" w:rsidRPr="00C57F6C" w:rsidRDefault="00C57F6C">
      <w:pPr>
        <w:rPr>
          <w:lang w:val="ro-RO"/>
        </w:rPr>
      </w:pPr>
    </w:p>
    <w:sectPr w:rsidR="00C57F6C" w:rsidRPr="00C57F6C" w:rsidSect="00C57F6C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0E3E0F"/>
    <w:multiLevelType w:val="hybridMultilevel"/>
    <w:tmpl w:val="3A02BFF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compat>
    <w:useFELayout/>
  </w:compat>
  <w:rsids>
    <w:rsidRoot w:val="00C57F6C"/>
    <w:rsid w:val="002167AF"/>
    <w:rsid w:val="006D1050"/>
    <w:rsid w:val="00C57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m-CH" w:eastAsia="rm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semiHidden/>
    <w:unhideWhenUsed/>
    <w:qFormat/>
    <w:rsid w:val="00C57F6C"/>
    <w:pPr>
      <w:widowControl w:val="0"/>
      <w:suppressAutoHyphens/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semiHidden/>
    <w:rsid w:val="00C57F6C"/>
    <w:rPr>
      <w:rFonts w:ascii="Times New Roman" w:eastAsia="Calibri" w:hAnsi="Times New Roman" w:cs="Times New Roman"/>
      <w:b/>
      <w:bCs/>
      <w:i/>
      <w:iCs/>
      <w:sz w:val="26"/>
      <w:szCs w:val="26"/>
      <w:lang w:val="en-US" w:eastAsia="ar-SA"/>
    </w:rPr>
  </w:style>
  <w:style w:type="paragraph" w:styleId="ListParagraph">
    <w:name w:val="List Paragraph"/>
    <w:basedOn w:val="Normal"/>
    <w:qFormat/>
    <w:rsid w:val="00C57F6C"/>
    <w:pPr>
      <w:widowControl w:val="0"/>
      <w:suppressAutoHyphens/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val="en-US" w:eastAsia="ar-SA"/>
    </w:rPr>
  </w:style>
  <w:style w:type="character" w:customStyle="1" w:styleId="NoSpacingChar">
    <w:name w:val="No Spacing Char"/>
    <w:link w:val="NoSpacing1"/>
    <w:locked/>
    <w:rsid w:val="00C57F6C"/>
    <w:rPr>
      <w:rFonts w:ascii="Bookman Old Style" w:eastAsia="Batang" w:hAnsi="Bookman Old Style"/>
      <w:lang w:val="en-US" w:eastAsia="ko-KR"/>
    </w:rPr>
  </w:style>
  <w:style w:type="paragraph" w:customStyle="1" w:styleId="NoSpacing1">
    <w:name w:val="No Spacing1"/>
    <w:link w:val="NoSpacingChar"/>
    <w:rsid w:val="00C57F6C"/>
    <w:pPr>
      <w:spacing w:after="0" w:line="240" w:lineRule="auto"/>
      <w:jc w:val="both"/>
    </w:pPr>
    <w:rPr>
      <w:rFonts w:ascii="Bookman Old Style" w:eastAsia="Batang" w:hAnsi="Bookman Old Style"/>
      <w:lang w:val="en-US" w:eastAsia="ko-KR"/>
    </w:rPr>
  </w:style>
  <w:style w:type="table" w:styleId="TableGrid">
    <w:name w:val="Table Grid"/>
    <w:basedOn w:val="TableNormal"/>
    <w:uiPriority w:val="59"/>
    <w:rsid w:val="00C57F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0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2021-10-12T17:25:00Z</dcterms:created>
  <dcterms:modified xsi:type="dcterms:W3CDTF">2021-10-12T17:29:00Z</dcterms:modified>
</cp:coreProperties>
</file>