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1BFA9" w14:textId="77777777" w:rsidR="00454E6F" w:rsidRPr="00451DAE" w:rsidRDefault="00454E6F" w:rsidP="00454E6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1DAE">
        <w:rPr>
          <w:rFonts w:ascii="Arial" w:hAnsi="Arial" w:cs="Arial"/>
          <w:b/>
          <w:bCs/>
          <w:sz w:val="28"/>
          <w:szCs w:val="28"/>
        </w:rPr>
        <w:t>ITEMI DE 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95101A" w:rsidRPr="00C0475C" w14:paraId="7175ADB9" w14:textId="77777777" w:rsidTr="008A1AE2">
        <w:tc>
          <w:tcPr>
            <w:tcW w:w="2852" w:type="dxa"/>
          </w:tcPr>
          <w:p w14:paraId="05318417" w14:textId="77777777" w:rsidR="0095101A" w:rsidRPr="00C0475C" w:rsidRDefault="0095101A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57A509CC" w14:textId="77777777" w:rsidR="0095101A" w:rsidRPr="00C0475C" w:rsidRDefault="0095101A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95101A" w:rsidRPr="00C0475C" w14:paraId="4CBDC71C" w14:textId="77777777" w:rsidTr="008A1AE2">
        <w:tc>
          <w:tcPr>
            <w:tcW w:w="2852" w:type="dxa"/>
          </w:tcPr>
          <w:p w14:paraId="4A969183" w14:textId="77777777" w:rsidR="0095101A" w:rsidRPr="00C0475C" w:rsidRDefault="0095101A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2E31EF80" w14:textId="78D765AB" w:rsidR="0095101A" w:rsidRPr="00C0475C" w:rsidRDefault="0095101A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9302E6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95101A" w:rsidRPr="00C0475C" w14:paraId="0B76E58E" w14:textId="77777777" w:rsidTr="008A1AE2">
        <w:tc>
          <w:tcPr>
            <w:tcW w:w="2852" w:type="dxa"/>
          </w:tcPr>
          <w:p w14:paraId="278C4D32" w14:textId="77777777" w:rsidR="0095101A" w:rsidRPr="00C0475C" w:rsidRDefault="0095101A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4C7A50B4" w14:textId="77777777" w:rsidR="0095101A" w:rsidRPr="00C0475C" w:rsidRDefault="0095101A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AUTOMATIZĂRILOR</w:t>
            </w:r>
          </w:p>
        </w:tc>
      </w:tr>
      <w:tr w:rsidR="0095101A" w:rsidRPr="00C0475C" w14:paraId="64E47A09" w14:textId="77777777" w:rsidTr="008A1AE2">
        <w:trPr>
          <w:trHeight w:val="332"/>
        </w:trPr>
        <w:tc>
          <w:tcPr>
            <w:tcW w:w="2852" w:type="dxa"/>
          </w:tcPr>
          <w:p w14:paraId="6B513C18" w14:textId="77777777" w:rsidR="0095101A" w:rsidRPr="00C0475C" w:rsidRDefault="0095101A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267B57CF" w14:textId="77777777" w:rsidR="0095101A" w:rsidRPr="00C0475C" w:rsidRDefault="0095101A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1B39A44E" w14:textId="2C2AA34E" w:rsidR="0095101A" w:rsidRDefault="0095101A"/>
    <w:p w14:paraId="15594145" w14:textId="77777777" w:rsidR="0095101A" w:rsidRPr="0095101A" w:rsidRDefault="0095101A" w:rsidP="0095101A">
      <w:pPr>
        <w:numPr>
          <w:ilvl w:val="0"/>
          <w:numId w:val="1"/>
        </w:numPr>
        <w:spacing w:after="200" w:line="276" w:lineRule="auto"/>
        <w:ind w:left="426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5101A">
        <w:rPr>
          <w:rFonts w:ascii="Arial" w:eastAsia="Calibri" w:hAnsi="Arial" w:cs="Arial"/>
          <w:sz w:val="24"/>
          <w:szCs w:val="24"/>
          <w:lang w:val="ro-RO"/>
        </w:rPr>
        <w:t>În coloana</w:t>
      </w:r>
      <w:r w:rsidRPr="0095101A">
        <w:rPr>
          <w:rFonts w:ascii="Arial" w:eastAsia="Calibri" w:hAnsi="Arial" w:cs="Arial"/>
          <w:b/>
          <w:sz w:val="24"/>
          <w:szCs w:val="24"/>
          <w:lang w:val="ro-RO"/>
        </w:rPr>
        <w:t xml:space="preserve"> A</w:t>
      </w:r>
      <w:r w:rsidRPr="0095101A">
        <w:rPr>
          <w:rFonts w:ascii="Arial" w:eastAsia="Calibri" w:hAnsi="Arial" w:cs="Arial"/>
          <w:sz w:val="24"/>
          <w:szCs w:val="24"/>
          <w:lang w:val="ro-RO"/>
        </w:rPr>
        <w:t xml:space="preserve"> sunt indicate caracteristici statice ale traductoarelor, iar în coloana </w:t>
      </w:r>
      <w:r w:rsidRPr="0095101A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95101A">
        <w:rPr>
          <w:rFonts w:ascii="Arial" w:eastAsia="Calibri" w:hAnsi="Arial" w:cs="Arial"/>
          <w:sz w:val="24"/>
          <w:szCs w:val="24"/>
          <w:lang w:val="ro-RO"/>
        </w:rPr>
        <w:t xml:space="preserve"> sunt enumerate definiţii ale acestora. Scrieţi pe foaie asocierile corecte dintre fiecare cifră din coloana </w:t>
      </w:r>
      <w:r w:rsidRPr="0095101A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95101A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95101A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95101A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8"/>
        <w:gridCol w:w="6328"/>
      </w:tblGrid>
      <w:tr w:rsidR="0095101A" w:rsidRPr="0095101A" w14:paraId="64BE9764" w14:textId="77777777" w:rsidTr="0095101A">
        <w:trPr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1C29B2EF" w14:textId="77777777" w:rsidR="0095101A" w:rsidRPr="0095101A" w:rsidRDefault="0095101A" w:rsidP="0095101A">
            <w:pPr>
              <w:spacing w:after="200" w:line="240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06C23D84" w14:textId="77777777" w:rsidR="0095101A" w:rsidRPr="0095101A" w:rsidRDefault="0095101A" w:rsidP="0095101A">
            <w:pPr>
              <w:spacing w:after="0" w:line="240" w:lineRule="auto"/>
              <w:ind w:left="176" w:firstLine="709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</w:p>
        </w:tc>
      </w:tr>
      <w:tr w:rsidR="0095101A" w:rsidRPr="0095101A" w14:paraId="2F27DE8B" w14:textId="77777777">
        <w:trPr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B822" w14:textId="77777777" w:rsidR="0095101A" w:rsidRPr="0095101A" w:rsidRDefault="0095101A" w:rsidP="0095101A">
            <w:pPr>
              <w:spacing w:after="20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/>
              </w:rPr>
              <w:t>. domeniul de măsurare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E445" w14:textId="77777777" w:rsidR="0095101A" w:rsidRPr="0095101A" w:rsidRDefault="0095101A" w:rsidP="0095101A">
            <w:pPr>
              <w:numPr>
                <w:ilvl w:val="0"/>
                <w:numId w:val="2"/>
              </w:numPr>
              <w:spacing w:after="0" w:line="240" w:lineRule="auto"/>
              <w:ind w:left="219" w:hanging="21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sz w:val="24"/>
                <w:szCs w:val="24"/>
                <w:lang w:val="ro-RO"/>
              </w:rPr>
              <w:t>diferenţa algebrică între valoarea indicată de traductor şi valoarea reală a mărimii măsurate</w:t>
            </w:r>
          </w:p>
        </w:tc>
      </w:tr>
      <w:tr w:rsidR="0095101A" w:rsidRPr="0095101A" w14:paraId="58622C50" w14:textId="77777777">
        <w:trPr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14C2B" w14:textId="77777777" w:rsidR="0095101A" w:rsidRPr="0095101A" w:rsidRDefault="0095101A" w:rsidP="0095101A">
            <w:pPr>
              <w:spacing w:after="20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/>
              </w:rPr>
              <w:t>. repetabilitatea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E704" w14:textId="77777777" w:rsidR="0095101A" w:rsidRPr="0095101A" w:rsidRDefault="0095101A" w:rsidP="0095101A">
            <w:pPr>
              <w:spacing w:after="0" w:line="240" w:lineRule="auto"/>
              <w:ind w:left="219" w:hanging="21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/>
              </w:rPr>
              <w:t>.intervalul în cadrul căruia traductorul permite efectuarea corectă a măsurării</w:t>
            </w:r>
          </w:p>
        </w:tc>
      </w:tr>
      <w:tr w:rsidR="0095101A" w:rsidRPr="0095101A" w14:paraId="0DBFB3D3" w14:textId="77777777">
        <w:trPr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AEB2E" w14:textId="77777777" w:rsidR="0095101A" w:rsidRPr="0095101A" w:rsidRDefault="0095101A" w:rsidP="0095101A">
            <w:pPr>
              <w:spacing w:after="20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3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/>
              </w:rPr>
              <w:t>. reproductibilitatea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D0FB0" w14:textId="77777777" w:rsidR="0095101A" w:rsidRPr="0095101A" w:rsidRDefault="0095101A" w:rsidP="0095101A">
            <w:pPr>
              <w:spacing w:after="0" w:line="240" w:lineRule="auto"/>
              <w:ind w:left="219" w:hanging="21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vertAlign w:val="superscript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/>
              </w:rPr>
              <w:t>.intervalul maxim de variaţie a mărimii de intrare necesar pentru a determina apariţia unui salt al semnalului de ieşire</w:t>
            </w:r>
          </w:p>
        </w:tc>
      </w:tr>
      <w:tr w:rsidR="0095101A" w:rsidRPr="0095101A" w14:paraId="4BF1868C" w14:textId="77777777">
        <w:trPr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53D0" w14:textId="77777777" w:rsidR="0095101A" w:rsidRPr="0095101A" w:rsidRDefault="0095101A" w:rsidP="0095101A">
            <w:pPr>
              <w:spacing w:after="20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4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/>
              </w:rPr>
              <w:t>. rezoluţia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01D7" w14:textId="77777777" w:rsidR="0095101A" w:rsidRPr="0095101A" w:rsidRDefault="0095101A" w:rsidP="0095101A">
            <w:pPr>
              <w:spacing w:after="200" w:line="240" w:lineRule="auto"/>
              <w:contextualSpacing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pacing w:val="-4"/>
                <w:sz w:val="24"/>
                <w:szCs w:val="24"/>
                <w:lang w:val="ro-RO"/>
              </w:rPr>
              <w:t>d</w:t>
            </w:r>
            <w:r w:rsidRPr="0095101A">
              <w:rPr>
                <w:rFonts w:ascii="Arial" w:eastAsia="Calibri" w:hAnsi="Arial" w:cs="Arial"/>
                <w:spacing w:val="-4"/>
                <w:sz w:val="24"/>
                <w:szCs w:val="24"/>
                <w:lang w:val="ro-RO"/>
              </w:rPr>
              <w:t>. precizia unui set de măsurători pe un interval lung de timp</w:t>
            </w:r>
          </w:p>
        </w:tc>
      </w:tr>
      <w:tr w:rsidR="0095101A" w:rsidRPr="0095101A" w14:paraId="257AF9FB" w14:textId="77777777">
        <w:trPr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38300" w14:textId="77777777" w:rsidR="0095101A" w:rsidRPr="0095101A" w:rsidRDefault="0095101A" w:rsidP="0095101A">
            <w:pPr>
              <w:spacing w:after="20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5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/>
              </w:rPr>
              <w:t>. sensibilitatea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55E2E" w14:textId="77777777" w:rsidR="0095101A" w:rsidRPr="0095101A" w:rsidRDefault="0095101A" w:rsidP="0095101A">
            <w:pPr>
              <w:spacing w:after="200" w:line="240" w:lineRule="auto"/>
              <w:contextualSpacing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pacing w:val="-4"/>
                <w:sz w:val="24"/>
                <w:szCs w:val="24"/>
                <w:lang w:val="ro-RO"/>
              </w:rPr>
              <w:t>e</w:t>
            </w:r>
            <w:r w:rsidRPr="0095101A">
              <w:rPr>
                <w:rFonts w:ascii="Arial" w:eastAsia="Calibri" w:hAnsi="Arial" w:cs="Arial"/>
                <w:spacing w:val="-4"/>
                <w:sz w:val="24"/>
                <w:szCs w:val="24"/>
                <w:lang w:val="ro-RO"/>
              </w:rPr>
              <w:t>.precizia unui set de măsurători pe un interval scurt de timp</w:t>
            </w:r>
          </w:p>
        </w:tc>
      </w:tr>
      <w:tr w:rsidR="0095101A" w:rsidRPr="0095101A" w14:paraId="3F9A746C" w14:textId="77777777">
        <w:trPr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E1E7" w14:textId="77777777" w:rsidR="0095101A" w:rsidRPr="0095101A" w:rsidRDefault="0095101A" w:rsidP="0095101A">
            <w:pPr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B654F" w14:textId="77777777" w:rsidR="0095101A" w:rsidRPr="0095101A" w:rsidRDefault="0095101A" w:rsidP="0095101A">
            <w:pPr>
              <w:spacing w:after="0" w:line="240" w:lineRule="auto"/>
              <w:ind w:left="219" w:hanging="21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f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/>
              </w:rPr>
              <w:t>.raportul dintre variaţia mărimii de ieşire şi variaţia mărimii de intrare</w:t>
            </w:r>
          </w:p>
        </w:tc>
      </w:tr>
    </w:tbl>
    <w:p w14:paraId="534BBEAE" w14:textId="77777777" w:rsidR="00314B93" w:rsidRDefault="00314B93" w:rsidP="00314B93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0" w:name="_Hlk83498470"/>
    </w:p>
    <w:p w14:paraId="55D32656" w14:textId="77777777" w:rsidR="00314B93" w:rsidRPr="00314B93" w:rsidRDefault="00314B93" w:rsidP="00314B93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314B93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End w:id="0"/>
    </w:p>
    <w:p w14:paraId="7A64549E" w14:textId="77777777" w:rsidR="009302E6" w:rsidRPr="00D95033" w:rsidRDefault="009302E6" w:rsidP="009302E6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3A885049" w14:textId="77777777" w:rsidR="0095101A" w:rsidRPr="0095101A" w:rsidRDefault="0095101A" w:rsidP="0095101A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95101A">
        <w:rPr>
          <w:rFonts w:ascii="Arial" w:eastAsia="Calibri" w:hAnsi="Arial" w:cs="Arial"/>
          <w:b/>
          <w:sz w:val="24"/>
          <w:szCs w:val="24"/>
          <w:lang w:val="ro-RO"/>
        </w:rPr>
        <w:t xml:space="preserve">1 – b;   2 – e;   3 – d;   4 – c;   5 – f; </w:t>
      </w:r>
    </w:p>
    <w:p w14:paraId="1A7CC78E" w14:textId="77777777" w:rsidR="0095101A" w:rsidRPr="0095101A" w:rsidRDefault="0095101A" w:rsidP="0095101A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val="ro-RO"/>
        </w:rPr>
      </w:pPr>
    </w:p>
    <w:p w14:paraId="7336BC80" w14:textId="77777777" w:rsidR="0095101A" w:rsidRPr="0095101A" w:rsidRDefault="0095101A" w:rsidP="0095101A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1" w:name="_GoBack"/>
      <w:bookmarkEnd w:id="1"/>
      <w:r w:rsidRPr="0095101A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95101A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95101A">
        <w:rPr>
          <w:rFonts w:ascii="Arial" w:eastAsia="Calibri" w:hAnsi="Arial" w:cs="Arial"/>
          <w:sz w:val="24"/>
          <w:szCs w:val="24"/>
          <w:lang w:val="ro-RO"/>
        </w:rPr>
        <w:t xml:space="preserve"> sunt enumerate elementele componente ale sistemelor de reglare automată, iar în coloana </w:t>
      </w:r>
      <w:r w:rsidRPr="0095101A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95101A">
        <w:rPr>
          <w:rFonts w:ascii="Arial" w:eastAsia="Calibri" w:hAnsi="Arial" w:cs="Arial"/>
          <w:sz w:val="24"/>
          <w:szCs w:val="24"/>
          <w:lang w:val="ro-RO"/>
        </w:rPr>
        <w:t xml:space="preserve"> sunt indicate mărimi de ieşire din aceste elemente. Scrieţi pe foaie asocierile corecte dintre fiecare cifră din coloana </w:t>
      </w:r>
      <w:r w:rsidRPr="0095101A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95101A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95101A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95101A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92"/>
        <w:gridCol w:w="3991"/>
      </w:tblGrid>
      <w:tr w:rsidR="0095101A" w:rsidRPr="0095101A" w14:paraId="47E2B476" w14:textId="77777777" w:rsidTr="0095101A">
        <w:trPr>
          <w:jc w:val="center"/>
        </w:trPr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14:paraId="15EA6E31" w14:textId="77777777" w:rsidR="0095101A" w:rsidRPr="0095101A" w:rsidRDefault="0095101A" w:rsidP="0095101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5D9212A9" w14:textId="77777777" w:rsidR="0095101A" w:rsidRPr="0095101A" w:rsidRDefault="0095101A" w:rsidP="0095101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B</w:t>
            </w:r>
          </w:p>
        </w:tc>
      </w:tr>
      <w:tr w:rsidR="0095101A" w:rsidRPr="0095101A" w14:paraId="392E1845" w14:textId="77777777">
        <w:trPr>
          <w:jc w:val="center"/>
        </w:trPr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1EF41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1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element de comparaţie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46908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a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eroare</w:t>
            </w:r>
          </w:p>
        </w:tc>
      </w:tr>
      <w:tr w:rsidR="0095101A" w:rsidRPr="0095101A" w14:paraId="1E03E764" w14:textId="77777777">
        <w:trPr>
          <w:jc w:val="center"/>
        </w:trPr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5EA08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2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element de execuţie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FFC04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b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mărimea de comandă</w:t>
            </w:r>
          </w:p>
        </w:tc>
      </w:tr>
      <w:tr w:rsidR="0095101A" w:rsidRPr="0095101A" w14:paraId="5E6CDF62" w14:textId="77777777">
        <w:trPr>
          <w:jc w:val="center"/>
        </w:trPr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0BB2D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3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instalaţie tehnologică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96AA3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vertAlign w:val="superscript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c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mărimea de execuţie</w:t>
            </w:r>
          </w:p>
        </w:tc>
      </w:tr>
      <w:tr w:rsidR="0095101A" w:rsidRPr="0095101A" w14:paraId="60BF754C" w14:textId="77777777">
        <w:trPr>
          <w:jc w:val="center"/>
        </w:trPr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28939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4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regulator automat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70248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d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mărimea de reacţie</w:t>
            </w:r>
          </w:p>
        </w:tc>
      </w:tr>
      <w:tr w:rsidR="0095101A" w:rsidRPr="0095101A" w14:paraId="06C88C6D" w14:textId="77777777">
        <w:trPr>
          <w:jc w:val="center"/>
        </w:trPr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3C93D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5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traductor de reacţie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C00D4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e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mărimea de referinţă</w:t>
            </w:r>
          </w:p>
        </w:tc>
      </w:tr>
      <w:tr w:rsidR="0095101A" w:rsidRPr="0095101A" w14:paraId="3B5F5BFF" w14:textId="77777777">
        <w:trPr>
          <w:jc w:val="center"/>
        </w:trPr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E90B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C34B9" w14:textId="77777777" w:rsidR="0095101A" w:rsidRPr="0095101A" w:rsidRDefault="0095101A" w:rsidP="0095101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95101A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f</w:t>
            </w:r>
            <w:r w:rsidRPr="0095101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. mărimea reglată</w:t>
            </w:r>
          </w:p>
        </w:tc>
      </w:tr>
    </w:tbl>
    <w:p w14:paraId="545927B8" w14:textId="77777777" w:rsidR="0095101A" w:rsidRPr="0095101A" w:rsidRDefault="0095101A" w:rsidP="0095101A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1BEE0706" w14:textId="14AE18F8" w:rsidR="00314B93" w:rsidRDefault="00314B93" w:rsidP="00314B93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314B93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</w:p>
    <w:p w14:paraId="047BBCFC" w14:textId="77777777" w:rsidR="009302E6" w:rsidRPr="00D95033" w:rsidRDefault="009302E6" w:rsidP="009302E6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1C52D5A3" w14:textId="77777777" w:rsidR="0095101A" w:rsidRPr="0095101A" w:rsidRDefault="0095101A" w:rsidP="0095101A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95101A">
        <w:rPr>
          <w:rFonts w:ascii="Arial" w:eastAsia="Calibri" w:hAnsi="Arial" w:cs="Arial"/>
          <w:b/>
          <w:sz w:val="24"/>
          <w:szCs w:val="24"/>
          <w:lang w:val="ro-RO"/>
        </w:rPr>
        <w:t>1 – a;   2 – c;   3 – f;    4 – b;   5 – d.</w:t>
      </w:r>
    </w:p>
    <w:p w14:paraId="7AC7C0B9" w14:textId="7FB5DA9F" w:rsidR="0095101A" w:rsidRDefault="0095101A" w:rsidP="0095101A"/>
    <w:sectPr w:rsidR="00951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10DA8"/>
    <w:multiLevelType w:val="hybridMultilevel"/>
    <w:tmpl w:val="2E166604"/>
    <w:lvl w:ilvl="0" w:tplc="107A8D1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231E1"/>
    <w:multiLevelType w:val="hybridMultilevel"/>
    <w:tmpl w:val="C6DA1448"/>
    <w:lvl w:ilvl="0" w:tplc="836AEB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5A"/>
    <w:rsid w:val="00314B93"/>
    <w:rsid w:val="00454E6F"/>
    <w:rsid w:val="004C1E16"/>
    <w:rsid w:val="005819ED"/>
    <w:rsid w:val="0080155A"/>
    <w:rsid w:val="009302E6"/>
    <w:rsid w:val="0095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2CB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1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01A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1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01A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2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6</cp:revision>
  <dcterms:created xsi:type="dcterms:W3CDTF">2021-09-24T20:50:00Z</dcterms:created>
  <dcterms:modified xsi:type="dcterms:W3CDTF">2021-11-10T12:01:00Z</dcterms:modified>
</cp:coreProperties>
</file>