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2F9AD" w14:textId="77777777" w:rsidR="00EF2677" w:rsidRPr="005600A0" w:rsidRDefault="00EF2677" w:rsidP="00EF2677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2851"/>
      <w:r w:rsidRPr="005600A0">
        <w:rPr>
          <w:rFonts w:ascii="Arial" w:hAnsi="Arial" w:cs="Arial"/>
          <w:b/>
          <w:bCs/>
          <w:sz w:val="28"/>
          <w:szCs w:val="28"/>
        </w:rPr>
        <w:t>ITEMI 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E015FD" w:rsidRPr="00C0475C" w14:paraId="0A67733A" w14:textId="77777777" w:rsidTr="00D105F9">
        <w:tc>
          <w:tcPr>
            <w:tcW w:w="2852" w:type="dxa"/>
          </w:tcPr>
          <w:bookmarkEnd w:id="0"/>
          <w:p w14:paraId="6918E0BA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7A7234FB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E015FD" w:rsidRPr="00C0475C" w14:paraId="0B9D6544" w14:textId="77777777" w:rsidTr="00D105F9">
        <w:tc>
          <w:tcPr>
            <w:tcW w:w="2852" w:type="dxa"/>
          </w:tcPr>
          <w:p w14:paraId="3DBC3D3B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D16B7FF" w14:textId="193ACC8D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F26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E015FD" w:rsidRPr="00C0475C" w14:paraId="40BE7D93" w14:textId="77777777" w:rsidTr="00D105F9">
        <w:tc>
          <w:tcPr>
            <w:tcW w:w="2852" w:type="dxa"/>
          </w:tcPr>
          <w:p w14:paraId="30429AF3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063F2D6E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AUTOMATIZĂRILOR</w:t>
            </w:r>
          </w:p>
        </w:tc>
      </w:tr>
      <w:tr w:rsidR="00E015FD" w:rsidRPr="00C0475C" w14:paraId="4A93F863" w14:textId="77777777" w:rsidTr="00D105F9">
        <w:trPr>
          <w:trHeight w:val="332"/>
        </w:trPr>
        <w:tc>
          <w:tcPr>
            <w:tcW w:w="2852" w:type="dxa"/>
          </w:tcPr>
          <w:p w14:paraId="66E4351C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BD662AA" w14:textId="77777777" w:rsidR="00E015FD" w:rsidRPr="00C0475C" w:rsidRDefault="00E015F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0392E493" w14:textId="741C3605" w:rsidR="00E015FD" w:rsidRDefault="00E015FD"/>
    <w:p w14:paraId="6305E3CA" w14:textId="77777777" w:rsidR="00E015FD" w:rsidRPr="00E015FD" w:rsidRDefault="00E015FD" w:rsidP="00E015F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Realizaţi un eseu cu titlul „</w:t>
      </w:r>
      <w:r w:rsidRPr="00E015FD">
        <w:rPr>
          <w:rFonts w:ascii="Arial" w:eastAsia="Calibri" w:hAnsi="Arial" w:cs="Arial"/>
          <w:b/>
          <w:sz w:val="24"/>
          <w:szCs w:val="24"/>
          <w:lang w:val="ro-RO"/>
        </w:rPr>
        <w:t>Traductoare termorezistive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>” după următoarea structură de idei:</w:t>
      </w:r>
    </w:p>
    <w:p w14:paraId="7400A401" w14:textId="77777777" w:rsidR="00E015FD" w:rsidRPr="00E015FD" w:rsidRDefault="00E015FD" w:rsidP="00E015FD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Definiţia traductoarelor termorezistive.</w:t>
      </w:r>
    </w:p>
    <w:p w14:paraId="57A0C295" w14:textId="77777777" w:rsidR="00E015FD" w:rsidRPr="00E015FD" w:rsidRDefault="00E015FD" w:rsidP="00E015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Relaţia matematică prin care este descrisă dependenţa rezistenţă-temperatură,  inclusiv semnificaţia notaţiilor utilizate. </w:t>
      </w:r>
    </w:p>
    <w:p w14:paraId="4D55B0A9" w14:textId="77777777" w:rsidR="00E015FD" w:rsidRPr="00E015FD" w:rsidRDefault="00E015FD" w:rsidP="00E015FD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Principalele tipuri constructive de traductoare termorezistive. </w:t>
      </w:r>
    </w:p>
    <w:p w14:paraId="6B6717C3" w14:textId="77777777" w:rsidR="00E015FD" w:rsidRPr="00E015FD" w:rsidRDefault="00E015FD" w:rsidP="00E015FD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Două deosebiri între tipurile constructive de traductoare termorezistive. </w:t>
      </w:r>
    </w:p>
    <w:p w14:paraId="6D0781E8" w14:textId="77777777" w:rsidR="00E015FD" w:rsidRPr="00715521" w:rsidRDefault="00E015FD" w:rsidP="00E015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iCs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Materiale utilizate (minim două) pentru fiecare tip constructiv de traductor termorezistiv.</w:t>
      </w:r>
    </w:p>
    <w:p w14:paraId="4F940E90" w14:textId="77777777" w:rsidR="00715521" w:rsidRPr="00E015FD" w:rsidRDefault="00715521" w:rsidP="0071552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iCs/>
          <w:lang w:val="ro-RO"/>
        </w:rPr>
      </w:pPr>
    </w:p>
    <w:p w14:paraId="5055F097" w14:textId="77777777" w:rsidR="00715521" w:rsidRPr="00715521" w:rsidRDefault="00715521" w:rsidP="00715521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1" w:name="_Hlk83498470"/>
      <w:r w:rsidRPr="00715521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2" w:name="_GoBack"/>
      <w:bookmarkEnd w:id="1"/>
      <w:bookmarkEnd w:id="2"/>
    </w:p>
    <w:p w14:paraId="1B295F6C" w14:textId="77777777" w:rsidR="00675CEA" w:rsidRPr="00D95033" w:rsidRDefault="00675CEA" w:rsidP="00675CE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5BBAEEA" w14:textId="77777777" w:rsidR="00E015FD" w:rsidRPr="00E015FD" w:rsidRDefault="00E015FD" w:rsidP="00E015FD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E015FD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3C323082" w14:textId="77777777" w:rsidR="00E015FD" w:rsidRPr="00E015FD" w:rsidRDefault="00E015FD" w:rsidP="00E015F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Un traductor termorezistiv este un traductor de temperatură format din rezistoare sensibile la temperatură, confecţionate din materiale conductoare sau semiconductoare a căror rezistenţă variază cu temperatura. </w:t>
      </w:r>
    </w:p>
    <w:p w14:paraId="61D3FF66" w14:textId="77777777" w:rsidR="00E015FD" w:rsidRPr="00E015FD" w:rsidRDefault="00E015FD" w:rsidP="00E015F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CF9E25E" w14:textId="77777777" w:rsidR="00E015FD" w:rsidRPr="00E015FD" w:rsidRDefault="00E015FD" w:rsidP="00E015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R</w:t>
      </w:r>
      <w:r w:rsidRPr="00E015FD">
        <w:rPr>
          <w:rFonts w:ascii="Arial" w:eastAsia="Calibri" w:hAnsi="Arial" w:cs="Arial"/>
          <w:sz w:val="24"/>
          <w:szCs w:val="24"/>
          <w:vertAlign w:val="subscript"/>
          <w:lang w:val="ro-RO"/>
        </w:rPr>
        <w:t>t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 = R</w:t>
      </w:r>
      <w:r w:rsidRPr="00E015FD">
        <w:rPr>
          <w:rFonts w:ascii="Arial" w:eastAsia="Calibri" w:hAnsi="Arial" w:cs="Arial"/>
          <w:sz w:val="24"/>
          <w:szCs w:val="24"/>
          <w:vertAlign w:val="subscript"/>
          <w:lang w:val="ro-RO"/>
        </w:rPr>
        <w:t>0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 [1 + α.(t – t</w:t>
      </w:r>
      <w:r w:rsidRPr="00E015FD">
        <w:rPr>
          <w:rFonts w:ascii="Arial" w:eastAsia="Calibri" w:hAnsi="Arial" w:cs="Arial"/>
          <w:sz w:val="24"/>
          <w:szCs w:val="24"/>
          <w:vertAlign w:val="subscript"/>
          <w:lang w:val="ro-RO"/>
        </w:rPr>
        <w:t>0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>)]</w:t>
      </w:r>
    </w:p>
    <w:p w14:paraId="396E02B8" w14:textId="77777777" w:rsidR="00E015FD" w:rsidRPr="00E015FD" w:rsidRDefault="00E015FD" w:rsidP="00E015FD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R</w:t>
      </w:r>
      <w:r w:rsidRPr="00E015FD">
        <w:rPr>
          <w:rFonts w:ascii="Arial" w:eastAsia="Calibri" w:hAnsi="Arial" w:cs="Arial"/>
          <w:sz w:val="24"/>
          <w:szCs w:val="24"/>
          <w:vertAlign w:val="subscript"/>
          <w:lang w:val="ro-RO"/>
        </w:rPr>
        <w:t>t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 – rezistenţa electrică la o temperatură oarecare, t</w:t>
      </w:r>
    </w:p>
    <w:p w14:paraId="4C6B2D20" w14:textId="77777777" w:rsidR="00E015FD" w:rsidRPr="00E015FD" w:rsidRDefault="00E015FD" w:rsidP="00E015FD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R</w:t>
      </w:r>
      <w:r w:rsidRPr="00E015FD">
        <w:rPr>
          <w:rFonts w:ascii="Arial" w:eastAsia="Calibri" w:hAnsi="Arial" w:cs="Arial"/>
          <w:sz w:val="24"/>
          <w:szCs w:val="24"/>
          <w:vertAlign w:val="subscript"/>
          <w:lang w:val="ro-RO"/>
        </w:rPr>
        <w:t xml:space="preserve">0 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>– rezistenţa electrică la temperatura de referinţă, t</w:t>
      </w:r>
      <w:r w:rsidRPr="00E015FD">
        <w:rPr>
          <w:rFonts w:ascii="Arial" w:eastAsia="Calibri" w:hAnsi="Arial" w:cs="Arial"/>
          <w:sz w:val="24"/>
          <w:szCs w:val="24"/>
          <w:vertAlign w:val="subscript"/>
          <w:lang w:val="ro-RO"/>
        </w:rPr>
        <w:t>0</w:t>
      </w: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46AF0E20" w14:textId="77777777" w:rsidR="00E015FD" w:rsidRPr="00E015FD" w:rsidRDefault="00E015FD" w:rsidP="00E015FD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α – coeficient de variaţie a rezistenţei cu temperatura</w:t>
      </w:r>
    </w:p>
    <w:p w14:paraId="44BDB1E0" w14:textId="77777777" w:rsidR="00E015FD" w:rsidRPr="00E015FD" w:rsidRDefault="00E015FD" w:rsidP="00E015F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015FD">
        <w:rPr>
          <w:rFonts w:ascii="Arial" w:eastAsia="Times New Roman" w:hAnsi="Arial" w:cs="Arial"/>
          <w:sz w:val="24"/>
          <w:szCs w:val="24"/>
        </w:rPr>
        <w:t>t – t</w:t>
      </w:r>
      <w:r w:rsidRPr="00E015FD">
        <w:rPr>
          <w:rFonts w:ascii="Arial" w:eastAsia="Times New Roman" w:hAnsi="Arial" w:cs="Arial"/>
          <w:sz w:val="24"/>
          <w:szCs w:val="24"/>
          <w:vertAlign w:val="subscript"/>
        </w:rPr>
        <w:t>0</w:t>
      </w:r>
      <w:r w:rsidRPr="00E015FD">
        <w:rPr>
          <w:rFonts w:ascii="Arial" w:eastAsia="Times New Roman" w:hAnsi="Arial" w:cs="Arial"/>
          <w:sz w:val="24"/>
          <w:szCs w:val="24"/>
        </w:rPr>
        <w:t xml:space="preserve"> – variaţia de temperatură </w:t>
      </w:r>
    </w:p>
    <w:p w14:paraId="3C5DA675" w14:textId="77777777" w:rsidR="00E015FD" w:rsidRPr="00E015FD" w:rsidRDefault="00E015FD" w:rsidP="00E015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FC7A64D" w14:textId="77777777" w:rsidR="00E015FD" w:rsidRPr="00E015FD" w:rsidRDefault="00E015FD" w:rsidP="00E015F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E015FD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5943C2F8" w14:textId="77777777" w:rsidR="00E015FD" w:rsidRPr="00E015FD" w:rsidRDefault="00E015FD" w:rsidP="00E015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termorezistoare şi termistoare </w:t>
      </w:r>
    </w:p>
    <w:p w14:paraId="179B8C9F" w14:textId="77777777" w:rsidR="00E015FD" w:rsidRPr="00E015FD" w:rsidRDefault="00E015FD" w:rsidP="00E015F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E015FD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456E7226" w14:textId="77777777" w:rsidR="00E015FD" w:rsidRPr="00E015FD" w:rsidRDefault="00E015FD" w:rsidP="00E015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Coeficientul de variaţie a rezistenţei la termorezistenţe este totdeauna pozitiv, iar la termistoare poate fi şi negativ.</w:t>
      </w:r>
    </w:p>
    <w:p w14:paraId="391DF319" w14:textId="77777777" w:rsidR="00E015FD" w:rsidRPr="00E015FD" w:rsidRDefault="00E015FD" w:rsidP="00E015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 xml:space="preserve">Termorezistenţele se realizează din materiale conductoare, termistoarele din materiale semiconductoare. </w:t>
      </w:r>
    </w:p>
    <w:p w14:paraId="4D03D103" w14:textId="77777777" w:rsidR="00E015FD" w:rsidRPr="00E015FD" w:rsidRDefault="00E015FD" w:rsidP="00E015F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6762C25" w14:textId="77777777" w:rsidR="00E015FD" w:rsidRPr="00E015FD" w:rsidRDefault="00E015FD" w:rsidP="00E015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015FD">
        <w:rPr>
          <w:rFonts w:ascii="Arial" w:eastAsia="Calibri" w:hAnsi="Arial" w:cs="Arial"/>
          <w:sz w:val="24"/>
          <w:szCs w:val="24"/>
          <w:lang w:val="ro-RO"/>
        </w:rPr>
        <w:t>Termorezistenţe: platină, nichel, cupru, wolfram.</w:t>
      </w:r>
    </w:p>
    <w:p w14:paraId="7951467D" w14:textId="29C42621" w:rsidR="00E015FD" w:rsidRDefault="00E015FD" w:rsidP="00675CEA">
      <w:pPr>
        <w:spacing w:after="0" w:line="240" w:lineRule="auto"/>
        <w:jc w:val="both"/>
      </w:pPr>
      <w:r w:rsidRPr="00E015FD">
        <w:rPr>
          <w:rFonts w:ascii="Arial" w:eastAsia="Calibri" w:hAnsi="Arial" w:cs="Arial"/>
          <w:sz w:val="24"/>
          <w:szCs w:val="24"/>
          <w:lang w:val="ro-RO"/>
        </w:rPr>
        <w:t>Termistoare: oxizi de crom, oxizi de mangan, oxizi de cobalt, oxizi de nichel.</w:t>
      </w:r>
    </w:p>
    <w:sectPr w:rsidR="00E01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E42"/>
    <w:multiLevelType w:val="hybridMultilevel"/>
    <w:tmpl w:val="983EFAAA"/>
    <w:lvl w:ilvl="0" w:tplc="FAB6B264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A131F"/>
    <w:multiLevelType w:val="hybridMultilevel"/>
    <w:tmpl w:val="AE0A684A"/>
    <w:lvl w:ilvl="0" w:tplc="38B8355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B3FAC"/>
    <w:multiLevelType w:val="hybridMultilevel"/>
    <w:tmpl w:val="FB0EF4C2"/>
    <w:lvl w:ilvl="0" w:tplc="4998B92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7C"/>
    <w:rsid w:val="001C5E7C"/>
    <w:rsid w:val="005819ED"/>
    <w:rsid w:val="00675CEA"/>
    <w:rsid w:val="00715521"/>
    <w:rsid w:val="00E015FD"/>
    <w:rsid w:val="00E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A2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F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5F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F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5F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2021-09-24T18:46:00Z</dcterms:created>
  <dcterms:modified xsi:type="dcterms:W3CDTF">2021-11-10T11:59:00Z</dcterms:modified>
</cp:coreProperties>
</file>