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A3963" w:rsidRPr="005A3963" w:rsidTr="00CF2ED3"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A3963" w:rsidRPr="005A3963" w:rsidTr="00CF2ED3"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5A3963" w:rsidRPr="005A3963" w:rsidTr="00CF2ED3"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Sistemul energetic</w:t>
            </w:r>
          </w:p>
        </w:tc>
      </w:tr>
      <w:tr w:rsidR="008F5A0C" w:rsidRPr="005A3963" w:rsidTr="00CF2ED3"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8F5A0C" w:rsidRPr="005A3963" w:rsidRDefault="008F5A0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Creşterea randamentului centralelor termoelectrice se realizează prin:</w:t>
      </w:r>
    </w:p>
    <w:p w:rsidR="008F5A0C" w:rsidRPr="005A3963" w:rsidRDefault="008F5A0C" w:rsidP="008F5A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coborârea parametrilor aburului viu;</w:t>
      </w:r>
    </w:p>
    <w:p w:rsidR="008F5A0C" w:rsidRPr="005A3963" w:rsidRDefault="008F5A0C" w:rsidP="008F5A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răcirea apei de alimentare a cazanului;</w:t>
      </w:r>
    </w:p>
    <w:p w:rsidR="008F5A0C" w:rsidRPr="005A3963" w:rsidRDefault="008F5A0C" w:rsidP="008F5A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ridicarea temperaturii la condensator;</w:t>
      </w:r>
    </w:p>
    <w:p w:rsidR="008F5A0C" w:rsidRPr="005A3963" w:rsidRDefault="008F5A0C" w:rsidP="008F5A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supraîncălzire intermediară.  </w:t>
      </w:r>
    </w:p>
    <w:p w:rsidR="008F5A0C" w:rsidRPr="005A3963" w:rsidRDefault="008F5A0C" w:rsidP="008F5A0C">
      <w:pPr>
        <w:ind w:left="927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ind w:left="927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Notând cu Q</w:t>
      </w:r>
      <w:r w:rsidRPr="005A3963">
        <w:rPr>
          <w:rFonts w:ascii="Arial" w:hAnsi="Arial" w:cs="Arial"/>
          <w:color w:val="000000" w:themeColor="text1"/>
          <w:sz w:val="16"/>
          <w:szCs w:val="16"/>
          <w:lang w:val="ro-RO"/>
        </w:rPr>
        <w:t>1</w:t>
      </w:r>
      <w:r w:rsidRPr="005A3963">
        <w:rPr>
          <w:rFonts w:ascii="Arial" w:hAnsi="Arial" w:cs="Arial"/>
          <w:color w:val="000000" w:themeColor="text1"/>
          <w:lang w:val="ro-RO"/>
        </w:rPr>
        <w:t>, Q</w:t>
      </w:r>
      <w:r w:rsidRPr="005A3963">
        <w:rPr>
          <w:rFonts w:ascii="Arial" w:hAnsi="Arial" w:cs="Arial"/>
          <w:color w:val="000000" w:themeColor="text1"/>
          <w:sz w:val="16"/>
          <w:szCs w:val="16"/>
          <w:lang w:val="ro-RO"/>
        </w:rPr>
        <w:t xml:space="preserve">2 </w:t>
      </w:r>
      <w:r w:rsidRPr="005A3963">
        <w:rPr>
          <w:rFonts w:ascii="Arial" w:hAnsi="Arial" w:cs="Arial"/>
          <w:color w:val="000000" w:themeColor="text1"/>
          <w:lang w:val="ro-RO"/>
        </w:rPr>
        <w:t>căldura primită, respectiv căldura cedată de agentul de lucru, randamentul termic al unei centrale termoelectrice se determină cu relaţia:</w:t>
      </w:r>
    </w:p>
    <w:p w:rsidR="008F5A0C" w:rsidRPr="005A3963" w:rsidRDefault="008F5A0C" w:rsidP="008F5A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η</w:t>
      </w:r>
      <w:r w:rsidRPr="005A3963">
        <w:rPr>
          <w:rFonts w:ascii="Arial" w:hAnsi="Arial" w:cs="Arial"/>
          <w:color w:val="000000" w:themeColor="text1"/>
          <w:vertAlign w:val="subscript"/>
          <w:lang w:val="ro-RO"/>
        </w:rPr>
        <w:t>t</w:t>
      </w:r>
      <w:r w:rsidRPr="005A3963">
        <w:rPr>
          <w:rFonts w:ascii="Arial" w:hAnsi="Arial" w:cs="Arial"/>
          <w:color w:val="000000" w:themeColor="text1"/>
          <w:lang w:val="ro-RO"/>
        </w:rPr>
        <w:t xml:space="preserve"> = Q1/Q2;    </w:t>
      </w:r>
    </w:p>
    <w:p w:rsidR="008F5A0C" w:rsidRPr="005A3963" w:rsidRDefault="008F5A0C" w:rsidP="008F5A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η</w:t>
      </w:r>
      <w:r w:rsidRPr="005A3963">
        <w:rPr>
          <w:rFonts w:ascii="Arial" w:hAnsi="Arial" w:cs="Arial"/>
          <w:color w:val="000000" w:themeColor="text1"/>
          <w:vertAlign w:val="subscript"/>
          <w:lang w:val="ro-RO"/>
        </w:rPr>
        <w:t xml:space="preserve">t </w:t>
      </w:r>
      <w:r w:rsidRPr="005A3963">
        <w:rPr>
          <w:rFonts w:ascii="Arial" w:hAnsi="Arial" w:cs="Arial"/>
          <w:color w:val="000000" w:themeColor="text1"/>
          <w:lang w:val="ro-RO"/>
        </w:rPr>
        <w:t xml:space="preserve">=(Q2 – Q1)/Q1;  </w:t>
      </w:r>
    </w:p>
    <w:p w:rsidR="008F5A0C" w:rsidRPr="005A3963" w:rsidRDefault="008F5A0C" w:rsidP="008F5A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η</w:t>
      </w:r>
      <w:r w:rsidRPr="005A3963">
        <w:rPr>
          <w:rFonts w:ascii="Arial" w:hAnsi="Arial" w:cs="Arial"/>
          <w:color w:val="000000" w:themeColor="text1"/>
          <w:vertAlign w:val="subscript"/>
          <w:lang w:val="ro-RO"/>
        </w:rPr>
        <w:t>t</w:t>
      </w:r>
      <w:r w:rsidRPr="005A3963">
        <w:rPr>
          <w:rFonts w:ascii="Arial" w:hAnsi="Arial" w:cs="Arial"/>
          <w:color w:val="000000" w:themeColor="text1"/>
          <w:lang w:val="ro-RO"/>
        </w:rPr>
        <w:t xml:space="preserve"> =(Q1– Q2)/Q1;  </w:t>
      </w:r>
    </w:p>
    <w:p w:rsidR="008F5A0C" w:rsidRPr="005A3963" w:rsidRDefault="008F5A0C" w:rsidP="008F5A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η</w:t>
      </w:r>
      <w:r w:rsidRPr="005A3963">
        <w:rPr>
          <w:rFonts w:ascii="Arial" w:hAnsi="Arial" w:cs="Arial"/>
          <w:color w:val="000000" w:themeColor="text1"/>
          <w:vertAlign w:val="subscript"/>
          <w:lang w:val="ro-RO"/>
        </w:rPr>
        <w:t>t</w:t>
      </w:r>
      <w:r w:rsidRPr="005A3963">
        <w:rPr>
          <w:rFonts w:ascii="Arial" w:hAnsi="Arial" w:cs="Arial"/>
          <w:color w:val="000000" w:themeColor="text1"/>
          <w:lang w:val="ro-RO"/>
        </w:rPr>
        <w:t xml:space="preserve"> =(Q1– Q2)/Q2.</w:t>
      </w:r>
    </w:p>
    <w:p w:rsidR="008F5A0C" w:rsidRPr="005A3963" w:rsidRDefault="008F5A0C" w:rsidP="008F5A0C">
      <w:pPr>
        <w:ind w:left="927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ind w:left="927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Dacă într-o centrală termoelectrică se utilizează turbine cu condensaţie şi prize reglabile, se va livra consumatorilor energie:</w:t>
      </w:r>
    </w:p>
    <w:p w:rsidR="008F5A0C" w:rsidRPr="005A3963" w:rsidRDefault="008F5A0C" w:rsidP="008F5A0C">
      <w:pPr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electrică;</w:t>
      </w:r>
    </w:p>
    <w:p w:rsidR="008F5A0C" w:rsidRPr="005A3963" w:rsidRDefault="008F5A0C" w:rsidP="008F5A0C">
      <w:pPr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electrică şi termică;  </w:t>
      </w:r>
    </w:p>
    <w:p w:rsidR="008F5A0C" w:rsidRPr="005A3963" w:rsidRDefault="008F5A0C" w:rsidP="008F5A0C">
      <w:pPr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mecanică;</w:t>
      </w:r>
    </w:p>
    <w:p w:rsidR="008F5A0C" w:rsidRPr="005A3963" w:rsidRDefault="008F5A0C" w:rsidP="008F5A0C">
      <w:pPr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termică.</w:t>
      </w:r>
    </w:p>
    <w:p w:rsidR="008F5A0C" w:rsidRPr="005A3963" w:rsidRDefault="008F5A0C" w:rsidP="008F5A0C">
      <w:pPr>
        <w:ind w:left="927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b</w:t>
      </w:r>
    </w:p>
    <w:p w:rsidR="008F5A0C" w:rsidRPr="005A3963" w:rsidRDefault="008F5A0C" w:rsidP="008F5A0C">
      <w:pPr>
        <w:ind w:left="927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 realizarea amenajării hidroenergetice a unei centrale hidroelectrice, pe terenurile slabe cu versanţi puternici, se folosesc baraje:</w:t>
      </w:r>
    </w:p>
    <w:p w:rsidR="008F5A0C" w:rsidRPr="005A3963" w:rsidRDefault="008F5A0C" w:rsidP="008F5A0C">
      <w:pPr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din anrocamente;</w:t>
      </w:r>
    </w:p>
    <w:p w:rsidR="008F5A0C" w:rsidRPr="005A3963" w:rsidRDefault="008F5A0C" w:rsidP="008F5A0C">
      <w:pPr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 greutate din beton;</w:t>
      </w:r>
    </w:p>
    <w:p w:rsidR="008F5A0C" w:rsidRPr="005A3963" w:rsidRDefault="008F5A0C" w:rsidP="008F5A0C">
      <w:pPr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 pământ ecranat cu beton;</w:t>
      </w:r>
    </w:p>
    <w:p w:rsidR="008F5A0C" w:rsidRPr="005A3963" w:rsidRDefault="008F5A0C" w:rsidP="008F5A0C">
      <w:pPr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în arc.  </w:t>
      </w:r>
    </w:p>
    <w:p w:rsidR="008F5A0C" w:rsidRPr="005A3963" w:rsidRDefault="008F5A0C" w:rsidP="008F5A0C">
      <w:pPr>
        <w:ind w:left="54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ind w:left="54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 construcţia reactorului nuclear, moderatorul are rol de:</w:t>
      </w:r>
    </w:p>
    <w:p w:rsidR="008F5A0C" w:rsidRPr="005A3963" w:rsidRDefault="008F5A0C" w:rsidP="008F5A0C">
      <w:pPr>
        <w:numPr>
          <w:ilvl w:val="0"/>
          <w:numId w:val="2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lastRenderedPageBreak/>
        <w:t>control a reacţiei de fisiune în lanţ.</w:t>
      </w:r>
    </w:p>
    <w:p w:rsidR="008F5A0C" w:rsidRPr="005A3963" w:rsidRDefault="008F5A0C" w:rsidP="008F5A0C">
      <w:pPr>
        <w:numPr>
          <w:ilvl w:val="0"/>
          <w:numId w:val="2"/>
        </w:numPr>
        <w:tabs>
          <w:tab w:val="clear" w:pos="720"/>
          <w:tab w:val="num" w:pos="900"/>
        </w:tabs>
        <w:ind w:left="896" w:hanging="357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evacuare a căldurii din zona activă a reactorului;</w:t>
      </w:r>
    </w:p>
    <w:p w:rsidR="008F5A0C" w:rsidRPr="005A3963" w:rsidRDefault="008F5A0C" w:rsidP="008F5A0C">
      <w:pPr>
        <w:numPr>
          <w:ilvl w:val="0"/>
          <w:numId w:val="2"/>
        </w:numPr>
        <w:tabs>
          <w:tab w:val="clear" w:pos="720"/>
          <w:tab w:val="num" w:pos="900"/>
        </w:tabs>
        <w:ind w:left="896" w:hanging="357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reducere a energiei neutronilor rapizi rezultaţi din fisiune;  </w:t>
      </w:r>
    </w:p>
    <w:p w:rsidR="008F5A0C" w:rsidRPr="005A3963" w:rsidRDefault="008F5A0C" w:rsidP="008F5A0C">
      <w:pPr>
        <w:numPr>
          <w:ilvl w:val="0"/>
          <w:numId w:val="2"/>
        </w:numPr>
        <w:tabs>
          <w:tab w:val="clear" w:pos="720"/>
          <w:tab w:val="num" w:pos="900"/>
        </w:tabs>
        <w:ind w:left="896" w:hanging="357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reducere a scăpărilor de neutroni în afara zonei active a reactorului.</w:t>
      </w:r>
    </w:p>
    <w:p w:rsidR="008F5A0C" w:rsidRPr="005A3963" w:rsidRDefault="008F5A0C" w:rsidP="008F5A0C">
      <w:pPr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 xml:space="preserve">6. </w:t>
      </w:r>
      <w:r w:rsidRPr="005A3963">
        <w:rPr>
          <w:rFonts w:ascii="Arial" w:hAnsi="Arial" w:cs="Arial"/>
          <w:color w:val="000000" w:themeColor="text1"/>
          <w:lang w:val="ro-RO"/>
        </w:rPr>
        <w:t>Dacă într-o turbină aburul curge în direcţia perpendiculară pe axul turbinei, atunci ea este:</w:t>
      </w:r>
    </w:p>
    <w:p w:rsidR="008F5A0C" w:rsidRPr="005A3963" w:rsidRDefault="008F5A0C" w:rsidP="008F5A0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axială</w:t>
      </w:r>
      <w:r w:rsidRPr="005A3963">
        <w:rPr>
          <w:rFonts w:ascii="Arial" w:hAnsi="Arial" w:cs="Arial"/>
          <w:color w:val="000000" w:themeColor="text1"/>
        </w:rPr>
        <w:t>;</w:t>
      </w:r>
    </w:p>
    <w:p w:rsidR="008F5A0C" w:rsidRPr="005A3963" w:rsidRDefault="008F5A0C" w:rsidP="008F5A0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diagonală;</w:t>
      </w:r>
    </w:p>
    <w:p w:rsidR="008F5A0C" w:rsidRPr="005A3963" w:rsidRDefault="008F5A0C" w:rsidP="008F5A0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radială;   </w:t>
      </w:r>
    </w:p>
    <w:p w:rsidR="008F5A0C" w:rsidRPr="005A3963" w:rsidRDefault="008F5A0C" w:rsidP="008F5A0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tangenţială.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7.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Într-o centrală termoelectrică, economizorul are rolul de a:</w:t>
      </w:r>
    </w:p>
    <w:p w:rsidR="008F5A0C" w:rsidRPr="005A3963" w:rsidRDefault="008F5A0C" w:rsidP="008F5A0C">
      <w:pPr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preîncălzi apa de alimentare;  x</w:t>
      </w:r>
    </w:p>
    <w:p w:rsidR="008F5A0C" w:rsidRPr="005A3963" w:rsidRDefault="008F5A0C" w:rsidP="008F5A0C">
      <w:pPr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răci apa;</w:t>
      </w:r>
    </w:p>
    <w:p w:rsidR="008F5A0C" w:rsidRPr="005A3963" w:rsidRDefault="008F5A0C" w:rsidP="008F5A0C">
      <w:pPr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supraîncălzi aburul;</w:t>
      </w:r>
    </w:p>
    <w:p w:rsidR="008F5A0C" w:rsidRPr="005A3963" w:rsidRDefault="008F5A0C" w:rsidP="008F5A0C">
      <w:pPr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vaporiza apa.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8.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Când în circuitul aer-gaze arse al unei centrale termoelectrice, circulaţia se bazează pe diferenţa de greutate specifică aer rece- gaze arse alde, se foloseşte tirajul:</w:t>
      </w:r>
    </w:p>
    <w:p w:rsidR="008F5A0C" w:rsidRPr="005A3963" w:rsidRDefault="008F5A0C" w:rsidP="008F5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aspirat</w:t>
      </w:r>
      <w:r w:rsidRPr="005A3963">
        <w:rPr>
          <w:rFonts w:ascii="Arial" w:hAnsi="Arial" w:cs="Arial"/>
          <w:color w:val="000000" w:themeColor="text1"/>
        </w:rPr>
        <w:t>;</w:t>
      </w:r>
    </w:p>
    <w:p w:rsidR="008F5A0C" w:rsidRPr="005A3963" w:rsidRDefault="008F5A0C" w:rsidP="008F5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mixt;</w:t>
      </w:r>
    </w:p>
    <w:p w:rsidR="008F5A0C" w:rsidRPr="005A3963" w:rsidRDefault="008F5A0C" w:rsidP="008F5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natural;  </w:t>
      </w:r>
    </w:p>
    <w:p w:rsidR="008F5A0C" w:rsidRPr="005A3963" w:rsidRDefault="008F5A0C" w:rsidP="008F5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suflat.  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9.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Pentru a extrage gazele necondensabile din condensator, de a le ridica presiunea şi de a le evacua în atmosferă, se utilizează:</w:t>
      </w:r>
    </w:p>
    <w:p w:rsidR="008F5A0C" w:rsidRPr="005A3963" w:rsidRDefault="008F5A0C" w:rsidP="008F5A0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degazorul</w:t>
      </w:r>
      <w:r w:rsidRPr="005A3963">
        <w:rPr>
          <w:rFonts w:ascii="Arial" w:hAnsi="Arial" w:cs="Arial"/>
          <w:color w:val="000000" w:themeColor="text1"/>
        </w:rPr>
        <w:t>;</w:t>
      </w:r>
    </w:p>
    <w:p w:rsidR="008F5A0C" w:rsidRPr="005A3963" w:rsidRDefault="008F5A0C" w:rsidP="008F5A0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ejectorul cu abur;  </w:t>
      </w:r>
    </w:p>
    <w:p w:rsidR="008F5A0C" w:rsidRPr="005A3963" w:rsidRDefault="008F5A0C" w:rsidP="008F5A0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exhaustorul;</w:t>
      </w:r>
    </w:p>
    <w:p w:rsidR="008F5A0C" w:rsidRPr="005A3963" w:rsidRDefault="008F5A0C" w:rsidP="008F5A0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preîncălzitorul.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lastRenderedPageBreak/>
        <w:t>Răspuns: b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 xml:space="preserve">10. </w:t>
      </w:r>
      <w:r w:rsidRPr="005A3963">
        <w:rPr>
          <w:rFonts w:ascii="Arial" w:hAnsi="Arial" w:cs="Arial"/>
          <w:color w:val="000000" w:themeColor="text1"/>
          <w:lang w:val="ro-RO"/>
        </w:rPr>
        <w:t>Procedeul termic pentru</w:t>
      </w:r>
      <w:r w:rsidRPr="005A3963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5A3963">
        <w:rPr>
          <w:rFonts w:ascii="Arial" w:hAnsi="Arial" w:cs="Arial"/>
          <w:color w:val="000000" w:themeColor="text1"/>
          <w:lang w:val="ro-RO"/>
        </w:rPr>
        <w:t>eliminarea sărurilor dizolvate în apa de alimentare a cazanului, constă în:</w:t>
      </w:r>
    </w:p>
    <w:p w:rsidR="008F5A0C" w:rsidRPr="005A3963" w:rsidRDefault="008F5A0C" w:rsidP="008F5A0C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degazarea apei de alimentare;</w:t>
      </w:r>
    </w:p>
    <w:p w:rsidR="008F5A0C" w:rsidRPr="005A3963" w:rsidRDefault="008F5A0C" w:rsidP="008F5A0C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distilarea apei de alimentare;   </w:t>
      </w:r>
    </w:p>
    <w:p w:rsidR="008F5A0C" w:rsidRPr="005A3963" w:rsidRDefault="008F5A0C" w:rsidP="008F5A0C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tratarea apei cu substanţe care fac să precipite sărurile;  </w:t>
      </w:r>
    </w:p>
    <w:p w:rsidR="008F5A0C" w:rsidRPr="005A3963" w:rsidRDefault="008F5A0C" w:rsidP="008F5A0C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utilizarea unor filtre prevăzute cu compuşi speciali.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b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11.</w:t>
      </w:r>
      <w:r w:rsidRPr="005A3963">
        <w:rPr>
          <w:rFonts w:ascii="Arial" w:hAnsi="Arial" w:cs="Arial"/>
          <w:color w:val="000000" w:themeColor="text1"/>
          <w:sz w:val="22"/>
          <w:szCs w:val="22"/>
          <w:lang w:val="ro-RO"/>
        </w:rPr>
        <w:t xml:space="preserve"> </w:t>
      </w:r>
      <w:r w:rsidRPr="005A3963">
        <w:rPr>
          <w:rFonts w:ascii="Arial" w:hAnsi="Arial" w:cs="Arial"/>
          <w:color w:val="000000" w:themeColor="text1"/>
          <w:lang w:val="ro-RO"/>
        </w:rPr>
        <w:t>Oxigenul şi dioxidul de carbon dizolvate în apa de alimentare a cazanului, sunt deosebit de dăunătoare, deoarece:</w:t>
      </w:r>
    </w:p>
    <w:p w:rsidR="008F5A0C" w:rsidRPr="005A3963" w:rsidRDefault="008F5A0C" w:rsidP="008F5A0C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corodează conductele metalice;  </w:t>
      </w:r>
    </w:p>
    <w:p w:rsidR="008F5A0C" w:rsidRPr="005A3963" w:rsidRDefault="008F5A0C" w:rsidP="008F5A0C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determină creşterea consumului de combustibil;</w:t>
      </w:r>
    </w:p>
    <w:p w:rsidR="008F5A0C" w:rsidRPr="005A3963" w:rsidRDefault="008F5A0C" w:rsidP="008F5A0C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îngustează secţiunea de trecere a apei;</w:t>
      </w:r>
    </w:p>
    <w:p w:rsidR="008F5A0C" w:rsidRPr="005A3963" w:rsidRDefault="008F5A0C" w:rsidP="008F5A0C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înrăutăţeşte transferul căldurii prin pereţi.</w:t>
      </w:r>
    </w:p>
    <w:p w:rsidR="008F5A0C" w:rsidRPr="005A3963" w:rsidRDefault="008F5A0C" w:rsidP="008F5A0C">
      <w:pPr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12.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În figura alăturată este reprezentat rotorul unei turbine:</w:t>
      </w:r>
      <w:r w:rsidRPr="005A3963">
        <w:rPr>
          <w:rFonts w:ascii="Arial" w:hAnsi="Arial" w:cs="Arial"/>
          <w:b/>
          <w:color w:val="000000" w:themeColor="text1"/>
          <w:lang w:val="ro-RO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F5A0C" w:rsidRPr="005A3963" w:rsidTr="00CF2ED3">
        <w:trPr>
          <w:trHeight w:val="1526"/>
        </w:trPr>
        <w:tc>
          <w:tcPr>
            <w:tcW w:w="4428" w:type="dxa"/>
          </w:tcPr>
          <w:p w:rsidR="008F5A0C" w:rsidRPr="005A3963" w:rsidRDefault="008F5A0C" w:rsidP="008F5A0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Bulb;</w:t>
            </w:r>
          </w:p>
          <w:p w:rsidR="008F5A0C" w:rsidRPr="005A3963" w:rsidRDefault="008F5A0C" w:rsidP="008F5A0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Francis;</w:t>
            </w:r>
          </w:p>
          <w:p w:rsidR="008F5A0C" w:rsidRPr="005A3963" w:rsidRDefault="008F5A0C" w:rsidP="008F5A0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 xml:space="preserve">Kaplan; </w:t>
            </w:r>
          </w:p>
          <w:p w:rsidR="008F5A0C" w:rsidRPr="005A3963" w:rsidRDefault="008F5A0C" w:rsidP="008F5A0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Pelton.</w:t>
            </w:r>
          </w:p>
          <w:p w:rsidR="008F5A0C" w:rsidRPr="005A3963" w:rsidRDefault="008F5A0C" w:rsidP="00CF2ED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  <w:tc>
          <w:tcPr>
            <w:tcW w:w="4428" w:type="dxa"/>
          </w:tcPr>
          <w:p w:rsidR="008F5A0C" w:rsidRPr="005A3963" w:rsidRDefault="008F5A0C" w:rsidP="00CF2ED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b/>
                <w:noProof/>
                <w:color w:val="000000" w:themeColor="text1"/>
              </w:rPr>
              <w:drawing>
                <wp:inline distT="0" distB="0" distL="0" distR="0" wp14:anchorId="6E328D8F" wp14:editId="246D982B">
                  <wp:extent cx="1074420" cy="8610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13.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Barele de control din construcţia reactorul nuclear, au rol de:</w:t>
      </w:r>
    </w:p>
    <w:p w:rsidR="008F5A0C" w:rsidRPr="005A3963" w:rsidRDefault="008F5A0C" w:rsidP="008F5A0C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control a reacţiei de fisiune în lanţ; </w:t>
      </w:r>
    </w:p>
    <w:p w:rsidR="008F5A0C" w:rsidRPr="005A3963" w:rsidRDefault="008F5A0C" w:rsidP="008F5A0C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evacuare a căldurii din zona activă a reactorului;</w:t>
      </w:r>
    </w:p>
    <w:p w:rsidR="008F5A0C" w:rsidRPr="005A3963" w:rsidRDefault="008F5A0C" w:rsidP="008F5A0C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reducere a scăpărilor de neutroni în afara zonei active; </w:t>
      </w:r>
    </w:p>
    <w:p w:rsidR="008F5A0C" w:rsidRPr="005A3963" w:rsidRDefault="008F5A0C" w:rsidP="008F5A0C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reţinere a neutronilor şi</w:t>
      </w:r>
      <w:r w:rsidRPr="005A3963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5A3963">
        <w:rPr>
          <w:rFonts w:ascii="Arial" w:hAnsi="Arial" w:cs="Arial"/>
          <w:color w:val="000000" w:themeColor="text1"/>
          <w:lang w:val="ro-RO"/>
        </w:rPr>
        <w:t>radiaţiilor emise în afara.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14.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Din punct de vedere al poziţiei faţă de consolă, izolatoarele liniilor electrice aeriene pot fi: </w:t>
      </w:r>
    </w:p>
    <w:p w:rsidR="008F5A0C" w:rsidRPr="005A3963" w:rsidRDefault="008F5A0C" w:rsidP="008F5A0C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 susţinere şi de întindere;;</w:t>
      </w:r>
    </w:p>
    <w:p w:rsidR="008F5A0C" w:rsidRPr="005A3963" w:rsidRDefault="008F5A0C" w:rsidP="008F5A0C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lastRenderedPageBreak/>
        <w:t xml:space="preserve">din porţelan sau sticlă; </w:t>
      </w:r>
    </w:p>
    <w:p w:rsidR="008F5A0C" w:rsidRPr="005A3963" w:rsidRDefault="008F5A0C" w:rsidP="008F5A0C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străpungibile şi nestrăpungibile;</w:t>
      </w:r>
    </w:p>
    <w:p w:rsidR="008F5A0C" w:rsidRPr="005A3963" w:rsidRDefault="008F5A0C" w:rsidP="008F5A0C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tip suport şi de suspensie.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 xml:space="preserve">15. </w:t>
      </w:r>
      <w:r w:rsidRPr="005A3963">
        <w:rPr>
          <w:rFonts w:ascii="Arial" w:hAnsi="Arial" w:cs="Arial"/>
          <w:color w:val="000000" w:themeColor="text1"/>
          <w:lang w:val="ro-RO"/>
        </w:rPr>
        <w:t>Piesele sau dispozitivele de legatură care sunt în contact direct cu conductoarele LEA şi asigură legătura electrică şi/sau mecanică între conductoare sau între acestea şi izolatoare, se numesc:</w:t>
      </w:r>
    </w:p>
    <w:p w:rsidR="008F5A0C" w:rsidRPr="005A3963" w:rsidRDefault="008F5A0C" w:rsidP="008F5A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amortizoare;</w:t>
      </w:r>
    </w:p>
    <w:p w:rsidR="008F5A0C" w:rsidRPr="005A3963" w:rsidRDefault="008F5A0C" w:rsidP="008F5A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brăţări;</w:t>
      </w:r>
    </w:p>
    <w:p w:rsidR="008F5A0C" w:rsidRPr="005A3963" w:rsidRDefault="008F5A0C" w:rsidP="008F5A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cleme;  </w:t>
      </w:r>
    </w:p>
    <w:p w:rsidR="008F5A0C" w:rsidRPr="005A3963" w:rsidRDefault="008F5A0C" w:rsidP="008F5A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suporţi.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</w:p>
    <w:p w:rsidR="008F5A0C" w:rsidRPr="005A3963" w:rsidRDefault="008F5A0C" w:rsidP="008F5A0C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 xml:space="preserve">16. </w:t>
      </w:r>
      <w:r w:rsidRPr="005A3963">
        <w:rPr>
          <w:rFonts w:ascii="Arial" w:hAnsi="Arial" w:cs="Arial"/>
          <w:color w:val="000000" w:themeColor="text1"/>
          <w:lang w:val="ro-RO"/>
        </w:rPr>
        <w:t>Stâlpii care delimitează panourile de întindere a conductoarelor liniei în perioada de montaj, în cadrul unui aliniament care poate avea 2–10 km, se numesc:</w:t>
      </w:r>
    </w:p>
    <w:p w:rsidR="008F5A0C" w:rsidRPr="005A3963" w:rsidRDefault="008F5A0C" w:rsidP="008F5A0C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 capăt;</w:t>
      </w:r>
    </w:p>
    <w:p w:rsidR="008F5A0C" w:rsidRPr="005A3963" w:rsidRDefault="008F5A0C" w:rsidP="008F5A0C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 colţ;</w:t>
      </w:r>
    </w:p>
    <w:p w:rsidR="008F5A0C" w:rsidRPr="005A3963" w:rsidRDefault="008F5A0C" w:rsidP="008F5A0C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 susţinere;</w:t>
      </w:r>
    </w:p>
    <w:p w:rsidR="008F5A0C" w:rsidRPr="005A3963" w:rsidRDefault="008F5A0C" w:rsidP="008F5A0C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de tracţiune.  </w:t>
      </w:r>
    </w:p>
    <w:p w:rsidR="008F5A0C" w:rsidRPr="005A3963" w:rsidRDefault="008F5A0C" w:rsidP="008F5A0C">
      <w:pPr>
        <w:numPr>
          <w:ilvl w:val="12"/>
          <w:numId w:val="0"/>
        </w:numPr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numPr>
          <w:ilvl w:val="12"/>
          <w:numId w:val="0"/>
        </w:numPr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 xml:space="preserve">17. </w:t>
      </w:r>
      <w:r w:rsidRPr="005A3963">
        <w:rPr>
          <w:rFonts w:ascii="Arial" w:hAnsi="Arial" w:cs="Arial"/>
          <w:color w:val="000000" w:themeColor="text1"/>
          <w:lang w:val="ro-RO"/>
        </w:rPr>
        <w:t>În figura alăturată este imaginea unui conductor al LEA: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5A3963" w:rsidRPr="005A3963" w:rsidTr="00CF2ED3">
        <w:trPr>
          <w:trHeight w:val="1691"/>
        </w:trPr>
        <w:tc>
          <w:tcPr>
            <w:tcW w:w="4428" w:type="dxa"/>
          </w:tcPr>
          <w:p w:rsidR="008F5A0C" w:rsidRPr="005A3963" w:rsidRDefault="008F5A0C" w:rsidP="008F5A0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cu faze scindate;</w:t>
            </w:r>
          </w:p>
          <w:p w:rsidR="008F5A0C" w:rsidRPr="005A3963" w:rsidRDefault="008F5A0C" w:rsidP="008F5A0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multifilar bimetalic;</w:t>
            </w:r>
          </w:p>
          <w:p w:rsidR="008F5A0C" w:rsidRPr="005A3963" w:rsidRDefault="008F5A0C" w:rsidP="008F5A0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multifilar monometalic;</w:t>
            </w:r>
          </w:p>
          <w:p w:rsidR="008F5A0C" w:rsidRPr="005A3963" w:rsidRDefault="008F5A0C" w:rsidP="008F5A0C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A3963">
              <w:rPr>
                <w:rFonts w:ascii="Arial" w:hAnsi="Arial" w:cs="Arial"/>
                <w:color w:val="000000" w:themeColor="text1"/>
                <w:lang w:val="ro-RO"/>
              </w:rPr>
              <w:t>torsadat.</w:t>
            </w:r>
          </w:p>
          <w:p w:rsidR="008F5A0C" w:rsidRPr="005A3963" w:rsidRDefault="008F5A0C" w:rsidP="00CF2ED3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4428" w:type="dxa"/>
          </w:tcPr>
          <w:p w:rsidR="008F5A0C" w:rsidRPr="005A3963" w:rsidRDefault="008F5A0C" w:rsidP="00CF2ED3">
            <w:pPr>
              <w:numPr>
                <w:ilvl w:val="12"/>
                <w:numId w:val="0"/>
              </w:numPr>
              <w:jc w:val="both"/>
              <w:rPr>
                <w:color w:val="000000" w:themeColor="text1"/>
                <w:lang w:val="ro-RO"/>
              </w:rPr>
            </w:pPr>
            <w:r w:rsidRPr="005A3963">
              <w:rPr>
                <w:noProof/>
                <w:color w:val="000000" w:themeColor="text1"/>
              </w:rPr>
              <w:drawing>
                <wp:inline distT="0" distB="0" distL="0" distR="0" wp14:anchorId="14B59E7B" wp14:editId="168D97E6">
                  <wp:extent cx="1524000" cy="1143000"/>
                  <wp:effectExtent l="0" t="0" r="0" b="0"/>
                  <wp:docPr id="1" name="Picture 1" descr="ANd9GcSU3X5x2hm3Yy6_pbFHOu8aLbeujq2vDB3kxSu8K8UFucPhgQ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d9GcSU3X5x2hm3Yy6_pbFHOu8aLbeujq2vDB3kxSu8K8UFucPhgQ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 xml:space="preserve">18. </w:t>
      </w:r>
      <w:r w:rsidRPr="005A3963">
        <w:rPr>
          <w:rFonts w:ascii="Arial" w:hAnsi="Arial" w:cs="Arial"/>
          <w:color w:val="000000" w:themeColor="text1"/>
          <w:lang w:val="ro-RO"/>
        </w:rPr>
        <w:t>Barele de reglaj din structura reactorului nuclear, sunt realizate din:</w:t>
      </w:r>
    </w:p>
    <w:p w:rsidR="008F5A0C" w:rsidRPr="005A3963" w:rsidRDefault="008F5A0C" w:rsidP="008F5A0C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apă grea;</w:t>
      </w:r>
    </w:p>
    <w:p w:rsidR="008F5A0C" w:rsidRPr="005A3963" w:rsidRDefault="008F5A0C" w:rsidP="008F5A0C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bor şi cadmiu; </w:t>
      </w:r>
    </w:p>
    <w:p w:rsidR="008F5A0C" w:rsidRPr="005A3963" w:rsidRDefault="008F5A0C" w:rsidP="008F5A0C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metale topite;</w:t>
      </w:r>
    </w:p>
    <w:p w:rsidR="008F5A0C" w:rsidRPr="005A3963" w:rsidRDefault="008F5A0C" w:rsidP="008F5A0C">
      <w:pPr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lastRenderedPageBreak/>
        <w:t>uraniu 235.</w:t>
      </w:r>
    </w:p>
    <w:p w:rsidR="008F5A0C" w:rsidRPr="005A3963" w:rsidRDefault="008F5A0C" w:rsidP="008F5A0C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b</w:t>
      </w:r>
    </w:p>
    <w:p w:rsidR="00003DEC" w:rsidRPr="005A3963" w:rsidRDefault="00003DEC" w:rsidP="00003DE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003DE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1</w:t>
      </w:r>
      <w:r w:rsidR="00631F7D" w:rsidRPr="005A3963">
        <w:rPr>
          <w:rFonts w:ascii="Arial" w:hAnsi="Arial" w:cs="Arial"/>
          <w:b/>
          <w:color w:val="000000" w:themeColor="text1"/>
          <w:lang w:val="ro-RO"/>
        </w:rPr>
        <w:t>9</w:t>
      </w:r>
      <w:r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Pr="005A3963">
        <w:rPr>
          <w:rFonts w:ascii="Arial" w:hAnsi="Arial" w:cs="Arial"/>
          <w:color w:val="000000" w:themeColor="text1"/>
          <w:lang w:val="ro-RO"/>
        </w:rPr>
        <w:t xml:space="preserve"> (simplu) Instalatia electrică a carei funcţiune este de a transfera energia electrică între două reţele de tensiuni diferite, se numeşte:</w:t>
      </w:r>
    </w:p>
    <w:p w:rsidR="008F5A0C" w:rsidRPr="005A3963" w:rsidRDefault="008F5A0C" w:rsidP="008F5A0C">
      <w:pPr>
        <w:numPr>
          <w:ilvl w:val="0"/>
          <w:numId w:val="18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branşament;</w:t>
      </w:r>
    </w:p>
    <w:p w:rsidR="008F5A0C" w:rsidRPr="005A3963" w:rsidRDefault="008F5A0C" w:rsidP="008F5A0C">
      <w:pPr>
        <w:numPr>
          <w:ilvl w:val="0"/>
          <w:numId w:val="18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reţea electrică de distribuţie; </w:t>
      </w:r>
    </w:p>
    <w:p w:rsidR="008F5A0C" w:rsidRPr="005A3963" w:rsidRDefault="008F5A0C" w:rsidP="008F5A0C">
      <w:pPr>
        <w:numPr>
          <w:ilvl w:val="0"/>
          <w:numId w:val="18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reţea electrică de transport;</w:t>
      </w:r>
    </w:p>
    <w:p w:rsidR="008F5A0C" w:rsidRPr="005A3963" w:rsidRDefault="008F5A0C" w:rsidP="008F5A0C">
      <w:pPr>
        <w:numPr>
          <w:ilvl w:val="0"/>
          <w:numId w:val="18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staţie de transformare.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</w:t>
      </w:r>
      <w:r w:rsidR="00631F7D" w:rsidRPr="005A3963">
        <w:rPr>
          <w:rFonts w:ascii="Arial" w:hAnsi="Arial" w:cs="Arial"/>
          <w:b/>
          <w:color w:val="000000" w:themeColor="text1"/>
          <w:lang w:val="ro-RO"/>
        </w:rPr>
        <w:t>0</w:t>
      </w:r>
      <w:r w:rsidRPr="005A3963">
        <w:rPr>
          <w:rFonts w:ascii="Arial" w:hAnsi="Arial" w:cs="Arial"/>
          <w:b/>
          <w:color w:val="000000" w:themeColor="text1"/>
          <w:lang w:val="ro-RO"/>
        </w:rPr>
        <w:t xml:space="preserve">. </w:t>
      </w:r>
      <w:r w:rsidRPr="005A3963">
        <w:rPr>
          <w:rFonts w:ascii="Arial" w:hAnsi="Arial" w:cs="Arial"/>
          <w:color w:val="000000" w:themeColor="text1"/>
          <w:lang w:val="ro-RO"/>
        </w:rPr>
        <w:t>Într-o centrală hidroelectrică în derivaţie, cu coborârea nivelului în aval, sala maşinilor se amplasează:</w:t>
      </w:r>
    </w:p>
    <w:p w:rsidR="008F5A0C" w:rsidRPr="005A3963" w:rsidRDefault="008F5A0C" w:rsidP="008F5A0C">
      <w:pPr>
        <w:numPr>
          <w:ilvl w:val="0"/>
          <w:numId w:val="19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într-o cavernă în subteran;</w:t>
      </w:r>
    </w:p>
    <w:p w:rsidR="008F5A0C" w:rsidRPr="005A3963" w:rsidRDefault="008F5A0C" w:rsidP="008F5A0C">
      <w:pPr>
        <w:numPr>
          <w:ilvl w:val="0"/>
          <w:numId w:val="19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 corpul barajului axial;</w:t>
      </w:r>
    </w:p>
    <w:p w:rsidR="008F5A0C" w:rsidRPr="005A3963" w:rsidRDefault="008F5A0C" w:rsidP="008F5A0C">
      <w:pPr>
        <w:numPr>
          <w:ilvl w:val="0"/>
          <w:numId w:val="19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 corpul barajului radial;</w:t>
      </w:r>
    </w:p>
    <w:p w:rsidR="008F5A0C" w:rsidRPr="005A3963" w:rsidRDefault="008F5A0C" w:rsidP="008F5A0C">
      <w:pPr>
        <w:numPr>
          <w:ilvl w:val="0"/>
          <w:numId w:val="19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la piciorul barajului.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631F7D" w:rsidP="008F5A0C">
      <w:p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21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 xml:space="preserve">. </w:t>
      </w:r>
      <w:r w:rsidR="008F5A0C" w:rsidRPr="005A3963">
        <w:rPr>
          <w:rFonts w:ascii="Arial" w:hAnsi="Arial" w:cs="Arial"/>
          <w:color w:val="000000" w:themeColor="text1"/>
          <w:lang w:val="ro-RO"/>
        </w:rPr>
        <w:t>Centralele de munte folosesc:</w:t>
      </w:r>
    </w:p>
    <w:p w:rsidR="008F5A0C" w:rsidRPr="005A3963" w:rsidRDefault="008F5A0C" w:rsidP="008F5A0C">
      <w:pPr>
        <w:numPr>
          <w:ilvl w:val="0"/>
          <w:numId w:val="20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debite mari şi căderi mici;</w:t>
      </w:r>
    </w:p>
    <w:p w:rsidR="008F5A0C" w:rsidRPr="005A3963" w:rsidRDefault="008F5A0C" w:rsidP="008F5A0C">
      <w:pPr>
        <w:numPr>
          <w:ilvl w:val="0"/>
          <w:numId w:val="20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debite mari şi căderi mari;</w:t>
      </w:r>
    </w:p>
    <w:p w:rsidR="008F5A0C" w:rsidRPr="005A3963" w:rsidRDefault="008F5A0C" w:rsidP="008F5A0C">
      <w:pPr>
        <w:numPr>
          <w:ilvl w:val="0"/>
          <w:numId w:val="20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debite mici şi căderi mici;</w:t>
      </w:r>
    </w:p>
    <w:p w:rsidR="008F5A0C" w:rsidRPr="005A3963" w:rsidRDefault="008F5A0C" w:rsidP="008F5A0C">
      <w:pPr>
        <w:numPr>
          <w:ilvl w:val="0"/>
          <w:numId w:val="20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debite mici şi căderi mari. 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631F7D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22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În funcţie de nivelul energiei neutronilor, reactoarele nucleare pot fi:</w:t>
      </w:r>
    </w:p>
    <w:p w:rsidR="008F5A0C" w:rsidRPr="005A3963" w:rsidRDefault="008F5A0C" w:rsidP="008F5A0C">
      <w:pPr>
        <w:numPr>
          <w:ilvl w:val="0"/>
          <w:numId w:val="2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cu uraniu natural şi cu uraniu îmbogăţit;</w:t>
      </w:r>
    </w:p>
    <w:p w:rsidR="008F5A0C" w:rsidRPr="005A3963" w:rsidRDefault="008F5A0C" w:rsidP="008F5A0C">
      <w:pPr>
        <w:numPr>
          <w:ilvl w:val="0"/>
          <w:numId w:val="2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energetice, de cercetare, pentru propulsie;</w:t>
      </w:r>
    </w:p>
    <w:p w:rsidR="008F5A0C" w:rsidRPr="005A3963" w:rsidRDefault="008F5A0C" w:rsidP="008F5A0C">
      <w:pPr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omogene şi heterogene; </w:t>
      </w:r>
    </w:p>
    <w:p w:rsidR="008F5A0C" w:rsidRPr="005A3963" w:rsidRDefault="008F5A0C" w:rsidP="008F5A0C">
      <w:pPr>
        <w:numPr>
          <w:ilvl w:val="0"/>
          <w:numId w:val="21"/>
        </w:numPr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termice şi rapide.  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631F7D" w:rsidP="008F5A0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23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Elementul care au rolul de a reţine neutronii şi radiaţiile emise în afara reactorului nuclear, este reprezentat de:</w:t>
      </w:r>
    </w:p>
    <w:p w:rsidR="008F5A0C" w:rsidRPr="005A3963" w:rsidRDefault="008F5A0C" w:rsidP="008F5A0C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agentul de răcire;</w:t>
      </w:r>
    </w:p>
    <w:p w:rsidR="008F5A0C" w:rsidRPr="005A3963" w:rsidRDefault="008F5A0C" w:rsidP="008F5A0C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lastRenderedPageBreak/>
        <w:t>barele de control;</w:t>
      </w:r>
    </w:p>
    <w:p w:rsidR="008F5A0C" w:rsidRPr="005A3963" w:rsidRDefault="008F5A0C" w:rsidP="008F5A0C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moderatorul;</w:t>
      </w:r>
    </w:p>
    <w:p w:rsidR="008F5A0C" w:rsidRPr="005A3963" w:rsidRDefault="008F5A0C" w:rsidP="008F5A0C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protecţia biologică.   </w:t>
      </w:r>
    </w:p>
    <w:p w:rsidR="008F5A0C" w:rsidRPr="005A3963" w:rsidRDefault="008F5A0C" w:rsidP="008F5A0C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631F7D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24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Din categoria sistemelor de protecţie a instalaţiilor eoliene, fac parte: </w:t>
      </w:r>
    </w:p>
    <w:p w:rsidR="008F5A0C" w:rsidRPr="005A3963" w:rsidRDefault="008F5A0C" w:rsidP="008F5A0C">
      <w:pPr>
        <w:numPr>
          <w:ilvl w:val="0"/>
          <w:numId w:val="23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bateriile de c.c.;</w:t>
      </w:r>
    </w:p>
    <w:p w:rsidR="008F5A0C" w:rsidRPr="005A3963" w:rsidRDefault="008F5A0C" w:rsidP="008F5A0C">
      <w:pPr>
        <w:numPr>
          <w:ilvl w:val="0"/>
          <w:numId w:val="23"/>
        </w:numPr>
        <w:tabs>
          <w:tab w:val="num" w:pos="1070"/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convertizoarele;</w:t>
      </w:r>
    </w:p>
    <w:p w:rsidR="008F5A0C" w:rsidRPr="005A3963" w:rsidRDefault="008F5A0C" w:rsidP="008F5A0C">
      <w:pPr>
        <w:numPr>
          <w:ilvl w:val="0"/>
          <w:numId w:val="23"/>
        </w:numPr>
        <w:tabs>
          <w:tab w:val="num" w:pos="1070"/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invertoarele;</w:t>
      </w:r>
    </w:p>
    <w:p w:rsidR="008F5A0C" w:rsidRPr="005A3963" w:rsidRDefault="008F5A0C" w:rsidP="008F5A0C">
      <w:pPr>
        <w:numPr>
          <w:ilvl w:val="0"/>
          <w:numId w:val="23"/>
        </w:numPr>
        <w:tabs>
          <w:tab w:val="num" w:pos="1070"/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paratrăsnetele.  </w:t>
      </w:r>
    </w:p>
    <w:p w:rsidR="008F5A0C" w:rsidRPr="005A3963" w:rsidRDefault="008F5A0C" w:rsidP="008F5A0C">
      <w:pPr>
        <w:pStyle w:val="Header"/>
        <w:ind w:left="284" w:hanging="284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pStyle w:val="Header"/>
        <w:ind w:left="284" w:hanging="284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631F7D" w:rsidP="008F5A0C">
      <w:pPr>
        <w:pStyle w:val="Header"/>
        <w:ind w:left="284" w:hanging="284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25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Pentru măsurarea vitezei vântului, pe nacelă se montează:</w:t>
      </w:r>
    </w:p>
    <w:p w:rsidR="008F5A0C" w:rsidRPr="005A3963" w:rsidRDefault="008F5A0C" w:rsidP="008F5A0C">
      <w:pPr>
        <w:pStyle w:val="Header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anemometrul; </w:t>
      </w:r>
    </w:p>
    <w:p w:rsidR="008F5A0C" w:rsidRPr="005A3963" w:rsidRDefault="008F5A0C" w:rsidP="008F5A0C">
      <w:pPr>
        <w:pStyle w:val="Header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angrenajul;</w:t>
      </w:r>
    </w:p>
    <w:p w:rsidR="008F5A0C" w:rsidRPr="005A3963" w:rsidRDefault="008F5A0C" w:rsidP="008F5A0C">
      <w:pPr>
        <w:pStyle w:val="Header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girueta;  </w:t>
      </w:r>
    </w:p>
    <w:p w:rsidR="008F5A0C" w:rsidRPr="005A3963" w:rsidRDefault="008F5A0C" w:rsidP="008F5A0C">
      <w:pPr>
        <w:pStyle w:val="Header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palele.</w:t>
      </w:r>
    </w:p>
    <w:p w:rsidR="008F5A0C" w:rsidRPr="005A3963" w:rsidRDefault="008F5A0C" w:rsidP="008F5A0C">
      <w:pPr>
        <w:pStyle w:val="Default"/>
        <w:jc w:val="both"/>
        <w:rPr>
          <w:rFonts w:ascii="Arial" w:hAnsi="Arial" w:cs="Arial"/>
          <w:b/>
          <w:color w:val="000000" w:themeColor="text1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pStyle w:val="Default"/>
        <w:jc w:val="both"/>
        <w:rPr>
          <w:rFonts w:ascii="Arial" w:hAnsi="Arial" w:cs="Arial"/>
          <w:b/>
          <w:color w:val="000000" w:themeColor="text1"/>
        </w:rPr>
      </w:pPr>
    </w:p>
    <w:p w:rsidR="008F5A0C" w:rsidRPr="005A3963" w:rsidRDefault="00631F7D" w:rsidP="008F5A0C">
      <w:pPr>
        <w:pStyle w:val="Default"/>
        <w:jc w:val="both"/>
        <w:rPr>
          <w:rFonts w:ascii="Arial" w:hAnsi="Arial" w:cs="Arial"/>
          <w:color w:val="000000" w:themeColor="text1"/>
          <w:lang w:eastAsia="en-US"/>
        </w:rPr>
      </w:pPr>
      <w:r w:rsidRPr="005A3963">
        <w:rPr>
          <w:rFonts w:ascii="Arial" w:hAnsi="Arial" w:cs="Arial"/>
          <w:b/>
          <w:color w:val="000000" w:themeColor="text1"/>
        </w:rPr>
        <w:t>26</w:t>
      </w:r>
      <w:r w:rsidR="008F5A0C" w:rsidRPr="005A3963">
        <w:rPr>
          <w:rFonts w:ascii="Arial" w:hAnsi="Arial" w:cs="Arial"/>
          <w:b/>
          <w:color w:val="000000" w:themeColor="text1"/>
        </w:rPr>
        <w:t>.</w:t>
      </w:r>
      <w:r w:rsidR="008F5A0C" w:rsidRPr="005A3963">
        <w:rPr>
          <w:rFonts w:ascii="Arial" w:hAnsi="Arial" w:cs="Arial"/>
          <w:color w:val="000000" w:themeColor="text1"/>
        </w:rPr>
        <w:t xml:space="preserve"> </w:t>
      </w:r>
      <w:r w:rsidR="008F5A0C" w:rsidRPr="005A3963">
        <w:rPr>
          <w:rFonts w:ascii="Arial" w:hAnsi="Arial" w:cs="Arial"/>
          <w:color w:val="000000" w:themeColor="text1"/>
          <w:lang w:eastAsia="en-US"/>
        </w:rPr>
        <w:t>Elementul care are rolul de a susţine turbina eoliană şi de a permite accesul în vederea exploatării şi executării operaţiilor de mentenanţă, se numeşte:</w:t>
      </w:r>
    </w:p>
    <w:p w:rsidR="008F5A0C" w:rsidRPr="005A3963" w:rsidRDefault="008F5A0C" w:rsidP="008F5A0C">
      <w:pPr>
        <w:pStyle w:val="Header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frână</w:t>
      </w:r>
    </w:p>
    <w:p w:rsidR="008F5A0C" w:rsidRPr="005A3963" w:rsidRDefault="008F5A0C" w:rsidP="008F5A0C">
      <w:pPr>
        <w:pStyle w:val="Header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nacelă</w:t>
      </w:r>
    </w:p>
    <w:p w:rsidR="008F5A0C" w:rsidRPr="005A3963" w:rsidRDefault="008F5A0C" w:rsidP="008F5A0C">
      <w:pPr>
        <w:pStyle w:val="Header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pilon </w:t>
      </w:r>
    </w:p>
    <w:p w:rsidR="008F5A0C" w:rsidRPr="005A3963" w:rsidRDefault="008F5A0C" w:rsidP="008F5A0C">
      <w:pPr>
        <w:pStyle w:val="Header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pivot</w:t>
      </w:r>
    </w:p>
    <w:p w:rsidR="008F5A0C" w:rsidRPr="005A3963" w:rsidRDefault="008F5A0C" w:rsidP="008F5A0C">
      <w:pPr>
        <w:pStyle w:val="Header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pStyle w:val="Header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631F7D" w:rsidP="008F5A0C">
      <w:pPr>
        <w:pStyle w:val="Default"/>
        <w:jc w:val="both"/>
        <w:rPr>
          <w:rFonts w:ascii="Arial" w:hAnsi="Arial" w:cs="Arial"/>
          <w:color w:val="000000" w:themeColor="text1"/>
          <w:lang w:eastAsia="en-US"/>
        </w:rPr>
      </w:pPr>
      <w:r w:rsidRPr="005A3963">
        <w:rPr>
          <w:rFonts w:ascii="Arial" w:hAnsi="Arial" w:cs="Arial"/>
          <w:b/>
          <w:iCs/>
          <w:color w:val="000000" w:themeColor="text1"/>
        </w:rPr>
        <w:t>27</w:t>
      </w:r>
      <w:r w:rsidR="008F5A0C" w:rsidRPr="005A3963">
        <w:rPr>
          <w:rFonts w:ascii="Arial" w:hAnsi="Arial" w:cs="Arial"/>
          <w:b/>
          <w:iCs/>
          <w:color w:val="000000" w:themeColor="text1"/>
        </w:rPr>
        <w:t>.</w:t>
      </w:r>
      <w:r w:rsidR="008F5A0C" w:rsidRPr="005A3963">
        <w:rPr>
          <w:rFonts w:ascii="Arial" w:hAnsi="Arial" w:cs="Arial"/>
          <w:iCs/>
          <w:color w:val="000000" w:themeColor="text1"/>
        </w:rPr>
        <w:t xml:space="preserve"> </w:t>
      </w:r>
      <w:r w:rsidR="008F5A0C" w:rsidRPr="005A3963">
        <w:rPr>
          <w:rFonts w:ascii="Arial" w:hAnsi="Arial" w:cs="Arial"/>
          <w:color w:val="000000" w:themeColor="text1"/>
          <w:lang w:eastAsia="en-US"/>
        </w:rPr>
        <w:t>Dispozitivul care are rolul de a se orienta în permanenţă după direcţia vântului şi de a comanda automat intrarea în funcţiune a sistemului de pivotare al turbinei, la schimbarea direcţiei acestuia, se numeşte:</w:t>
      </w:r>
    </w:p>
    <w:p w:rsidR="008F5A0C" w:rsidRPr="005A3963" w:rsidRDefault="008F5A0C" w:rsidP="008F5A0C">
      <w:pPr>
        <w:pStyle w:val="Header"/>
        <w:numPr>
          <w:ilvl w:val="0"/>
          <w:numId w:val="26"/>
        </w:numPr>
        <w:jc w:val="both"/>
        <w:rPr>
          <w:rFonts w:ascii="Arial" w:hAnsi="Arial" w:cs="Arial"/>
          <w:iCs/>
          <w:color w:val="000000" w:themeColor="text1"/>
          <w:lang w:val="ro-RO"/>
        </w:rPr>
      </w:pPr>
      <w:r w:rsidRPr="005A3963">
        <w:rPr>
          <w:rFonts w:ascii="Arial" w:hAnsi="Arial" w:cs="Arial"/>
          <w:iCs/>
          <w:color w:val="000000" w:themeColor="text1"/>
          <w:lang w:val="ro-RO"/>
        </w:rPr>
        <w:t>anemometru;</w:t>
      </w:r>
    </w:p>
    <w:p w:rsidR="008F5A0C" w:rsidRPr="005A3963" w:rsidRDefault="008F5A0C" w:rsidP="008F5A0C">
      <w:pPr>
        <w:pStyle w:val="Header"/>
        <w:numPr>
          <w:ilvl w:val="0"/>
          <w:numId w:val="26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iCs/>
          <w:color w:val="000000" w:themeColor="text1"/>
          <w:lang w:val="ro-RO"/>
        </w:rPr>
        <w:t>angrenaj;</w:t>
      </w:r>
    </w:p>
    <w:p w:rsidR="008F5A0C" w:rsidRPr="005A3963" w:rsidRDefault="008F5A0C" w:rsidP="008F5A0C">
      <w:pPr>
        <w:pStyle w:val="Header"/>
        <w:numPr>
          <w:ilvl w:val="0"/>
          <w:numId w:val="26"/>
        </w:numPr>
        <w:jc w:val="both"/>
        <w:rPr>
          <w:rFonts w:ascii="Arial" w:hAnsi="Arial" w:cs="Arial"/>
          <w:iCs/>
          <w:color w:val="000000" w:themeColor="text1"/>
          <w:lang w:val="ro-RO"/>
        </w:rPr>
      </w:pPr>
      <w:r w:rsidRPr="005A3963">
        <w:rPr>
          <w:rFonts w:ascii="Arial" w:hAnsi="Arial" w:cs="Arial"/>
          <w:iCs/>
          <w:color w:val="000000" w:themeColor="text1"/>
          <w:lang w:val="ro-RO"/>
        </w:rPr>
        <w:t>frână;</w:t>
      </w:r>
    </w:p>
    <w:p w:rsidR="008F5A0C" w:rsidRPr="005A3963" w:rsidRDefault="008F5A0C" w:rsidP="008F5A0C">
      <w:pPr>
        <w:pStyle w:val="Header"/>
        <w:numPr>
          <w:ilvl w:val="0"/>
          <w:numId w:val="26"/>
        </w:numPr>
        <w:jc w:val="both"/>
        <w:rPr>
          <w:rFonts w:ascii="Arial" w:hAnsi="Arial" w:cs="Arial"/>
          <w:iCs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giruetă.   </w:t>
      </w:r>
    </w:p>
    <w:p w:rsidR="008F5A0C" w:rsidRPr="005A3963" w:rsidRDefault="008F5A0C" w:rsidP="008F5A0C">
      <w:pPr>
        <w:pStyle w:val="Header"/>
        <w:ind w:left="1260" w:hanging="1260"/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631F7D" w:rsidP="008F5A0C">
      <w:pPr>
        <w:pStyle w:val="Header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iCs/>
          <w:color w:val="000000" w:themeColor="text1"/>
          <w:lang w:val="ro-RO" w:eastAsia="ro-RO"/>
        </w:rPr>
        <w:t>28</w:t>
      </w:r>
      <w:r w:rsidR="008F5A0C" w:rsidRPr="005A3963">
        <w:rPr>
          <w:rFonts w:ascii="Arial" w:hAnsi="Arial" w:cs="Arial"/>
          <w:b/>
          <w:iCs/>
          <w:color w:val="000000" w:themeColor="text1"/>
          <w:lang w:val="ro-RO" w:eastAsia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Turaţia arborelui principal al turbinei eoliene are valori cuprinse în intervalul: </w:t>
      </w:r>
    </w:p>
    <w:p w:rsidR="008F5A0C" w:rsidRPr="005A3963" w:rsidRDefault="008F5A0C" w:rsidP="008F5A0C">
      <w:pPr>
        <w:pStyle w:val="Header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lastRenderedPageBreak/>
        <w:t xml:space="preserve">20...400 rot/min;   </w:t>
      </w:r>
    </w:p>
    <w:p w:rsidR="008F5A0C" w:rsidRPr="005A3963" w:rsidRDefault="008F5A0C" w:rsidP="008F5A0C">
      <w:pPr>
        <w:pStyle w:val="Header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500...700 rot/min;</w:t>
      </w:r>
    </w:p>
    <w:p w:rsidR="008F5A0C" w:rsidRPr="005A3963" w:rsidRDefault="008F5A0C" w:rsidP="008F5A0C">
      <w:pPr>
        <w:pStyle w:val="Header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1200...1800 rot/min;</w:t>
      </w:r>
    </w:p>
    <w:p w:rsidR="008F5A0C" w:rsidRPr="005A3963" w:rsidRDefault="008F5A0C" w:rsidP="008F5A0C">
      <w:pPr>
        <w:pStyle w:val="Header"/>
        <w:numPr>
          <w:ilvl w:val="0"/>
          <w:numId w:val="27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4000...5000 rot/min.</w:t>
      </w:r>
    </w:p>
    <w:p w:rsidR="008F5A0C" w:rsidRPr="005A3963" w:rsidRDefault="008F5A0C" w:rsidP="008F5A0C">
      <w:pPr>
        <w:pStyle w:val="Header"/>
        <w:ind w:left="1260" w:hanging="1260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pStyle w:val="Header"/>
        <w:ind w:left="1260" w:hanging="1260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631F7D" w:rsidP="008F5A0C">
      <w:pPr>
        <w:pStyle w:val="Header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29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Echipamentele cu rol de stocare a energiei utilizate în instalaţiilor fotovoltaice sunt:</w:t>
      </w:r>
    </w:p>
    <w:p w:rsidR="008F5A0C" w:rsidRPr="005A3963" w:rsidRDefault="008F5A0C" w:rsidP="008F5A0C">
      <w:pPr>
        <w:pStyle w:val="Header"/>
        <w:numPr>
          <w:ilvl w:val="0"/>
          <w:numId w:val="2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bateriile de c.c.; </w:t>
      </w:r>
    </w:p>
    <w:p w:rsidR="008F5A0C" w:rsidRPr="005A3963" w:rsidRDefault="008F5A0C" w:rsidP="008F5A0C">
      <w:pPr>
        <w:pStyle w:val="Header"/>
        <w:numPr>
          <w:ilvl w:val="0"/>
          <w:numId w:val="2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diodele by-pass;</w:t>
      </w:r>
    </w:p>
    <w:p w:rsidR="008F5A0C" w:rsidRPr="005A3963" w:rsidRDefault="008F5A0C" w:rsidP="008F5A0C">
      <w:pPr>
        <w:pStyle w:val="Header"/>
        <w:numPr>
          <w:ilvl w:val="0"/>
          <w:numId w:val="2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instalaţiile de legare la pământ;</w:t>
      </w:r>
    </w:p>
    <w:p w:rsidR="008F5A0C" w:rsidRPr="005A3963" w:rsidRDefault="008F5A0C" w:rsidP="008F5A0C">
      <w:pPr>
        <w:pStyle w:val="Header"/>
        <w:numPr>
          <w:ilvl w:val="0"/>
          <w:numId w:val="28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varistoarele.</w:t>
      </w:r>
    </w:p>
    <w:p w:rsidR="008F5A0C" w:rsidRPr="005A3963" w:rsidRDefault="008F5A0C" w:rsidP="008F5A0C">
      <w:pPr>
        <w:pStyle w:val="Header"/>
        <w:ind w:left="284" w:hanging="284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pStyle w:val="Header"/>
        <w:ind w:left="284" w:hanging="284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631F7D" w:rsidP="008F5A0C">
      <w:pPr>
        <w:pStyle w:val="Header"/>
        <w:ind w:left="284" w:hanging="284"/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30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Într-o instalaţie fotovoltaică, transformarea curentului continuu în curent alternativ, este realizată de:</w:t>
      </w:r>
    </w:p>
    <w:p w:rsidR="008F5A0C" w:rsidRPr="005A3963" w:rsidRDefault="008F5A0C" w:rsidP="008F5A0C">
      <w:pPr>
        <w:pStyle w:val="Header"/>
        <w:numPr>
          <w:ilvl w:val="0"/>
          <w:numId w:val="2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convertoare;</w:t>
      </w:r>
    </w:p>
    <w:p w:rsidR="008F5A0C" w:rsidRPr="005A3963" w:rsidRDefault="008F5A0C" w:rsidP="008F5A0C">
      <w:pPr>
        <w:pStyle w:val="Header"/>
        <w:numPr>
          <w:ilvl w:val="0"/>
          <w:numId w:val="2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invertoare;  </w:t>
      </w:r>
    </w:p>
    <w:p w:rsidR="008F5A0C" w:rsidRPr="005A3963" w:rsidRDefault="008F5A0C" w:rsidP="008F5A0C">
      <w:pPr>
        <w:pStyle w:val="Header"/>
        <w:numPr>
          <w:ilvl w:val="0"/>
          <w:numId w:val="2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transformatoare;</w:t>
      </w:r>
    </w:p>
    <w:p w:rsidR="008F5A0C" w:rsidRPr="005A3963" w:rsidRDefault="008F5A0C" w:rsidP="008F5A0C">
      <w:pPr>
        <w:pStyle w:val="Header"/>
        <w:numPr>
          <w:ilvl w:val="0"/>
          <w:numId w:val="2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varistoare.</w:t>
      </w: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b</w:t>
      </w: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631F7D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31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Din categoria sistemelor de protecţie a panourilor fotovoltaice, fac parte:</w:t>
      </w:r>
    </w:p>
    <w:p w:rsidR="008F5A0C" w:rsidRPr="005A3963" w:rsidRDefault="008F5A0C" w:rsidP="008F5A0C">
      <w:pPr>
        <w:numPr>
          <w:ilvl w:val="0"/>
          <w:numId w:val="30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bateriile de c.c.;</w:t>
      </w:r>
    </w:p>
    <w:p w:rsidR="008F5A0C" w:rsidRPr="005A3963" w:rsidRDefault="008F5A0C" w:rsidP="008F5A0C">
      <w:pPr>
        <w:numPr>
          <w:ilvl w:val="0"/>
          <w:numId w:val="30"/>
        </w:numPr>
        <w:tabs>
          <w:tab w:val="num" w:pos="1070"/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convertizoarele;</w:t>
      </w:r>
    </w:p>
    <w:p w:rsidR="008F5A0C" w:rsidRPr="005A3963" w:rsidRDefault="008F5A0C" w:rsidP="008F5A0C">
      <w:pPr>
        <w:numPr>
          <w:ilvl w:val="0"/>
          <w:numId w:val="30"/>
        </w:numPr>
        <w:tabs>
          <w:tab w:val="num" w:pos="1070"/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invertoarele;</w:t>
      </w:r>
    </w:p>
    <w:p w:rsidR="008F5A0C" w:rsidRPr="005A3963" w:rsidRDefault="008F5A0C" w:rsidP="008F5A0C">
      <w:pPr>
        <w:numPr>
          <w:ilvl w:val="0"/>
          <w:numId w:val="30"/>
        </w:numPr>
        <w:tabs>
          <w:tab w:val="num" w:pos="1070"/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varistoarele.  </w:t>
      </w:r>
    </w:p>
    <w:p w:rsidR="008F5A0C" w:rsidRPr="005A3963" w:rsidRDefault="008F5A0C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d</w:t>
      </w:r>
    </w:p>
    <w:p w:rsidR="008F5A0C" w:rsidRPr="005A3963" w:rsidRDefault="008F5A0C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</w:p>
    <w:p w:rsidR="008F5A0C" w:rsidRPr="005A3963" w:rsidRDefault="00631F7D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32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Elementele care se montează la capetele cablurilor şi au ca scop scoaterea în exterior a conductoarelor în vederea legării lor la borne, se numesc: </w:t>
      </w:r>
    </w:p>
    <w:p w:rsidR="008F5A0C" w:rsidRPr="005A3963" w:rsidRDefault="008F5A0C" w:rsidP="008F5A0C">
      <w:pPr>
        <w:numPr>
          <w:ilvl w:val="0"/>
          <w:numId w:val="31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cutii terminale;</w:t>
      </w:r>
    </w:p>
    <w:p w:rsidR="008F5A0C" w:rsidRPr="005A3963" w:rsidRDefault="008F5A0C" w:rsidP="008F5A0C">
      <w:pPr>
        <w:numPr>
          <w:ilvl w:val="0"/>
          <w:numId w:val="31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învelişuri exterioare;</w:t>
      </w:r>
    </w:p>
    <w:p w:rsidR="008F5A0C" w:rsidRPr="005A3963" w:rsidRDefault="008F5A0C" w:rsidP="008F5A0C">
      <w:pPr>
        <w:numPr>
          <w:ilvl w:val="0"/>
          <w:numId w:val="31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manşoane în derivaţie;</w:t>
      </w:r>
    </w:p>
    <w:p w:rsidR="008F5A0C" w:rsidRPr="005A3963" w:rsidRDefault="008F5A0C" w:rsidP="008F5A0C">
      <w:pPr>
        <w:numPr>
          <w:ilvl w:val="0"/>
          <w:numId w:val="31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manşoane de înnădire. </w:t>
      </w:r>
    </w:p>
    <w:p w:rsidR="008F5A0C" w:rsidRPr="005A3963" w:rsidRDefault="008F5A0C" w:rsidP="008F5A0C">
      <w:pPr>
        <w:tabs>
          <w:tab w:val="left" w:pos="5190"/>
        </w:tabs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tabs>
          <w:tab w:val="left" w:pos="5190"/>
        </w:tabs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631F7D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lastRenderedPageBreak/>
        <w:t>33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Învelişul care conferă rezistenţă mecanică unui cablu de energie pozat direct în pământ, se numeşte: </w:t>
      </w:r>
    </w:p>
    <w:p w:rsidR="008F5A0C" w:rsidRPr="005A3963" w:rsidRDefault="008F5A0C" w:rsidP="008F5A0C">
      <w:pPr>
        <w:numPr>
          <w:ilvl w:val="0"/>
          <w:numId w:val="32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armătură metalică;</w:t>
      </w:r>
    </w:p>
    <w:p w:rsidR="008F5A0C" w:rsidRPr="005A3963" w:rsidRDefault="008F5A0C" w:rsidP="008F5A0C">
      <w:pPr>
        <w:numPr>
          <w:ilvl w:val="0"/>
          <w:numId w:val="32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ecran semiconductor; </w:t>
      </w:r>
    </w:p>
    <w:p w:rsidR="008F5A0C" w:rsidRPr="005A3963" w:rsidRDefault="008F5A0C" w:rsidP="008F5A0C">
      <w:pPr>
        <w:numPr>
          <w:ilvl w:val="0"/>
          <w:numId w:val="32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înveliş exterior;</w:t>
      </w:r>
    </w:p>
    <w:p w:rsidR="008F5A0C" w:rsidRPr="005A3963" w:rsidRDefault="008F5A0C" w:rsidP="008F5A0C">
      <w:pPr>
        <w:numPr>
          <w:ilvl w:val="0"/>
          <w:numId w:val="32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manta etanşă.</w:t>
      </w:r>
    </w:p>
    <w:p w:rsidR="008F5A0C" w:rsidRPr="005A3963" w:rsidRDefault="008F5A0C" w:rsidP="008F5A0C">
      <w:pPr>
        <w:tabs>
          <w:tab w:val="left" w:pos="5190"/>
        </w:tabs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a</w:t>
      </w:r>
    </w:p>
    <w:p w:rsidR="008F5A0C" w:rsidRPr="005A3963" w:rsidRDefault="008F5A0C" w:rsidP="008F5A0C">
      <w:pPr>
        <w:tabs>
          <w:tab w:val="left" w:pos="5190"/>
        </w:tabs>
        <w:jc w:val="both"/>
        <w:rPr>
          <w:rFonts w:ascii="Comic Sans MS" w:hAnsi="Comic Sans MS" w:cs="Arial"/>
          <w:color w:val="000000" w:themeColor="text1"/>
          <w:lang w:val="ro-RO"/>
        </w:rPr>
      </w:pPr>
    </w:p>
    <w:p w:rsidR="008F5A0C" w:rsidRPr="005A3963" w:rsidRDefault="00631F7D" w:rsidP="008F5A0C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34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În construcţia unei linii electrice aeriene, stâlpii de susţinere normali:</w:t>
      </w:r>
    </w:p>
    <w:p w:rsidR="008F5A0C" w:rsidRPr="005A3963" w:rsidRDefault="008F5A0C" w:rsidP="008F5A0C">
      <w:pPr>
        <w:numPr>
          <w:ilvl w:val="0"/>
          <w:numId w:val="33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delimitează panourile de întindere a conductoarelor liniei;</w:t>
      </w:r>
    </w:p>
    <w:p w:rsidR="008F5A0C" w:rsidRPr="005A3963" w:rsidRDefault="008F5A0C" w:rsidP="008F5A0C">
      <w:pPr>
        <w:numPr>
          <w:ilvl w:val="0"/>
          <w:numId w:val="33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se folosesc când linia traversează căi ferate, şosele naţionale;</w:t>
      </w:r>
    </w:p>
    <w:p w:rsidR="008F5A0C" w:rsidRPr="005A3963" w:rsidRDefault="008F5A0C" w:rsidP="008F5A0C">
      <w:pPr>
        <w:numPr>
          <w:ilvl w:val="0"/>
          <w:numId w:val="33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sunt amplasaţi între stâlpii de întindere, pe cât posibil la distanţe egale; </w:t>
      </w:r>
    </w:p>
    <w:p w:rsidR="008F5A0C" w:rsidRPr="005A3963" w:rsidRDefault="008F5A0C" w:rsidP="008F5A0C">
      <w:pPr>
        <w:numPr>
          <w:ilvl w:val="0"/>
          <w:numId w:val="33"/>
        </w:num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sunt amplasaţi la intersecţia a două aliniamente.</w:t>
      </w: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c</w:t>
      </w:r>
    </w:p>
    <w:p w:rsidR="008F5A0C" w:rsidRPr="005A3963" w:rsidRDefault="008F5A0C" w:rsidP="008F5A0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631F7D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b/>
          <w:color w:val="000000" w:themeColor="text1"/>
          <w:lang w:val="ro-RO"/>
        </w:rPr>
        <w:t>35</w:t>
      </w:r>
      <w:r w:rsidR="008F5A0C" w:rsidRPr="005A3963">
        <w:rPr>
          <w:rFonts w:ascii="Arial" w:hAnsi="Arial" w:cs="Arial"/>
          <w:b/>
          <w:color w:val="000000" w:themeColor="text1"/>
          <w:lang w:val="ro-RO"/>
        </w:rPr>
        <w:t>.</w:t>
      </w:r>
      <w:r w:rsidR="008F5A0C" w:rsidRPr="005A3963">
        <w:rPr>
          <w:rFonts w:ascii="Arial" w:hAnsi="Arial" w:cs="Arial"/>
          <w:color w:val="000000" w:themeColor="text1"/>
          <w:lang w:val="ro-RO"/>
        </w:rPr>
        <w:t xml:space="preserve"> Evenimentul accidental din reţelele electrice de joasă tensiune, care conduce la întreruperea consumatorilor alimentaţi din reţeaua de joasă tensiune sau la modificarea parametrilor tensiunii în afara limitelor normale, se numeşte:</w:t>
      </w:r>
    </w:p>
    <w:p w:rsidR="008F5A0C" w:rsidRPr="005A3963" w:rsidRDefault="008F5A0C" w:rsidP="008F5A0C">
      <w:pPr>
        <w:numPr>
          <w:ilvl w:val="1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avarie;</w:t>
      </w:r>
    </w:p>
    <w:p w:rsidR="008F5A0C" w:rsidRPr="005A3963" w:rsidRDefault="008F5A0C" w:rsidP="008F5A0C">
      <w:pPr>
        <w:numPr>
          <w:ilvl w:val="1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 xml:space="preserve">deranjament; </w:t>
      </w:r>
    </w:p>
    <w:p w:rsidR="008F5A0C" w:rsidRPr="005A3963" w:rsidRDefault="008F5A0C" w:rsidP="008F5A0C">
      <w:pPr>
        <w:numPr>
          <w:ilvl w:val="1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incident;</w:t>
      </w:r>
    </w:p>
    <w:p w:rsidR="008F5A0C" w:rsidRPr="005A3963" w:rsidRDefault="008F5A0C" w:rsidP="008F5A0C">
      <w:pPr>
        <w:numPr>
          <w:ilvl w:val="1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perturbaţie.</w:t>
      </w:r>
    </w:p>
    <w:p w:rsidR="008F5A0C" w:rsidRPr="005A3963" w:rsidRDefault="008F5A0C" w:rsidP="008F5A0C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F5A0C" w:rsidRPr="005A3963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F5A0C" w:rsidRDefault="008F5A0C" w:rsidP="008F5A0C">
      <w:pPr>
        <w:jc w:val="both"/>
        <w:rPr>
          <w:rFonts w:ascii="Arial" w:hAnsi="Arial" w:cs="Arial"/>
          <w:color w:val="000000" w:themeColor="text1"/>
          <w:lang w:val="ro-RO"/>
        </w:rPr>
      </w:pPr>
      <w:r w:rsidRPr="005A3963">
        <w:rPr>
          <w:rFonts w:ascii="Arial" w:hAnsi="Arial" w:cs="Arial"/>
          <w:color w:val="000000" w:themeColor="text1"/>
          <w:lang w:val="ro-RO"/>
        </w:rPr>
        <w:t>Răspuns: b</w:t>
      </w:r>
    </w:p>
    <w:p w:rsidR="00010D2A" w:rsidRPr="005A3963" w:rsidRDefault="00010D2A" w:rsidP="008F5A0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36</w:t>
      </w:r>
      <w:r w:rsidRPr="00010D2A">
        <w:rPr>
          <w:rFonts w:ascii="Arial" w:hAnsi="Arial" w:cs="Arial"/>
          <w:lang w:val="ro-RO"/>
        </w:rPr>
        <w:t>. Centralele termoelectrice cu turbine cu abur care folosesc drept combustibil gazele naturale se deosebesc de cele care folosesc drept combustibil cărbunele prin simplitatea circuitului: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a)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electric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b) de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combustibil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c) de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răcire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d) </w:t>
      </w:r>
      <w:proofErr w:type="spellStart"/>
      <w:r w:rsidRPr="00010D2A">
        <w:rPr>
          <w:rFonts w:ascii="Arial" w:hAnsi="Arial" w:cs="Arial"/>
          <w:lang w:val="fr-BE"/>
        </w:rPr>
        <w:t>termic</w:t>
      </w:r>
      <w:proofErr w:type="spellEnd"/>
      <w:r w:rsidRPr="00010D2A">
        <w:rPr>
          <w:rFonts w:ascii="Arial" w:hAnsi="Arial" w:cs="Arial"/>
          <w:lang w:val="fr-BE"/>
        </w:rPr>
        <w:t>.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Nive</w:t>
      </w:r>
      <w:r w:rsidRPr="00010D2A">
        <w:rPr>
          <w:rFonts w:ascii="Arial" w:hAnsi="Arial" w:cs="Arial"/>
          <w:lang w:val="ro-RO"/>
        </w:rPr>
        <w:t>l de dificultate: simplu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Răspuns: b</w:t>
      </w:r>
    </w:p>
    <w:p w:rsidR="00010D2A" w:rsidRPr="00010D2A" w:rsidRDefault="00010D2A" w:rsidP="00010D2A">
      <w:pPr>
        <w:spacing w:after="200" w:line="276" w:lineRule="auto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br w:type="page"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lastRenderedPageBreak/>
        <w:t>37.</w:t>
      </w:r>
      <w:r w:rsidRPr="00010D2A">
        <w:rPr>
          <w:rFonts w:ascii="Arial" w:hAnsi="Arial" w:cs="Arial"/>
          <w:lang w:val="fr-BE"/>
        </w:rPr>
        <w:t xml:space="preserve"> Turbina </w:t>
      </w:r>
      <w:proofErr w:type="spellStart"/>
      <w:r w:rsidRPr="00010D2A">
        <w:rPr>
          <w:rFonts w:ascii="Arial" w:hAnsi="Arial" w:cs="Arial"/>
          <w:lang w:val="fr-BE"/>
        </w:rPr>
        <w:t>hidraulică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furnizează</w:t>
      </w:r>
      <w:proofErr w:type="spellEnd"/>
      <w:r w:rsidRPr="00010D2A">
        <w:rPr>
          <w:rFonts w:ascii="Arial" w:hAnsi="Arial" w:cs="Arial"/>
          <w:lang w:val="fr-BE"/>
        </w:rPr>
        <w:t xml:space="preserve"> la </w:t>
      </w:r>
      <w:proofErr w:type="gramStart"/>
      <w:r w:rsidRPr="00010D2A">
        <w:rPr>
          <w:rFonts w:ascii="Arial" w:hAnsi="Arial" w:cs="Arial"/>
          <w:lang w:val="fr-BE"/>
        </w:rPr>
        <w:t>arbore:</w:t>
      </w:r>
      <w:proofErr w:type="gramEnd"/>
      <w:r w:rsidRPr="00010D2A">
        <w:rPr>
          <w:rFonts w:ascii="Arial" w:hAnsi="Arial" w:cs="Arial"/>
          <w:lang w:val="fr-BE"/>
        </w:rPr>
        <w:t xml:space="preserve"> 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a)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electrică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b)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hidraulică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c)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mecanică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d)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termică</w:t>
      </w:r>
      <w:proofErr w:type="spellEnd"/>
      <w:r w:rsidRPr="00010D2A">
        <w:rPr>
          <w:rFonts w:ascii="Arial" w:hAnsi="Arial" w:cs="Arial"/>
          <w:lang w:val="fr-BE"/>
        </w:rPr>
        <w:t>.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Nivel de dificultate: simplu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 xml:space="preserve">Răspuns: </w:t>
      </w:r>
      <w:r w:rsidRPr="00010D2A">
        <w:rPr>
          <w:rFonts w:ascii="Arial" w:hAnsi="Arial" w:cs="Arial"/>
          <w:lang w:val="ro-RO"/>
        </w:rPr>
        <w:t>c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>38</w:t>
      </w:r>
      <w:r w:rsidRPr="00010D2A">
        <w:rPr>
          <w:rFonts w:ascii="Arial" w:hAnsi="Arial" w:cs="Arial"/>
          <w:lang w:val="fr-BE"/>
        </w:rPr>
        <w:t xml:space="preserve">. </w:t>
      </w:r>
      <w:proofErr w:type="spellStart"/>
      <w:r w:rsidRPr="00010D2A">
        <w:rPr>
          <w:rFonts w:ascii="Arial" w:hAnsi="Arial" w:cs="Arial"/>
          <w:lang w:val="fr-BE"/>
        </w:rPr>
        <w:t>Grătarul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din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componenţa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unei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hidrocentrale</w:t>
      </w:r>
      <w:proofErr w:type="spellEnd"/>
      <w:r w:rsidRPr="00010D2A">
        <w:rPr>
          <w:rFonts w:ascii="Arial" w:hAnsi="Arial" w:cs="Arial"/>
          <w:lang w:val="fr-BE"/>
        </w:rPr>
        <w:t xml:space="preserve"> de </w:t>
      </w:r>
      <w:proofErr w:type="spellStart"/>
      <w:r w:rsidRPr="00010D2A">
        <w:rPr>
          <w:rFonts w:ascii="Arial" w:hAnsi="Arial" w:cs="Arial"/>
          <w:lang w:val="fr-BE"/>
        </w:rPr>
        <w:t>debit</w:t>
      </w:r>
      <w:proofErr w:type="spellEnd"/>
      <w:r w:rsidRPr="00010D2A">
        <w:rPr>
          <w:rFonts w:ascii="Arial" w:hAnsi="Arial" w:cs="Arial"/>
          <w:lang w:val="fr-BE"/>
        </w:rPr>
        <w:t xml:space="preserve"> mare are </w:t>
      </w:r>
      <w:proofErr w:type="spellStart"/>
      <w:r w:rsidRPr="00010D2A">
        <w:rPr>
          <w:rFonts w:ascii="Arial" w:hAnsi="Arial" w:cs="Arial"/>
          <w:lang w:val="fr-BE"/>
        </w:rPr>
        <w:t>rolul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gramStart"/>
      <w:r w:rsidRPr="00010D2A">
        <w:rPr>
          <w:rFonts w:ascii="Arial" w:hAnsi="Arial" w:cs="Arial"/>
          <w:lang w:val="fr-BE"/>
        </w:rPr>
        <w:t>de:</w:t>
      </w:r>
      <w:proofErr w:type="gramEnd"/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a) a </w:t>
      </w:r>
      <w:proofErr w:type="spellStart"/>
      <w:r w:rsidRPr="00010D2A">
        <w:rPr>
          <w:rFonts w:ascii="Arial" w:hAnsi="Arial" w:cs="Arial"/>
          <w:lang w:val="fr-BE"/>
        </w:rPr>
        <w:t>asigura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stabilitatea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barajului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 xml:space="preserve">         </w:t>
      </w:r>
      <w:r w:rsidRPr="00010D2A">
        <w:rPr>
          <w:rFonts w:ascii="Arial" w:hAnsi="Arial" w:cs="Arial"/>
          <w:lang w:val="fr-BE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b) a </w:t>
      </w:r>
      <w:proofErr w:type="spellStart"/>
      <w:r w:rsidRPr="00010D2A">
        <w:rPr>
          <w:rFonts w:ascii="Arial" w:hAnsi="Arial" w:cs="Arial"/>
          <w:lang w:val="fr-BE"/>
        </w:rPr>
        <w:t>opri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trecerea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corpurilor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străine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 xml:space="preserve">         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c) a </w:t>
      </w:r>
      <w:proofErr w:type="spellStart"/>
      <w:r w:rsidRPr="00010D2A">
        <w:rPr>
          <w:rFonts w:ascii="Arial" w:hAnsi="Arial" w:cs="Arial"/>
          <w:lang w:val="fr-BE"/>
        </w:rPr>
        <w:t>regla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debitul</w:t>
      </w:r>
      <w:proofErr w:type="spellEnd"/>
      <w:r w:rsidRPr="00010D2A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apă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d) a </w:t>
      </w:r>
      <w:proofErr w:type="spellStart"/>
      <w:r w:rsidRPr="00010D2A">
        <w:rPr>
          <w:rFonts w:ascii="Arial" w:hAnsi="Arial" w:cs="Arial"/>
          <w:lang w:val="fr-BE"/>
        </w:rPr>
        <w:t>uşura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curgerea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apei</w:t>
      </w:r>
      <w:proofErr w:type="spellEnd"/>
      <w:r w:rsidRPr="00010D2A">
        <w:rPr>
          <w:rFonts w:ascii="Arial" w:hAnsi="Arial" w:cs="Arial"/>
          <w:lang w:val="fr-BE"/>
        </w:rPr>
        <w:t>.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Nivel de dificultate: simplu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Răspuns: b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>39</w:t>
      </w:r>
      <w:r w:rsidRPr="00010D2A">
        <w:rPr>
          <w:rFonts w:ascii="Arial" w:hAnsi="Arial" w:cs="Arial"/>
          <w:lang w:val="fr-BE"/>
        </w:rPr>
        <w:t xml:space="preserve">. </w:t>
      </w:r>
      <w:proofErr w:type="spellStart"/>
      <w:r w:rsidRPr="00010D2A">
        <w:rPr>
          <w:rFonts w:ascii="Arial" w:hAnsi="Arial" w:cs="Arial"/>
          <w:lang w:val="fr-BE"/>
        </w:rPr>
        <w:t>Lanţul</w:t>
      </w:r>
      <w:proofErr w:type="spellEnd"/>
      <w:r w:rsidRPr="00010D2A">
        <w:rPr>
          <w:rFonts w:ascii="Arial" w:hAnsi="Arial" w:cs="Arial"/>
          <w:lang w:val="fr-BE"/>
        </w:rPr>
        <w:t xml:space="preserve"> de </w:t>
      </w:r>
      <w:proofErr w:type="spellStart"/>
      <w:r w:rsidRPr="00010D2A">
        <w:rPr>
          <w:rFonts w:ascii="Arial" w:hAnsi="Arial" w:cs="Arial"/>
          <w:lang w:val="fr-BE"/>
        </w:rPr>
        <w:t>transformări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energetice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dintr</w:t>
      </w:r>
      <w:proofErr w:type="spellEnd"/>
      <w:r w:rsidRPr="00010D2A">
        <w:rPr>
          <w:rFonts w:ascii="Arial" w:hAnsi="Arial" w:cs="Arial"/>
          <w:lang w:val="fr-BE"/>
        </w:rPr>
        <w:t xml:space="preserve">-o </w:t>
      </w:r>
      <w:proofErr w:type="spellStart"/>
      <w:r w:rsidRPr="00010D2A">
        <w:rPr>
          <w:rFonts w:ascii="Arial" w:hAnsi="Arial" w:cs="Arial"/>
          <w:lang w:val="fr-BE"/>
        </w:rPr>
        <w:t>centrală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nuclearo-electrică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gramStart"/>
      <w:r w:rsidRPr="00010D2A">
        <w:rPr>
          <w:rFonts w:ascii="Arial" w:hAnsi="Arial" w:cs="Arial"/>
          <w:lang w:val="fr-BE"/>
        </w:rPr>
        <w:t>este:</w:t>
      </w:r>
      <w:proofErr w:type="gramEnd"/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a)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nucleară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mecanică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termică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electrică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b)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nucleară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termică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mecanică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electrică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  <w:r w:rsidRPr="00010D2A">
        <w:rPr>
          <w:rFonts w:ascii="Arial" w:hAnsi="Arial" w:cs="Arial"/>
          <w:lang w:val="fr-BE"/>
        </w:rPr>
        <w:t xml:space="preserve"> 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c)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termică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mecanică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nucleară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010D2A">
        <w:rPr>
          <w:rFonts w:ascii="Arial" w:hAnsi="Arial" w:cs="Arial"/>
          <w:lang w:val="fr-BE"/>
        </w:rPr>
        <w:t>electrică</w:t>
      </w:r>
      <w:proofErr w:type="spellEnd"/>
      <w:r w:rsidRPr="00010D2A">
        <w:rPr>
          <w:rFonts w:ascii="Arial" w:hAnsi="Arial" w:cs="Arial"/>
          <w:lang w:val="fr-BE"/>
        </w:rPr>
        <w:t>;</w:t>
      </w:r>
      <w:proofErr w:type="gramEnd"/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d)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termică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nucleară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mecanică</w:t>
      </w:r>
      <w:proofErr w:type="spellEnd"/>
      <w:r w:rsidRPr="00010D2A">
        <w:rPr>
          <w:rFonts w:ascii="Arial" w:hAnsi="Arial" w:cs="Arial"/>
          <w:lang w:val="fr-BE"/>
        </w:rPr>
        <w:t xml:space="preserve"> → </w:t>
      </w:r>
      <w:proofErr w:type="spellStart"/>
      <w:r w:rsidRPr="00010D2A">
        <w:rPr>
          <w:rFonts w:ascii="Arial" w:hAnsi="Arial" w:cs="Arial"/>
          <w:lang w:val="fr-BE"/>
        </w:rPr>
        <w:t>energie</w:t>
      </w:r>
      <w:proofErr w:type="spellEnd"/>
      <w:r w:rsidRPr="00010D2A">
        <w:rPr>
          <w:rFonts w:ascii="Arial" w:hAnsi="Arial" w:cs="Arial"/>
          <w:lang w:val="fr-BE"/>
        </w:rPr>
        <w:t xml:space="preserve"> </w:t>
      </w:r>
      <w:proofErr w:type="spellStart"/>
      <w:r w:rsidRPr="00010D2A">
        <w:rPr>
          <w:rFonts w:ascii="Arial" w:hAnsi="Arial" w:cs="Arial"/>
          <w:lang w:val="fr-BE"/>
        </w:rPr>
        <w:t>electrică</w:t>
      </w:r>
      <w:proofErr w:type="spellEnd"/>
      <w:r w:rsidRPr="00010D2A">
        <w:rPr>
          <w:rFonts w:ascii="Arial" w:hAnsi="Arial" w:cs="Arial"/>
          <w:lang w:val="fr-BE"/>
        </w:rPr>
        <w:t>.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Nivel de dificultate: simplu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Răspuns: b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</w:p>
    <w:p w:rsidR="00010D2A" w:rsidRPr="00010D2A" w:rsidRDefault="00010D2A" w:rsidP="00010D2A">
      <w:pPr>
        <w:jc w:val="both"/>
        <w:rPr>
          <w:rFonts w:ascii="Arial" w:hAnsi="Arial" w:cs="Arial"/>
        </w:rPr>
      </w:pPr>
      <w:r w:rsidRPr="00010D2A">
        <w:rPr>
          <w:rFonts w:ascii="Arial" w:hAnsi="Arial" w:cs="Arial"/>
        </w:rPr>
        <w:t>40</w:t>
      </w:r>
      <w:r w:rsidRPr="00010D2A">
        <w:rPr>
          <w:rFonts w:ascii="Arial" w:hAnsi="Arial" w:cs="Arial"/>
        </w:rPr>
        <w:t xml:space="preserve">. Componenta </w:t>
      </w:r>
      <w:proofErr w:type="spellStart"/>
      <w:r w:rsidRPr="00010D2A">
        <w:rPr>
          <w:rFonts w:ascii="Arial" w:hAnsi="Arial" w:cs="Arial"/>
        </w:rPr>
        <w:t>unei</w:t>
      </w:r>
      <w:proofErr w:type="spellEnd"/>
      <w:r w:rsidRPr="00010D2A">
        <w:rPr>
          <w:rFonts w:ascii="Arial" w:hAnsi="Arial" w:cs="Arial"/>
        </w:rPr>
        <w:t xml:space="preserve"> </w:t>
      </w:r>
      <w:proofErr w:type="spellStart"/>
      <w:r w:rsidRPr="00010D2A">
        <w:rPr>
          <w:rFonts w:ascii="Arial" w:hAnsi="Arial" w:cs="Arial"/>
        </w:rPr>
        <w:t>centrale</w:t>
      </w:r>
      <w:proofErr w:type="spellEnd"/>
      <w:r w:rsidRPr="00010D2A">
        <w:rPr>
          <w:rFonts w:ascii="Arial" w:hAnsi="Arial" w:cs="Arial"/>
        </w:rPr>
        <w:t xml:space="preserve"> </w:t>
      </w:r>
      <w:proofErr w:type="spellStart"/>
      <w:r w:rsidRPr="00010D2A">
        <w:rPr>
          <w:rFonts w:ascii="Arial" w:hAnsi="Arial" w:cs="Arial"/>
        </w:rPr>
        <w:t>termice</w:t>
      </w:r>
      <w:proofErr w:type="spellEnd"/>
      <w:r w:rsidRPr="00010D2A">
        <w:rPr>
          <w:rFonts w:ascii="Arial" w:hAnsi="Arial" w:cs="Arial"/>
        </w:rPr>
        <w:t xml:space="preserve"> </w:t>
      </w:r>
      <w:proofErr w:type="spellStart"/>
      <w:r w:rsidRPr="00010D2A">
        <w:rPr>
          <w:rFonts w:ascii="Arial" w:hAnsi="Arial" w:cs="Arial"/>
        </w:rPr>
        <w:t>convenţionale</w:t>
      </w:r>
      <w:proofErr w:type="spellEnd"/>
      <w:r w:rsidRPr="00010D2A">
        <w:rPr>
          <w:rFonts w:ascii="Arial" w:hAnsi="Arial" w:cs="Arial"/>
        </w:rPr>
        <w:t xml:space="preserve"> </w:t>
      </w:r>
      <w:proofErr w:type="spellStart"/>
      <w:r w:rsidRPr="00010D2A">
        <w:rPr>
          <w:rFonts w:ascii="Arial" w:hAnsi="Arial" w:cs="Arial"/>
        </w:rPr>
        <w:t>corespunzătoare</w:t>
      </w:r>
      <w:proofErr w:type="spellEnd"/>
      <w:r w:rsidRPr="00010D2A">
        <w:rPr>
          <w:rFonts w:ascii="Arial" w:hAnsi="Arial" w:cs="Arial"/>
        </w:rPr>
        <w:t xml:space="preserve"> </w:t>
      </w:r>
      <w:proofErr w:type="spellStart"/>
      <w:r w:rsidRPr="00010D2A">
        <w:rPr>
          <w:rFonts w:ascii="Arial" w:hAnsi="Arial" w:cs="Arial"/>
        </w:rPr>
        <w:t>reactorului</w:t>
      </w:r>
      <w:proofErr w:type="spellEnd"/>
      <w:r w:rsidRPr="00010D2A">
        <w:rPr>
          <w:rFonts w:ascii="Arial" w:hAnsi="Arial" w:cs="Arial"/>
        </w:rPr>
        <w:t xml:space="preserve"> nuclear este:</w:t>
      </w:r>
    </w:p>
    <w:p w:rsidR="00010D2A" w:rsidRPr="00010D2A" w:rsidRDefault="00010D2A" w:rsidP="00010D2A">
      <w:pPr>
        <w:jc w:val="both"/>
        <w:rPr>
          <w:rFonts w:ascii="Arial" w:hAnsi="Arial" w:cs="Arial"/>
        </w:rPr>
      </w:pPr>
      <w:r w:rsidRPr="00010D2A">
        <w:rPr>
          <w:rFonts w:ascii="Arial" w:hAnsi="Arial" w:cs="Arial"/>
        </w:rPr>
        <w:t xml:space="preserve">a) </w:t>
      </w:r>
      <w:proofErr w:type="spellStart"/>
      <w:r w:rsidRPr="00010D2A">
        <w:rPr>
          <w:rFonts w:ascii="Arial" w:hAnsi="Arial" w:cs="Arial"/>
        </w:rPr>
        <w:t>focarul</w:t>
      </w:r>
      <w:proofErr w:type="spellEnd"/>
      <w:r w:rsidRPr="00010D2A">
        <w:rPr>
          <w:rFonts w:ascii="Arial" w:hAnsi="Arial" w:cs="Arial"/>
        </w:rPr>
        <w:t xml:space="preserve"> </w:t>
      </w:r>
      <w:proofErr w:type="spellStart"/>
      <w:r w:rsidRPr="00010D2A">
        <w:rPr>
          <w:rFonts w:ascii="Arial" w:hAnsi="Arial" w:cs="Arial"/>
        </w:rPr>
        <w:t>cazanului</w:t>
      </w:r>
      <w:proofErr w:type="spellEnd"/>
      <w:r w:rsidRPr="00010D2A">
        <w:rPr>
          <w:rFonts w:ascii="Arial" w:hAnsi="Arial" w:cs="Arial"/>
        </w:rPr>
        <w:t xml:space="preserve"> cu </w:t>
      </w:r>
      <w:proofErr w:type="spellStart"/>
      <w:r w:rsidRPr="00010D2A">
        <w:rPr>
          <w:rFonts w:ascii="Arial" w:hAnsi="Arial" w:cs="Arial"/>
        </w:rPr>
        <w:t>abur</w:t>
      </w:r>
      <w:proofErr w:type="spellEnd"/>
      <w:r w:rsidRPr="00010D2A">
        <w:rPr>
          <w:rFonts w:ascii="Arial" w:hAnsi="Arial" w:cs="Arial"/>
        </w:rPr>
        <w:t>;</w:t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</w:rPr>
      </w:pPr>
      <w:r w:rsidRPr="00010D2A">
        <w:rPr>
          <w:rFonts w:ascii="Arial" w:hAnsi="Arial" w:cs="Arial"/>
        </w:rPr>
        <w:t xml:space="preserve">b) </w:t>
      </w:r>
      <w:proofErr w:type="spellStart"/>
      <w:r w:rsidRPr="00010D2A">
        <w:rPr>
          <w:rFonts w:ascii="Arial" w:hAnsi="Arial" w:cs="Arial"/>
        </w:rPr>
        <w:t>generatorul</w:t>
      </w:r>
      <w:proofErr w:type="spellEnd"/>
      <w:r w:rsidRPr="00010D2A">
        <w:rPr>
          <w:rFonts w:ascii="Arial" w:hAnsi="Arial" w:cs="Arial"/>
        </w:rPr>
        <w:t xml:space="preserve"> electric;</w:t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</w:rPr>
      </w:pPr>
      <w:r w:rsidRPr="00010D2A">
        <w:rPr>
          <w:rFonts w:ascii="Arial" w:hAnsi="Arial" w:cs="Arial"/>
        </w:rPr>
        <w:t xml:space="preserve">c) </w:t>
      </w:r>
      <w:proofErr w:type="spellStart"/>
      <w:r w:rsidRPr="00010D2A">
        <w:rPr>
          <w:rFonts w:ascii="Arial" w:hAnsi="Arial" w:cs="Arial"/>
        </w:rPr>
        <w:t>turbina</w:t>
      </w:r>
      <w:proofErr w:type="spellEnd"/>
      <w:r w:rsidRPr="00010D2A">
        <w:rPr>
          <w:rFonts w:ascii="Arial" w:hAnsi="Arial" w:cs="Arial"/>
        </w:rPr>
        <w:t xml:space="preserve"> cu </w:t>
      </w:r>
      <w:proofErr w:type="spellStart"/>
      <w:r w:rsidRPr="00010D2A">
        <w:rPr>
          <w:rFonts w:ascii="Arial" w:hAnsi="Arial" w:cs="Arial"/>
        </w:rPr>
        <w:t>abur</w:t>
      </w:r>
      <w:proofErr w:type="spellEnd"/>
      <w:r w:rsidRPr="00010D2A">
        <w:rPr>
          <w:rFonts w:ascii="Arial" w:hAnsi="Arial" w:cs="Arial"/>
        </w:rPr>
        <w:t>;</w:t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  <w:r w:rsidRPr="00010D2A">
        <w:rPr>
          <w:rFonts w:ascii="Arial" w:hAnsi="Arial" w:cs="Arial"/>
        </w:rPr>
        <w:tab/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  <w:r w:rsidRPr="00010D2A">
        <w:rPr>
          <w:rFonts w:ascii="Arial" w:hAnsi="Arial" w:cs="Arial"/>
          <w:lang w:val="fr-BE"/>
        </w:rPr>
        <w:t xml:space="preserve">d) </w:t>
      </w:r>
      <w:proofErr w:type="spellStart"/>
      <w:r w:rsidRPr="00010D2A">
        <w:rPr>
          <w:rFonts w:ascii="Arial" w:hAnsi="Arial" w:cs="Arial"/>
          <w:lang w:val="fr-BE"/>
        </w:rPr>
        <w:t>turnul</w:t>
      </w:r>
      <w:proofErr w:type="spellEnd"/>
      <w:r w:rsidRPr="00010D2A">
        <w:rPr>
          <w:rFonts w:ascii="Arial" w:hAnsi="Arial" w:cs="Arial"/>
          <w:lang w:val="fr-BE"/>
        </w:rPr>
        <w:t xml:space="preserve"> de </w:t>
      </w:r>
      <w:proofErr w:type="spellStart"/>
      <w:r w:rsidRPr="00010D2A">
        <w:rPr>
          <w:rFonts w:ascii="Arial" w:hAnsi="Arial" w:cs="Arial"/>
          <w:lang w:val="fr-BE"/>
        </w:rPr>
        <w:t>răcire</w:t>
      </w:r>
      <w:proofErr w:type="spellEnd"/>
      <w:r w:rsidRPr="00010D2A">
        <w:rPr>
          <w:rFonts w:ascii="Arial" w:hAnsi="Arial" w:cs="Arial"/>
          <w:lang w:val="fr-BE"/>
        </w:rPr>
        <w:t>.</w:t>
      </w:r>
    </w:p>
    <w:p w:rsidR="00010D2A" w:rsidRPr="00010D2A" w:rsidRDefault="00010D2A" w:rsidP="00010D2A">
      <w:pPr>
        <w:jc w:val="both"/>
        <w:rPr>
          <w:rFonts w:ascii="Arial" w:hAnsi="Arial" w:cs="Arial"/>
          <w:lang w:val="fr-BE"/>
        </w:rPr>
      </w:pP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>Nivel de dificultate: simplu</w:t>
      </w:r>
    </w:p>
    <w:p w:rsidR="00010D2A" w:rsidRPr="00010D2A" w:rsidRDefault="00010D2A" w:rsidP="00010D2A">
      <w:pPr>
        <w:jc w:val="both"/>
        <w:rPr>
          <w:rFonts w:ascii="Arial" w:hAnsi="Arial" w:cs="Arial"/>
          <w:lang w:val="ro-RO"/>
        </w:rPr>
      </w:pPr>
      <w:r w:rsidRPr="00010D2A">
        <w:rPr>
          <w:rFonts w:ascii="Arial" w:hAnsi="Arial" w:cs="Arial"/>
          <w:lang w:val="ro-RO"/>
        </w:rPr>
        <w:t xml:space="preserve">Răspuns: </w:t>
      </w:r>
      <w:r w:rsidRPr="00010D2A">
        <w:rPr>
          <w:rFonts w:ascii="Arial" w:hAnsi="Arial" w:cs="Arial"/>
          <w:lang w:val="ro-RO"/>
        </w:rPr>
        <w:t>a</w:t>
      </w:r>
    </w:p>
    <w:p w:rsidR="008438FD" w:rsidRPr="00010D2A" w:rsidRDefault="008438FD" w:rsidP="00010D2A">
      <w:bookmarkStart w:id="0" w:name="_GoBack"/>
      <w:bookmarkEnd w:id="0"/>
    </w:p>
    <w:sectPr w:rsidR="008438FD" w:rsidRPr="00010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84B"/>
    <w:multiLevelType w:val="hybridMultilevel"/>
    <w:tmpl w:val="67162F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C1C77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12464507"/>
    <w:multiLevelType w:val="hybridMultilevel"/>
    <w:tmpl w:val="DF5663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710A8"/>
    <w:multiLevelType w:val="hybridMultilevel"/>
    <w:tmpl w:val="5498C0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D51C7"/>
    <w:multiLevelType w:val="hybridMultilevel"/>
    <w:tmpl w:val="0D7EFD3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3A40397"/>
    <w:multiLevelType w:val="hybridMultilevel"/>
    <w:tmpl w:val="5A3E6428"/>
    <w:lvl w:ilvl="0" w:tplc="4D9846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E04EAC7C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A03F4D"/>
    <w:multiLevelType w:val="hybridMultilevel"/>
    <w:tmpl w:val="56E050D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3803DB"/>
    <w:multiLevelType w:val="hybridMultilevel"/>
    <w:tmpl w:val="46C44F84"/>
    <w:lvl w:ilvl="0" w:tplc="B40EF0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575306F"/>
    <w:multiLevelType w:val="hybridMultilevel"/>
    <w:tmpl w:val="EA72AABA"/>
    <w:lvl w:ilvl="0" w:tplc="53F0B1B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6472107"/>
    <w:multiLevelType w:val="hybridMultilevel"/>
    <w:tmpl w:val="98D474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476C97"/>
    <w:multiLevelType w:val="hybridMultilevel"/>
    <w:tmpl w:val="74BEFF9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C35F38"/>
    <w:multiLevelType w:val="hybridMultilevel"/>
    <w:tmpl w:val="49243B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6D5A93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309D25C3"/>
    <w:multiLevelType w:val="hybridMultilevel"/>
    <w:tmpl w:val="A23EC21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BF0038"/>
    <w:multiLevelType w:val="hybridMultilevel"/>
    <w:tmpl w:val="22043F5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576195"/>
    <w:multiLevelType w:val="hybridMultilevel"/>
    <w:tmpl w:val="A8F08D2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374686"/>
    <w:multiLevelType w:val="hybridMultilevel"/>
    <w:tmpl w:val="81CAAD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781E61"/>
    <w:multiLevelType w:val="hybridMultilevel"/>
    <w:tmpl w:val="54BAD6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C90A37"/>
    <w:multiLevelType w:val="hybridMultilevel"/>
    <w:tmpl w:val="1E585B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005A3C"/>
    <w:multiLevelType w:val="hybridMultilevel"/>
    <w:tmpl w:val="D1DC5CC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00036F9"/>
    <w:multiLevelType w:val="hybridMultilevel"/>
    <w:tmpl w:val="6EEE38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766033"/>
    <w:multiLevelType w:val="hybridMultilevel"/>
    <w:tmpl w:val="B34CDE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6D463F"/>
    <w:multiLevelType w:val="hybridMultilevel"/>
    <w:tmpl w:val="37FAD5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30CFE"/>
    <w:multiLevelType w:val="hybridMultilevel"/>
    <w:tmpl w:val="1EE8FD7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B8A523E"/>
    <w:multiLevelType w:val="hybridMultilevel"/>
    <w:tmpl w:val="C3BECD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9C0EA6"/>
    <w:multiLevelType w:val="hybridMultilevel"/>
    <w:tmpl w:val="573C272A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D867933"/>
    <w:multiLevelType w:val="hybridMultilevel"/>
    <w:tmpl w:val="E56AA3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9B55C7"/>
    <w:multiLevelType w:val="hybridMultilevel"/>
    <w:tmpl w:val="FE6CF9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5368A0"/>
    <w:multiLevelType w:val="hybridMultilevel"/>
    <w:tmpl w:val="41DE698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7084F05"/>
    <w:multiLevelType w:val="hybridMultilevel"/>
    <w:tmpl w:val="86644AD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67EC3"/>
    <w:multiLevelType w:val="hybridMultilevel"/>
    <w:tmpl w:val="3CC6C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4C06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72333C"/>
    <w:multiLevelType w:val="hybridMultilevel"/>
    <w:tmpl w:val="9752B82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154BFA"/>
    <w:multiLevelType w:val="hybridMultilevel"/>
    <w:tmpl w:val="00D64CF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F634F03"/>
    <w:multiLevelType w:val="hybridMultilevel"/>
    <w:tmpl w:val="E14CDE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9"/>
  </w:num>
  <w:num w:numId="5">
    <w:abstractNumId w:val="8"/>
  </w:num>
  <w:num w:numId="6">
    <w:abstractNumId w:val="12"/>
  </w:num>
  <w:num w:numId="7">
    <w:abstractNumId w:val="1"/>
  </w:num>
  <w:num w:numId="8">
    <w:abstractNumId w:val="10"/>
  </w:num>
  <w:num w:numId="9">
    <w:abstractNumId w:val="6"/>
  </w:num>
  <w:num w:numId="10">
    <w:abstractNumId w:val="14"/>
  </w:num>
  <w:num w:numId="11">
    <w:abstractNumId w:val="23"/>
  </w:num>
  <w:num w:numId="12">
    <w:abstractNumId w:val="4"/>
  </w:num>
  <w:num w:numId="13">
    <w:abstractNumId w:val="28"/>
  </w:num>
  <w:num w:numId="14">
    <w:abstractNumId w:val="7"/>
  </w:num>
  <w:num w:numId="15">
    <w:abstractNumId w:val="31"/>
  </w:num>
  <w:num w:numId="16">
    <w:abstractNumId w:val="15"/>
  </w:num>
  <w:num w:numId="17">
    <w:abstractNumId w:val="32"/>
  </w:num>
  <w:num w:numId="18">
    <w:abstractNumId w:val="26"/>
  </w:num>
  <w:num w:numId="19">
    <w:abstractNumId w:val="13"/>
  </w:num>
  <w:num w:numId="20">
    <w:abstractNumId w:val="3"/>
  </w:num>
  <w:num w:numId="21">
    <w:abstractNumId w:val="27"/>
  </w:num>
  <w:num w:numId="22">
    <w:abstractNumId w:val="11"/>
  </w:num>
  <w:num w:numId="23">
    <w:abstractNumId w:val="16"/>
  </w:num>
  <w:num w:numId="24">
    <w:abstractNumId w:val="22"/>
  </w:num>
  <w:num w:numId="25">
    <w:abstractNumId w:val="18"/>
  </w:num>
  <w:num w:numId="26">
    <w:abstractNumId w:val="20"/>
  </w:num>
  <w:num w:numId="27">
    <w:abstractNumId w:val="33"/>
  </w:num>
  <w:num w:numId="28">
    <w:abstractNumId w:val="30"/>
  </w:num>
  <w:num w:numId="29">
    <w:abstractNumId w:val="17"/>
  </w:num>
  <w:num w:numId="30">
    <w:abstractNumId w:val="21"/>
  </w:num>
  <w:num w:numId="31">
    <w:abstractNumId w:val="9"/>
  </w:num>
  <w:num w:numId="32">
    <w:abstractNumId w:val="2"/>
  </w:num>
  <w:num w:numId="33">
    <w:abstractNumId w:val="2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0C"/>
    <w:rsid w:val="00003DEC"/>
    <w:rsid w:val="00010D2A"/>
    <w:rsid w:val="005A3963"/>
    <w:rsid w:val="00631F7D"/>
    <w:rsid w:val="008438FD"/>
    <w:rsid w:val="008F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A626E"/>
  <w15:docId w15:val="{DCF200BE-7776-42A1-9186-8A1CEEC7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semiHidden/>
    <w:rsid w:val="008F5A0C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Caracter Char"/>
    <w:basedOn w:val="DefaultParagraphFont"/>
    <w:link w:val="Header"/>
    <w:semiHidden/>
    <w:rsid w:val="008F5A0C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locked/>
    <w:rsid w:val="008F5A0C"/>
    <w:rPr>
      <w:rFonts w:ascii="Bookman Old Style" w:eastAsia="Batang" w:hAnsi="Bookman Old Style"/>
      <w:lang w:val="ro-RO" w:eastAsia="ko-KR"/>
    </w:rPr>
  </w:style>
  <w:style w:type="paragraph" w:styleId="NoSpacing">
    <w:name w:val="No Spacing"/>
    <w:link w:val="NoSpacingChar"/>
    <w:qFormat/>
    <w:rsid w:val="008F5A0C"/>
    <w:pPr>
      <w:spacing w:after="0" w:line="240" w:lineRule="auto"/>
      <w:jc w:val="both"/>
    </w:pPr>
    <w:rPr>
      <w:rFonts w:ascii="Bookman Old Style" w:eastAsia="Batang" w:hAnsi="Bookman Old Style"/>
      <w:lang w:val="ro-RO" w:eastAsia="ko-KR"/>
    </w:rPr>
  </w:style>
  <w:style w:type="paragraph" w:customStyle="1" w:styleId="Default">
    <w:name w:val="Default"/>
    <w:rsid w:val="008F5A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5</cp:revision>
  <dcterms:created xsi:type="dcterms:W3CDTF">2021-10-22T09:37:00Z</dcterms:created>
  <dcterms:modified xsi:type="dcterms:W3CDTF">2022-08-22T20:29:00Z</dcterms:modified>
</cp:coreProperties>
</file>