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dTable5Dark-Accent1"/>
        <w:tblpPr w:leftFromText="180" w:rightFromText="180" w:vertAnchor="page" w:horzAnchor="margin" w:tblpY="1516"/>
        <w:tblW w:w="0" w:type="auto"/>
        <w:tblLook w:val="04A0" w:firstRow="1" w:lastRow="0" w:firstColumn="1" w:lastColumn="0" w:noHBand="0" w:noVBand="1"/>
      </w:tblPr>
      <w:tblGrid>
        <w:gridCol w:w="3381"/>
        <w:gridCol w:w="6524"/>
      </w:tblGrid>
      <w:tr w:rsidR="00F949D5" w14:paraId="0FC7219F" w14:textId="77777777" w:rsidTr="00D072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97" w:type="dxa"/>
          </w:tcPr>
          <w:p w14:paraId="3FBE2508" w14:textId="77777777" w:rsidR="00F949D5" w:rsidRDefault="00F949D5" w:rsidP="00D07229">
            <w:pPr>
              <w:rPr>
                <w:b w:val="0"/>
                <w:bCs w:val="0"/>
                <w:sz w:val="24"/>
                <w:szCs w:val="24"/>
                <w:lang w:val="ro-RO"/>
              </w:rPr>
            </w:pPr>
            <w:r>
              <w:rPr>
                <w:b w:val="0"/>
                <w:bCs w:val="0"/>
                <w:sz w:val="24"/>
                <w:szCs w:val="24"/>
                <w:lang w:val="ro-RO"/>
              </w:rPr>
              <w:t>Domeniul de pregătire profesională</w:t>
            </w:r>
          </w:p>
        </w:tc>
        <w:tc>
          <w:tcPr>
            <w:tcW w:w="6565" w:type="dxa"/>
          </w:tcPr>
          <w:p w14:paraId="7C9F8BE7" w14:textId="77777777" w:rsidR="00F949D5" w:rsidRPr="00317D9D" w:rsidRDefault="00F949D5" w:rsidP="00D07229">
            <w:pPr>
              <w:cnfStyle w:val="100000000000" w:firstRow="1" w:lastRow="0" w:firstColumn="0" w:lastColumn="0" w:oddVBand="0" w:evenVBand="0" w:oddHBand="0" w:evenHBand="0" w:firstRowFirstColumn="0" w:firstRowLastColumn="0" w:lastRowFirstColumn="0" w:lastRowLastColumn="0"/>
              <w:rPr>
                <w:color w:val="auto"/>
                <w:sz w:val="28"/>
                <w:szCs w:val="28"/>
                <w:lang w:val="ro-RO"/>
              </w:rPr>
            </w:pPr>
            <w:r w:rsidRPr="00317D9D">
              <w:rPr>
                <w:color w:val="auto"/>
                <w:sz w:val="28"/>
                <w:szCs w:val="28"/>
                <w:lang w:val="ro-RO"/>
              </w:rPr>
              <w:t>Fabricarea produselor din lemn</w:t>
            </w:r>
          </w:p>
        </w:tc>
      </w:tr>
      <w:tr w:rsidR="00F949D5" w14:paraId="5C873B43" w14:textId="77777777" w:rsidTr="00D0722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97" w:type="dxa"/>
          </w:tcPr>
          <w:p w14:paraId="6561783F" w14:textId="77777777" w:rsidR="00F949D5" w:rsidRDefault="00F949D5" w:rsidP="00D07229">
            <w:pPr>
              <w:rPr>
                <w:b w:val="0"/>
                <w:bCs w:val="0"/>
                <w:sz w:val="24"/>
                <w:szCs w:val="24"/>
                <w:lang w:val="ro-RO"/>
              </w:rPr>
            </w:pPr>
            <w:r>
              <w:rPr>
                <w:b w:val="0"/>
                <w:bCs w:val="0"/>
                <w:sz w:val="24"/>
                <w:szCs w:val="24"/>
                <w:lang w:val="ro-RO"/>
              </w:rPr>
              <w:t>Calificare profesională</w:t>
            </w:r>
          </w:p>
        </w:tc>
        <w:tc>
          <w:tcPr>
            <w:tcW w:w="6565" w:type="dxa"/>
          </w:tcPr>
          <w:p w14:paraId="674EFE86" w14:textId="3FF129D1" w:rsidR="00F949D5" w:rsidRPr="0023009D" w:rsidRDefault="00F949D5" w:rsidP="00D07229">
            <w:pPr>
              <w:cnfStyle w:val="000000100000" w:firstRow="0" w:lastRow="0" w:firstColumn="0" w:lastColumn="0" w:oddVBand="0" w:evenVBand="0" w:oddHBand="1" w:evenHBand="0" w:firstRowFirstColumn="0" w:firstRowLastColumn="0" w:lastRowFirstColumn="0" w:lastRowLastColumn="0"/>
              <w:rPr>
                <w:b/>
                <w:bCs/>
                <w:sz w:val="24"/>
                <w:szCs w:val="24"/>
                <w:lang w:val="ro-RO"/>
              </w:rPr>
            </w:pPr>
            <w:r w:rsidRPr="0023009D">
              <w:rPr>
                <w:b/>
                <w:bCs/>
                <w:sz w:val="24"/>
                <w:szCs w:val="24"/>
                <w:lang w:val="ro-RO"/>
              </w:rPr>
              <w:t xml:space="preserve">Tehnician </w:t>
            </w:r>
            <w:r w:rsidR="007E0736">
              <w:rPr>
                <w:b/>
                <w:bCs/>
                <w:sz w:val="24"/>
                <w:szCs w:val="24"/>
                <w:lang w:val="ro-RO"/>
              </w:rPr>
              <w:t>în prelucrarea lemnului</w:t>
            </w:r>
          </w:p>
        </w:tc>
      </w:tr>
      <w:tr w:rsidR="00F949D5" w14:paraId="744C5C72" w14:textId="77777777" w:rsidTr="00D07229">
        <w:tc>
          <w:tcPr>
            <w:cnfStyle w:val="001000000000" w:firstRow="0" w:lastRow="0" w:firstColumn="1" w:lastColumn="0" w:oddVBand="0" w:evenVBand="0" w:oddHBand="0" w:evenHBand="0" w:firstRowFirstColumn="0" w:firstRowLastColumn="0" w:lastRowFirstColumn="0" w:lastRowLastColumn="0"/>
            <w:tcW w:w="3397" w:type="dxa"/>
          </w:tcPr>
          <w:p w14:paraId="4AF95859" w14:textId="77777777" w:rsidR="00F949D5" w:rsidRDefault="00F949D5" w:rsidP="00D07229">
            <w:pPr>
              <w:rPr>
                <w:b w:val="0"/>
                <w:bCs w:val="0"/>
                <w:sz w:val="24"/>
                <w:szCs w:val="24"/>
                <w:lang w:val="ro-RO"/>
              </w:rPr>
            </w:pPr>
            <w:r>
              <w:rPr>
                <w:b w:val="0"/>
                <w:bCs w:val="0"/>
                <w:sz w:val="24"/>
                <w:szCs w:val="24"/>
                <w:lang w:val="ro-RO"/>
              </w:rPr>
              <w:t>Denumire modul</w:t>
            </w:r>
          </w:p>
        </w:tc>
        <w:tc>
          <w:tcPr>
            <w:tcW w:w="6565" w:type="dxa"/>
          </w:tcPr>
          <w:p w14:paraId="5ABF3475" w14:textId="2F7CF0E0" w:rsidR="00F949D5" w:rsidRPr="006C2E7B" w:rsidRDefault="007E0736" w:rsidP="00D07229">
            <w:pPr>
              <w:jc w:val="both"/>
              <w:cnfStyle w:val="000000000000" w:firstRow="0" w:lastRow="0" w:firstColumn="0" w:lastColumn="0" w:oddVBand="0" w:evenVBand="0" w:oddHBand="0" w:evenHBand="0" w:firstRowFirstColumn="0" w:firstRowLastColumn="0" w:lastRowFirstColumn="0" w:lastRowLastColumn="0"/>
              <w:rPr>
                <w:b/>
                <w:bCs/>
                <w:sz w:val="24"/>
                <w:szCs w:val="24"/>
                <w:lang w:val="ro-RO"/>
              </w:rPr>
            </w:pPr>
            <w:r w:rsidRPr="007E0736">
              <w:rPr>
                <w:b/>
                <w:bCs/>
                <w:sz w:val="24"/>
                <w:szCs w:val="24"/>
                <w:lang w:val="ro-RO"/>
              </w:rPr>
              <w:t>Procese de fabricaţie a mobilei şi a altor produse finite din lemn</w:t>
            </w:r>
          </w:p>
        </w:tc>
      </w:tr>
      <w:tr w:rsidR="00F949D5" w14:paraId="1A1AA702" w14:textId="77777777" w:rsidTr="00D0722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97" w:type="dxa"/>
          </w:tcPr>
          <w:p w14:paraId="3083697E" w14:textId="77777777" w:rsidR="00F949D5" w:rsidRDefault="00F949D5" w:rsidP="00D07229">
            <w:pPr>
              <w:rPr>
                <w:b w:val="0"/>
                <w:bCs w:val="0"/>
                <w:sz w:val="24"/>
                <w:szCs w:val="24"/>
                <w:lang w:val="ro-RO"/>
              </w:rPr>
            </w:pPr>
            <w:r>
              <w:rPr>
                <w:b w:val="0"/>
                <w:bCs w:val="0"/>
                <w:sz w:val="24"/>
                <w:szCs w:val="24"/>
                <w:lang w:val="ro-RO"/>
              </w:rPr>
              <w:t>An de studiu</w:t>
            </w:r>
          </w:p>
        </w:tc>
        <w:tc>
          <w:tcPr>
            <w:tcW w:w="6565" w:type="dxa"/>
          </w:tcPr>
          <w:p w14:paraId="3C72C5CA" w14:textId="77777777" w:rsidR="00F949D5" w:rsidRDefault="00F949D5" w:rsidP="00D07229">
            <w:pPr>
              <w:cnfStyle w:val="000000100000" w:firstRow="0" w:lastRow="0" w:firstColumn="0" w:lastColumn="0" w:oddVBand="0" w:evenVBand="0" w:oddHBand="1" w:evenHBand="0" w:firstRowFirstColumn="0" w:firstRowLastColumn="0" w:lastRowFirstColumn="0" w:lastRowLastColumn="0"/>
              <w:rPr>
                <w:b/>
                <w:bCs/>
                <w:sz w:val="24"/>
                <w:szCs w:val="24"/>
                <w:lang w:val="ro-RO"/>
              </w:rPr>
            </w:pPr>
            <w:r>
              <w:rPr>
                <w:b/>
                <w:bCs/>
                <w:sz w:val="24"/>
                <w:szCs w:val="24"/>
                <w:lang w:val="ro-RO"/>
              </w:rPr>
              <w:t>Clasa a XI - a</w:t>
            </w:r>
          </w:p>
        </w:tc>
      </w:tr>
    </w:tbl>
    <w:p w14:paraId="3C5F927F" w14:textId="0B85BC4A" w:rsidR="00F949D5" w:rsidRPr="00F949D5" w:rsidRDefault="00F949D5" w:rsidP="00F949D5">
      <w:pPr>
        <w:jc w:val="center"/>
        <w:rPr>
          <w:b/>
          <w:bCs/>
          <w:color w:val="002060"/>
          <w:sz w:val="28"/>
          <w:szCs w:val="28"/>
          <w:lang w:val="ro-RO"/>
        </w:rPr>
      </w:pPr>
      <w:r w:rsidRPr="00403074">
        <w:rPr>
          <w:b/>
          <w:bCs/>
          <w:color w:val="002060"/>
          <w:sz w:val="28"/>
          <w:szCs w:val="28"/>
          <w:lang w:val="ro-RO"/>
        </w:rPr>
        <w:t xml:space="preserve"> Itemi </w:t>
      </w:r>
      <w:r>
        <w:rPr>
          <w:b/>
          <w:bCs/>
          <w:color w:val="002060"/>
          <w:sz w:val="28"/>
          <w:szCs w:val="28"/>
          <w:lang w:val="ro-RO"/>
        </w:rPr>
        <w:t>eseu structurat</w:t>
      </w:r>
    </w:p>
    <w:p w14:paraId="08EA3B82" w14:textId="77777777" w:rsidR="00F949D5" w:rsidRPr="00067F47" w:rsidRDefault="00F949D5" w:rsidP="00F949D5">
      <w:pPr>
        <w:spacing w:after="0" w:line="240" w:lineRule="auto"/>
        <w:jc w:val="both"/>
        <w:rPr>
          <w:sz w:val="24"/>
          <w:szCs w:val="24"/>
          <w:lang w:val="ro-RO"/>
        </w:rPr>
      </w:pPr>
      <w:r w:rsidRPr="0011097C">
        <w:rPr>
          <w:b/>
          <w:bCs/>
          <w:sz w:val="24"/>
          <w:szCs w:val="24"/>
          <w:lang w:val="ro-RO"/>
        </w:rPr>
        <w:t>1.</w:t>
      </w:r>
      <w:r w:rsidRPr="005940F7">
        <w:rPr>
          <w:sz w:val="24"/>
          <w:szCs w:val="24"/>
          <w:lang w:val="ro-RO"/>
        </w:rPr>
        <w:t xml:space="preserve">  </w:t>
      </w:r>
      <w:r w:rsidRPr="00067F47">
        <w:rPr>
          <w:sz w:val="24"/>
          <w:szCs w:val="24"/>
          <w:lang w:val="ro-RO"/>
        </w:rPr>
        <w:t>Elaboraţi un eseu cu titlul ‘’Finisarea transparentă în culoare naturală cu lacuri nitrocelulozice mate aplicate prin turnare’’ după următoarea structură de idei:</w:t>
      </w:r>
    </w:p>
    <w:p w14:paraId="1CF9AA98" w14:textId="77777777" w:rsidR="00F949D5" w:rsidRPr="00067F47" w:rsidRDefault="00F949D5" w:rsidP="00F949D5">
      <w:pPr>
        <w:spacing w:after="0" w:line="240" w:lineRule="auto"/>
        <w:jc w:val="both"/>
        <w:rPr>
          <w:sz w:val="24"/>
          <w:szCs w:val="24"/>
          <w:lang w:val="ro-RO"/>
        </w:rPr>
      </w:pPr>
      <w:r w:rsidRPr="00067F47">
        <w:rPr>
          <w:b/>
          <w:bCs/>
          <w:sz w:val="24"/>
          <w:szCs w:val="24"/>
          <w:lang w:val="ro-RO"/>
        </w:rPr>
        <w:t>a.</w:t>
      </w:r>
      <w:r w:rsidRPr="00067F47">
        <w:rPr>
          <w:sz w:val="24"/>
          <w:szCs w:val="24"/>
          <w:lang w:val="ro-RO"/>
        </w:rPr>
        <w:t xml:space="preserve"> Operaţiile de pregătire a suprafeţelor în vederea aplicării lacului (precizarea şi descrierea pe scurt a operaţiilor, materiale utilizate, condiţii, mijloace de realizare).</w:t>
      </w:r>
    </w:p>
    <w:p w14:paraId="31123DD2" w14:textId="77777777" w:rsidR="00F949D5" w:rsidRDefault="00F949D5" w:rsidP="00F949D5">
      <w:pPr>
        <w:spacing w:after="0" w:line="240" w:lineRule="auto"/>
        <w:jc w:val="both"/>
        <w:rPr>
          <w:sz w:val="24"/>
          <w:szCs w:val="24"/>
          <w:lang w:val="ro-RO"/>
        </w:rPr>
      </w:pPr>
      <w:r w:rsidRPr="00067F47">
        <w:rPr>
          <w:b/>
          <w:bCs/>
          <w:sz w:val="24"/>
          <w:szCs w:val="24"/>
          <w:lang w:val="ro-RO"/>
        </w:rPr>
        <w:t>b.</w:t>
      </w:r>
      <w:r w:rsidRPr="00067F47">
        <w:rPr>
          <w:sz w:val="24"/>
          <w:szCs w:val="24"/>
          <w:lang w:val="ro-RO"/>
        </w:rPr>
        <w:t xml:space="preserve"> Avantajele aplicării lacurilor prin turnare (trei avantaje).</w:t>
      </w:r>
    </w:p>
    <w:p w14:paraId="23DA6866" w14:textId="77777777" w:rsidR="00F949D5" w:rsidRDefault="00F949D5" w:rsidP="00F949D5">
      <w:pPr>
        <w:spacing w:after="0" w:line="240" w:lineRule="auto"/>
        <w:jc w:val="both"/>
        <w:rPr>
          <w:sz w:val="24"/>
          <w:szCs w:val="24"/>
          <w:lang w:val="ro-RO"/>
        </w:rPr>
      </w:pPr>
      <w:r>
        <w:rPr>
          <w:b/>
          <w:bCs/>
          <w:sz w:val="24"/>
          <w:szCs w:val="24"/>
          <w:lang w:val="ro-RO"/>
        </w:rPr>
        <w:t>c</w:t>
      </w:r>
      <w:r w:rsidRPr="00067F47">
        <w:rPr>
          <w:b/>
          <w:bCs/>
          <w:sz w:val="24"/>
          <w:szCs w:val="24"/>
          <w:lang w:val="ro-RO"/>
        </w:rPr>
        <w:t>.</w:t>
      </w:r>
      <w:r>
        <w:rPr>
          <w:b/>
          <w:bCs/>
          <w:sz w:val="24"/>
          <w:szCs w:val="24"/>
          <w:lang w:val="ro-RO"/>
        </w:rPr>
        <w:t xml:space="preserve"> </w:t>
      </w:r>
      <w:r w:rsidRPr="00067F47">
        <w:rPr>
          <w:sz w:val="24"/>
          <w:szCs w:val="24"/>
          <w:lang w:val="ro-RO"/>
        </w:rPr>
        <w:t>Măsuri de protecţie a muncii şi PSI la maşina de turnat lac (trei măsuri).</w:t>
      </w:r>
    </w:p>
    <w:p w14:paraId="0CE3D2FF" w14:textId="77777777" w:rsidR="00F949D5" w:rsidRPr="00C145F2" w:rsidRDefault="00F949D5" w:rsidP="00F949D5">
      <w:pPr>
        <w:spacing w:after="0" w:line="240" w:lineRule="auto"/>
        <w:jc w:val="both"/>
        <w:rPr>
          <w:sz w:val="24"/>
          <w:szCs w:val="24"/>
          <w:lang w:val="ro-RO"/>
        </w:rPr>
      </w:pPr>
    </w:p>
    <w:tbl>
      <w:tblPr>
        <w:tblStyle w:val="PlainTable4"/>
        <w:tblpPr w:leftFromText="180" w:rightFromText="180" w:vertAnchor="text" w:horzAnchor="page" w:tblpX="1092" w:tblpY="-37"/>
        <w:tblW w:w="10065" w:type="dxa"/>
        <w:tblLook w:val="04A0" w:firstRow="1" w:lastRow="0" w:firstColumn="1" w:lastColumn="0" w:noHBand="0" w:noVBand="1"/>
      </w:tblPr>
      <w:tblGrid>
        <w:gridCol w:w="1560"/>
        <w:gridCol w:w="8505"/>
      </w:tblGrid>
      <w:tr w:rsidR="00F949D5" w14:paraId="60CAC963" w14:textId="77777777" w:rsidTr="00D072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tcPr>
          <w:p w14:paraId="1B222E1F" w14:textId="77777777" w:rsidR="00F949D5" w:rsidRPr="00A03A08" w:rsidRDefault="00F949D5" w:rsidP="00D07229">
            <w:pPr>
              <w:rPr>
                <w:rFonts w:eastAsia="Times New Roman" w:cstheme="minorHAnsi"/>
                <w:b w:val="0"/>
                <w:sz w:val="24"/>
                <w:szCs w:val="24"/>
                <w:lang w:val="ro-RO"/>
              </w:rPr>
            </w:pPr>
            <w:bookmarkStart w:id="0" w:name="_Hlk84924429"/>
            <w:r w:rsidRPr="00A03A08">
              <w:rPr>
                <w:rFonts w:eastAsia="Times New Roman" w:cstheme="minorHAnsi"/>
                <w:b w:val="0"/>
                <w:sz w:val="24"/>
                <w:szCs w:val="24"/>
                <w:lang w:val="ro-RO"/>
              </w:rPr>
              <w:t>Nivel de dificultate:</w:t>
            </w:r>
          </w:p>
        </w:tc>
        <w:tc>
          <w:tcPr>
            <w:tcW w:w="8505" w:type="dxa"/>
          </w:tcPr>
          <w:p w14:paraId="0950188F" w14:textId="77777777" w:rsidR="00F949D5" w:rsidRPr="00A03A08" w:rsidRDefault="00F949D5" w:rsidP="00D07229">
            <w:pPr>
              <w:cnfStyle w:val="100000000000" w:firstRow="1" w:lastRow="0" w:firstColumn="0" w:lastColumn="0" w:oddVBand="0" w:evenVBand="0" w:oddHBand="0" w:evenHBand="0" w:firstRowFirstColumn="0" w:firstRowLastColumn="0" w:lastRowFirstColumn="0" w:lastRowLastColumn="0"/>
              <w:rPr>
                <w:rFonts w:eastAsia="Times New Roman" w:cstheme="minorHAnsi"/>
                <w:b w:val="0"/>
                <w:sz w:val="24"/>
                <w:szCs w:val="24"/>
                <w:lang w:val="ro-RO"/>
              </w:rPr>
            </w:pPr>
            <w:r>
              <w:rPr>
                <w:rFonts w:eastAsia="Times New Roman" w:cstheme="minorHAnsi"/>
                <w:b w:val="0"/>
                <w:sz w:val="24"/>
                <w:szCs w:val="24"/>
                <w:lang w:val="ro-RO"/>
              </w:rPr>
              <w:t>dificil</w:t>
            </w:r>
          </w:p>
        </w:tc>
      </w:tr>
      <w:tr w:rsidR="00F949D5" w14:paraId="7953208E" w14:textId="77777777" w:rsidTr="00D0722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tcPr>
          <w:p w14:paraId="5E9CD7F2" w14:textId="77777777" w:rsidR="00F949D5" w:rsidRPr="00A03A08" w:rsidRDefault="00F949D5" w:rsidP="00D07229">
            <w:pPr>
              <w:rPr>
                <w:rFonts w:eastAsia="Times New Roman" w:cstheme="minorHAnsi"/>
                <w:b w:val="0"/>
                <w:sz w:val="24"/>
                <w:szCs w:val="24"/>
                <w:lang w:val="ro-RO"/>
              </w:rPr>
            </w:pPr>
            <w:r w:rsidRPr="00A03A08">
              <w:rPr>
                <w:rFonts w:eastAsia="Times New Roman" w:cstheme="minorHAnsi"/>
                <w:b w:val="0"/>
                <w:sz w:val="24"/>
                <w:szCs w:val="24"/>
                <w:lang w:val="ro-RO"/>
              </w:rPr>
              <w:t>Răspuns:</w:t>
            </w:r>
          </w:p>
        </w:tc>
        <w:tc>
          <w:tcPr>
            <w:tcW w:w="8505" w:type="dxa"/>
          </w:tcPr>
          <w:p w14:paraId="421537DB" w14:textId="77777777" w:rsidR="00F949D5" w:rsidRPr="00E53384" w:rsidRDefault="00F949D5" w:rsidP="00D07229">
            <w:pPr>
              <w:jc w:val="both"/>
              <w:cnfStyle w:val="000000100000" w:firstRow="0" w:lastRow="0" w:firstColumn="0" w:lastColumn="0" w:oddVBand="0" w:evenVBand="0" w:oddHBand="1" w:evenHBand="0" w:firstRowFirstColumn="0" w:firstRowLastColumn="0" w:lastRowFirstColumn="0" w:lastRowLastColumn="0"/>
              <w:rPr>
                <w:b/>
                <w:bCs/>
                <w:sz w:val="24"/>
                <w:szCs w:val="24"/>
                <w:lang w:val="ro-RO"/>
              </w:rPr>
            </w:pPr>
            <w:r w:rsidRPr="00E53384">
              <w:rPr>
                <w:b/>
                <w:bCs/>
                <w:sz w:val="24"/>
                <w:szCs w:val="24"/>
                <w:lang w:val="ro-RO"/>
              </w:rPr>
              <w:t>a.</w:t>
            </w:r>
            <w:r w:rsidRPr="00E53384">
              <w:rPr>
                <w:b/>
                <w:bCs/>
                <w:sz w:val="24"/>
                <w:szCs w:val="24"/>
                <w:lang w:val="ro-RO"/>
              </w:rPr>
              <w:tab/>
            </w:r>
          </w:p>
          <w:p w14:paraId="430C9756" w14:textId="77777777" w:rsidR="00F949D5" w:rsidRPr="00067F47" w:rsidRDefault="00F949D5" w:rsidP="00D07229">
            <w:pPr>
              <w:jc w:val="both"/>
              <w:cnfStyle w:val="000000100000" w:firstRow="0" w:lastRow="0" w:firstColumn="0" w:lastColumn="0" w:oddVBand="0" w:evenVBand="0" w:oddHBand="1" w:evenHBand="0" w:firstRowFirstColumn="0" w:firstRowLastColumn="0" w:lastRowFirstColumn="0" w:lastRowLastColumn="0"/>
              <w:rPr>
                <w:sz w:val="24"/>
                <w:szCs w:val="24"/>
                <w:lang w:val="ro-RO"/>
              </w:rPr>
            </w:pPr>
            <w:r w:rsidRPr="0003552A">
              <w:rPr>
                <w:i/>
                <w:iCs/>
                <w:sz w:val="24"/>
                <w:szCs w:val="24"/>
                <w:lang w:val="ro-RO"/>
              </w:rPr>
              <w:t xml:space="preserve">Desprăfuirea suprafeţelor </w:t>
            </w:r>
            <w:r w:rsidRPr="0003552A">
              <w:rPr>
                <w:sz w:val="24"/>
                <w:szCs w:val="24"/>
                <w:lang w:val="ro-RO"/>
              </w:rPr>
              <w:t>- operaţie obligatorie prin care se realizează curăţarea suprafeţelor de praf,</w:t>
            </w:r>
            <w:r w:rsidRPr="00067F47">
              <w:rPr>
                <w:sz w:val="24"/>
                <w:szCs w:val="24"/>
                <w:lang w:val="ro-RO"/>
              </w:rPr>
              <w:t xml:space="preserve"> resturi de abraziv şi adeziv, prin periere şi suflare cu aer comprimat. </w:t>
            </w:r>
          </w:p>
          <w:p w14:paraId="5516A2B8" w14:textId="77777777" w:rsidR="00F949D5" w:rsidRPr="00067F47" w:rsidRDefault="00F949D5" w:rsidP="00D07229">
            <w:pPr>
              <w:jc w:val="both"/>
              <w:cnfStyle w:val="000000100000" w:firstRow="0" w:lastRow="0" w:firstColumn="0" w:lastColumn="0" w:oddVBand="0" w:evenVBand="0" w:oddHBand="1" w:evenHBand="0" w:firstRowFirstColumn="0" w:firstRowLastColumn="0" w:lastRowFirstColumn="0" w:lastRowLastColumn="0"/>
              <w:rPr>
                <w:sz w:val="24"/>
                <w:szCs w:val="24"/>
                <w:lang w:val="ro-RO"/>
              </w:rPr>
            </w:pPr>
            <w:r w:rsidRPr="0003552A">
              <w:rPr>
                <w:i/>
                <w:iCs/>
                <w:sz w:val="24"/>
                <w:szCs w:val="24"/>
                <w:lang w:val="ro-RO"/>
              </w:rPr>
              <w:t>Decolorarea</w:t>
            </w:r>
            <w:r w:rsidRPr="00067F47">
              <w:rPr>
                <w:sz w:val="24"/>
                <w:szCs w:val="24"/>
                <w:lang w:val="ro-RO"/>
              </w:rPr>
              <w:t xml:space="preserve"> – tratarea suprafeţelor cu substanţe chimice pentru îndepărtarea unor pigmenţi naturali ai lemnului, în scopul uniformizării culorii din zonele de alburn sau duramen.</w:t>
            </w:r>
          </w:p>
          <w:p w14:paraId="606D5CEF" w14:textId="77777777" w:rsidR="00F949D5" w:rsidRPr="00067F47" w:rsidRDefault="00F949D5" w:rsidP="00D07229">
            <w:pPr>
              <w:jc w:val="both"/>
              <w:cnfStyle w:val="000000100000" w:firstRow="0" w:lastRow="0" w:firstColumn="0" w:lastColumn="0" w:oddVBand="0" w:evenVBand="0" w:oddHBand="1" w:evenHBand="0" w:firstRowFirstColumn="0" w:firstRowLastColumn="0" w:lastRowFirstColumn="0" w:lastRowLastColumn="0"/>
              <w:rPr>
                <w:sz w:val="24"/>
                <w:szCs w:val="24"/>
                <w:lang w:val="ro-RO"/>
              </w:rPr>
            </w:pPr>
            <w:r w:rsidRPr="00067F47">
              <w:rPr>
                <w:sz w:val="24"/>
                <w:szCs w:val="24"/>
                <w:lang w:val="ro-RO"/>
              </w:rPr>
              <w:t xml:space="preserve">Materiale folosite: perhidrol (apă oxigenată), acidul oxalic, acid citric,  permanganat de potasiu. </w:t>
            </w:r>
          </w:p>
          <w:p w14:paraId="5E9332D6" w14:textId="77777777" w:rsidR="00F949D5" w:rsidRPr="00067F47" w:rsidRDefault="00F949D5" w:rsidP="00D07229">
            <w:pPr>
              <w:jc w:val="both"/>
              <w:cnfStyle w:val="000000100000" w:firstRow="0" w:lastRow="0" w:firstColumn="0" w:lastColumn="0" w:oddVBand="0" w:evenVBand="0" w:oddHBand="1" w:evenHBand="0" w:firstRowFirstColumn="0" w:firstRowLastColumn="0" w:lastRowFirstColumn="0" w:lastRowLastColumn="0"/>
              <w:rPr>
                <w:sz w:val="24"/>
                <w:szCs w:val="24"/>
                <w:lang w:val="ro-RO"/>
              </w:rPr>
            </w:pPr>
            <w:r w:rsidRPr="00067F47">
              <w:rPr>
                <w:sz w:val="24"/>
                <w:szCs w:val="24"/>
                <w:lang w:val="ro-RO"/>
              </w:rPr>
              <w:t xml:space="preserve">Condiţii impuse: să nu atace celuloza, să fie stabile la lumină, să fie compatibile cu lacurile, să pătrundă uşor în lemn. </w:t>
            </w:r>
          </w:p>
          <w:p w14:paraId="501218CD" w14:textId="77777777" w:rsidR="00F949D5" w:rsidRPr="00067F47" w:rsidRDefault="00F949D5" w:rsidP="00D07229">
            <w:pPr>
              <w:jc w:val="both"/>
              <w:cnfStyle w:val="000000100000" w:firstRow="0" w:lastRow="0" w:firstColumn="0" w:lastColumn="0" w:oddVBand="0" w:evenVBand="0" w:oddHBand="1" w:evenHBand="0" w:firstRowFirstColumn="0" w:firstRowLastColumn="0" w:lastRowFirstColumn="0" w:lastRowLastColumn="0"/>
              <w:rPr>
                <w:sz w:val="24"/>
                <w:szCs w:val="24"/>
                <w:lang w:val="ro-RO"/>
              </w:rPr>
            </w:pPr>
            <w:r w:rsidRPr="00067F47">
              <w:rPr>
                <w:sz w:val="24"/>
                <w:szCs w:val="24"/>
                <w:lang w:val="ro-RO"/>
              </w:rPr>
              <w:t xml:space="preserve">Aplicare: manual, prin tamponare sau mecanic; sunt necesare 2 - 4 umectări succesive, cu 60 - 80 g/m² amestec de decolorare. </w:t>
            </w:r>
          </w:p>
          <w:p w14:paraId="614E613D" w14:textId="77777777" w:rsidR="00F949D5" w:rsidRDefault="00F949D5" w:rsidP="00D07229">
            <w:pPr>
              <w:jc w:val="both"/>
              <w:cnfStyle w:val="000000100000" w:firstRow="0" w:lastRow="0" w:firstColumn="0" w:lastColumn="0" w:oddVBand="0" w:evenVBand="0" w:oddHBand="1" w:evenHBand="0" w:firstRowFirstColumn="0" w:firstRowLastColumn="0" w:lastRowFirstColumn="0" w:lastRowLastColumn="0"/>
              <w:rPr>
                <w:sz w:val="24"/>
                <w:szCs w:val="24"/>
                <w:lang w:val="ro-RO"/>
              </w:rPr>
            </w:pPr>
            <w:r w:rsidRPr="00067F47">
              <w:rPr>
                <w:sz w:val="24"/>
                <w:szCs w:val="24"/>
                <w:lang w:val="ro-RO"/>
              </w:rPr>
              <w:t xml:space="preserve">După decolorare este necesară o uscare şi o şlefuire uşoară cu hârtie de şlefuit fină. </w:t>
            </w:r>
          </w:p>
          <w:p w14:paraId="16F5492A" w14:textId="77777777" w:rsidR="00F949D5" w:rsidRDefault="00F949D5" w:rsidP="00D07229">
            <w:pPr>
              <w:jc w:val="both"/>
              <w:cnfStyle w:val="000000100000" w:firstRow="0" w:lastRow="0" w:firstColumn="0" w:lastColumn="0" w:oddVBand="0" w:evenVBand="0" w:oddHBand="1" w:evenHBand="0" w:firstRowFirstColumn="0" w:firstRowLastColumn="0" w:lastRowFirstColumn="0" w:lastRowLastColumn="0"/>
              <w:rPr>
                <w:b/>
                <w:bCs/>
                <w:sz w:val="24"/>
                <w:szCs w:val="24"/>
                <w:lang w:val="ro-RO"/>
              </w:rPr>
            </w:pPr>
            <w:r w:rsidRPr="00E53384">
              <w:rPr>
                <w:b/>
                <w:bCs/>
                <w:sz w:val="24"/>
                <w:szCs w:val="24"/>
                <w:lang w:val="ro-RO"/>
              </w:rPr>
              <w:t>b.</w:t>
            </w:r>
          </w:p>
          <w:p w14:paraId="5B04883A" w14:textId="77777777" w:rsidR="00F949D5" w:rsidRPr="00067F47" w:rsidRDefault="00F949D5" w:rsidP="00D07229">
            <w:pPr>
              <w:jc w:val="both"/>
              <w:cnfStyle w:val="000000100000" w:firstRow="0" w:lastRow="0" w:firstColumn="0" w:lastColumn="0" w:oddVBand="0" w:evenVBand="0" w:oddHBand="1" w:evenHBand="0" w:firstRowFirstColumn="0" w:firstRowLastColumn="0" w:lastRowFirstColumn="0" w:lastRowLastColumn="0"/>
              <w:rPr>
                <w:sz w:val="24"/>
                <w:szCs w:val="24"/>
                <w:lang w:val="ro-RO"/>
              </w:rPr>
            </w:pPr>
            <w:r w:rsidRPr="00067F47">
              <w:rPr>
                <w:sz w:val="24"/>
                <w:szCs w:val="24"/>
                <w:lang w:val="ro-RO"/>
              </w:rPr>
              <w:t>-</w:t>
            </w:r>
            <w:r>
              <w:rPr>
                <w:b/>
                <w:bCs/>
                <w:sz w:val="24"/>
                <w:szCs w:val="24"/>
                <w:lang w:val="ro-RO"/>
              </w:rPr>
              <w:t xml:space="preserve"> </w:t>
            </w:r>
            <w:r w:rsidRPr="00067F47">
              <w:rPr>
                <w:sz w:val="24"/>
                <w:szCs w:val="24"/>
                <w:lang w:val="ro-RO"/>
              </w:rPr>
              <w:t>se pot aplica lacuri cu vâscozitate mare;</w:t>
            </w:r>
          </w:p>
          <w:p w14:paraId="57EB0D35" w14:textId="77777777" w:rsidR="00F949D5" w:rsidRPr="00067F47" w:rsidRDefault="00F949D5" w:rsidP="00D07229">
            <w:pPr>
              <w:jc w:val="both"/>
              <w:cnfStyle w:val="000000100000" w:firstRow="0" w:lastRow="0" w:firstColumn="0" w:lastColumn="0" w:oddVBand="0" w:evenVBand="0" w:oddHBand="1" w:evenHBand="0" w:firstRowFirstColumn="0" w:firstRowLastColumn="0" w:lastRowFirstColumn="0" w:lastRowLastColumn="0"/>
              <w:rPr>
                <w:sz w:val="24"/>
                <w:szCs w:val="24"/>
                <w:lang w:val="ro-RO"/>
              </w:rPr>
            </w:pPr>
            <w:r w:rsidRPr="00067F47">
              <w:rPr>
                <w:sz w:val="24"/>
                <w:szCs w:val="24"/>
                <w:lang w:val="ro-RO"/>
              </w:rPr>
              <w:t>- se reduce numărul de straturi la 2-3;</w:t>
            </w:r>
          </w:p>
          <w:p w14:paraId="6F6698EC" w14:textId="77777777" w:rsidR="00F949D5" w:rsidRPr="00067F47" w:rsidRDefault="00F949D5" w:rsidP="00D07229">
            <w:pPr>
              <w:jc w:val="both"/>
              <w:cnfStyle w:val="000000100000" w:firstRow="0" w:lastRow="0" w:firstColumn="0" w:lastColumn="0" w:oddVBand="0" w:evenVBand="0" w:oddHBand="1" w:evenHBand="0" w:firstRowFirstColumn="0" w:firstRowLastColumn="0" w:lastRowFirstColumn="0" w:lastRowLastColumn="0"/>
              <w:rPr>
                <w:sz w:val="24"/>
                <w:szCs w:val="24"/>
                <w:lang w:val="ro-RO"/>
              </w:rPr>
            </w:pPr>
            <w:r>
              <w:rPr>
                <w:sz w:val="24"/>
                <w:szCs w:val="24"/>
                <w:lang w:val="ro-RO"/>
              </w:rPr>
              <w:t xml:space="preserve">- </w:t>
            </w:r>
            <w:r w:rsidRPr="00067F47">
              <w:rPr>
                <w:sz w:val="24"/>
                <w:szCs w:val="24"/>
                <w:lang w:val="ro-RO"/>
              </w:rPr>
              <w:t>se reduc pierderile de lac la maximum 10%;</w:t>
            </w:r>
          </w:p>
          <w:p w14:paraId="4E057A70" w14:textId="77777777" w:rsidR="00F949D5" w:rsidRPr="00067F47" w:rsidRDefault="00F949D5" w:rsidP="00D07229">
            <w:pPr>
              <w:jc w:val="both"/>
              <w:cnfStyle w:val="000000100000" w:firstRow="0" w:lastRow="0" w:firstColumn="0" w:lastColumn="0" w:oddVBand="0" w:evenVBand="0" w:oddHBand="1" w:evenHBand="0" w:firstRowFirstColumn="0" w:firstRowLastColumn="0" w:lastRowFirstColumn="0" w:lastRowLastColumn="0"/>
              <w:rPr>
                <w:sz w:val="24"/>
                <w:szCs w:val="24"/>
                <w:lang w:val="ro-RO"/>
              </w:rPr>
            </w:pPr>
            <w:r>
              <w:rPr>
                <w:sz w:val="24"/>
                <w:szCs w:val="24"/>
                <w:lang w:val="ro-RO"/>
              </w:rPr>
              <w:t xml:space="preserve">- </w:t>
            </w:r>
            <w:r w:rsidRPr="00067F47">
              <w:rPr>
                <w:sz w:val="24"/>
                <w:szCs w:val="24"/>
                <w:lang w:val="ro-RO"/>
              </w:rPr>
              <w:t>operaţiile se execută prin trecere, cu viteze de avans mari;</w:t>
            </w:r>
          </w:p>
          <w:p w14:paraId="4336F952" w14:textId="77777777" w:rsidR="00F949D5" w:rsidRDefault="00F949D5" w:rsidP="00D07229">
            <w:pPr>
              <w:jc w:val="both"/>
              <w:cnfStyle w:val="000000100000" w:firstRow="0" w:lastRow="0" w:firstColumn="0" w:lastColumn="0" w:oddVBand="0" w:evenVBand="0" w:oddHBand="1" w:evenHBand="0" w:firstRowFirstColumn="0" w:firstRowLastColumn="0" w:lastRowFirstColumn="0" w:lastRowLastColumn="0"/>
              <w:rPr>
                <w:b/>
                <w:bCs/>
                <w:sz w:val="24"/>
                <w:szCs w:val="24"/>
                <w:lang w:val="ro-RO"/>
              </w:rPr>
            </w:pPr>
            <w:r>
              <w:rPr>
                <w:sz w:val="24"/>
                <w:szCs w:val="24"/>
                <w:lang w:val="ro-RO"/>
              </w:rPr>
              <w:t xml:space="preserve">- </w:t>
            </w:r>
            <w:r w:rsidRPr="00067F47">
              <w:rPr>
                <w:sz w:val="24"/>
                <w:szCs w:val="24"/>
                <w:lang w:val="ro-RO"/>
              </w:rPr>
              <w:t>se obţin pelicule de calitate ( grosime, uniformitate, fără defecte)</w:t>
            </w:r>
            <w:r>
              <w:rPr>
                <w:sz w:val="24"/>
                <w:szCs w:val="24"/>
                <w:lang w:val="ro-RO"/>
              </w:rPr>
              <w:t>.</w:t>
            </w:r>
          </w:p>
          <w:p w14:paraId="2F07A870" w14:textId="77777777" w:rsidR="00F949D5" w:rsidRDefault="00F949D5" w:rsidP="00D07229">
            <w:pPr>
              <w:jc w:val="both"/>
              <w:cnfStyle w:val="000000100000" w:firstRow="0" w:lastRow="0" w:firstColumn="0" w:lastColumn="0" w:oddVBand="0" w:evenVBand="0" w:oddHBand="1" w:evenHBand="0" w:firstRowFirstColumn="0" w:firstRowLastColumn="0" w:lastRowFirstColumn="0" w:lastRowLastColumn="0"/>
              <w:rPr>
                <w:b/>
                <w:bCs/>
                <w:sz w:val="24"/>
                <w:szCs w:val="24"/>
                <w:lang w:val="ro-RO"/>
              </w:rPr>
            </w:pPr>
            <w:r w:rsidRPr="00E53384">
              <w:rPr>
                <w:b/>
                <w:bCs/>
                <w:sz w:val="24"/>
                <w:szCs w:val="24"/>
                <w:lang w:val="ro-RO"/>
              </w:rPr>
              <w:t>c.</w:t>
            </w:r>
          </w:p>
          <w:p w14:paraId="53D5AEDF" w14:textId="77777777" w:rsidR="00F949D5" w:rsidRPr="00067F47" w:rsidRDefault="00F949D5" w:rsidP="00D07229">
            <w:pPr>
              <w:jc w:val="both"/>
              <w:cnfStyle w:val="000000100000" w:firstRow="0" w:lastRow="0" w:firstColumn="0" w:lastColumn="0" w:oddVBand="0" w:evenVBand="0" w:oddHBand="1" w:evenHBand="0" w:firstRowFirstColumn="0" w:firstRowLastColumn="0" w:lastRowFirstColumn="0" w:lastRowLastColumn="0"/>
              <w:rPr>
                <w:sz w:val="24"/>
                <w:szCs w:val="24"/>
                <w:lang w:val="ro-RO"/>
              </w:rPr>
            </w:pPr>
            <w:r w:rsidRPr="00067F47">
              <w:rPr>
                <w:sz w:val="24"/>
                <w:szCs w:val="24"/>
                <w:lang w:val="ro-RO"/>
              </w:rPr>
              <w:t>Instalaţia electrică a maşinii de turnat lac şi aparatajul de comandă sunt de construcţie specială, protejate împotriva exploziilor.</w:t>
            </w:r>
          </w:p>
          <w:p w14:paraId="47A28737" w14:textId="77777777" w:rsidR="00F949D5" w:rsidRPr="00067F47" w:rsidRDefault="00F949D5" w:rsidP="00D07229">
            <w:pPr>
              <w:jc w:val="both"/>
              <w:cnfStyle w:val="000000100000" w:firstRow="0" w:lastRow="0" w:firstColumn="0" w:lastColumn="0" w:oddVBand="0" w:evenVBand="0" w:oddHBand="1" w:evenHBand="0" w:firstRowFirstColumn="0" w:firstRowLastColumn="0" w:lastRowFirstColumn="0" w:lastRowLastColumn="0"/>
              <w:rPr>
                <w:sz w:val="24"/>
                <w:szCs w:val="24"/>
                <w:lang w:val="ro-RO"/>
              </w:rPr>
            </w:pPr>
            <w:r w:rsidRPr="00067F47">
              <w:rPr>
                <w:sz w:val="24"/>
                <w:szCs w:val="24"/>
                <w:lang w:val="ro-RO"/>
              </w:rPr>
              <w:t>Motoarele sunt de construcţie antiexplozivă.</w:t>
            </w:r>
          </w:p>
          <w:p w14:paraId="412A1987" w14:textId="77777777" w:rsidR="00F949D5" w:rsidRPr="00067F47" w:rsidRDefault="00F949D5" w:rsidP="00D07229">
            <w:pPr>
              <w:jc w:val="both"/>
              <w:cnfStyle w:val="000000100000" w:firstRow="0" w:lastRow="0" w:firstColumn="0" w:lastColumn="0" w:oddVBand="0" w:evenVBand="0" w:oddHBand="1" w:evenHBand="0" w:firstRowFirstColumn="0" w:firstRowLastColumn="0" w:lastRowFirstColumn="0" w:lastRowLastColumn="0"/>
              <w:rPr>
                <w:sz w:val="24"/>
                <w:szCs w:val="24"/>
                <w:lang w:val="ro-RO"/>
              </w:rPr>
            </w:pPr>
            <w:r w:rsidRPr="00067F47">
              <w:rPr>
                <w:sz w:val="24"/>
                <w:szCs w:val="24"/>
                <w:lang w:val="ro-RO"/>
              </w:rPr>
              <w:t>Deasupra maşinii se montează o hotă de absorbţie pentru evacuarea gazelor toxice şi inflamabile.</w:t>
            </w:r>
          </w:p>
          <w:p w14:paraId="07223400" w14:textId="77777777" w:rsidR="00F949D5" w:rsidRPr="00067F47" w:rsidRDefault="00F949D5" w:rsidP="00D07229">
            <w:pPr>
              <w:jc w:val="both"/>
              <w:cnfStyle w:val="000000100000" w:firstRow="0" w:lastRow="0" w:firstColumn="0" w:lastColumn="0" w:oddVBand="0" w:evenVBand="0" w:oddHBand="1" w:evenHBand="0" w:firstRowFirstColumn="0" w:firstRowLastColumn="0" w:lastRowFirstColumn="0" w:lastRowLastColumn="0"/>
              <w:rPr>
                <w:sz w:val="24"/>
                <w:szCs w:val="24"/>
                <w:lang w:val="ro-RO"/>
              </w:rPr>
            </w:pPr>
            <w:r w:rsidRPr="00067F47">
              <w:rPr>
                <w:sz w:val="24"/>
                <w:szCs w:val="24"/>
                <w:lang w:val="ro-RO"/>
              </w:rPr>
              <w:t>La sfârşitul lucrului se evacuează lacul din capul de turnare şi din rezervor şi se spală maşina cu diluant, folosind pompa de lac.</w:t>
            </w:r>
            <w:r w:rsidRPr="00067F47">
              <w:rPr>
                <w:sz w:val="24"/>
                <w:szCs w:val="24"/>
                <w:lang w:val="ro-RO"/>
              </w:rPr>
              <w:tab/>
            </w:r>
          </w:p>
          <w:p w14:paraId="4631A350" w14:textId="77777777" w:rsidR="00F949D5" w:rsidRPr="00C145F2" w:rsidRDefault="00F949D5" w:rsidP="00D07229">
            <w:pPr>
              <w:jc w:val="both"/>
              <w:cnfStyle w:val="000000100000" w:firstRow="0" w:lastRow="0" w:firstColumn="0" w:lastColumn="0" w:oddVBand="0" w:evenVBand="0" w:oddHBand="1" w:evenHBand="0" w:firstRowFirstColumn="0" w:firstRowLastColumn="0" w:lastRowFirstColumn="0" w:lastRowLastColumn="0"/>
              <w:rPr>
                <w:rFonts w:cstheme="minorHAnsi"/>
                <w:b/>
                <w:bCs/>
                <w:i/>
                <w:iCs/>
                <w:sz w:val="24"/>
                <w:szCs w:val="24"/>
                <w:lang w:val="ro-RO"/>
              </w:rPr>
            </w:pPr>
            <w:r>
              <w:rPr>
                <w:b/>
                <w:bCs/>
                <w:sz w:val="24"/>
                <w:szCs w:val="24"/>
                <w:lang w:val="ro-RO"/>
              </w:rPr>
              <w:t xml:space="preserve">Obs: </w:t>
            </w:r>
            <w:r w:rsidRPr="0011097C">
              <w:rPr>
                <w:rFonts w:cstheme="minorHAnsi"/>
                <w:i/>
                <w:iCs/>
                <w:sz w:val="24"/>
                <w:szCs w:val="24"/>
                <w:lang w:val="ro-RO"/>
              </w:rPr>
              <w:t>Se punctează  orice formulare corectă care atinge idei</w:t>
            </w:r>
            <w:r>
              <w:rPr>
                <w:rFonts w:cstheme="minorHAnsi"/>
                <w:i/>
                <w:iCs/>
                <w:sz w:val="24"/>
                <w:szCs w:val="24"/>
                <w:lang w:val="ro-RO"/>
              </w:rPr>
              <w:t>le</w:t>
            </w:r>
            <w:r w:rsidRPr="0011097C">
              <w:rPr>
                <w:rFonts w:cstheme="minorHAnsi"/>
                <w:i/>
                <w:iCs/>
                <w:sz w:val="24"/>
                <w:szCs w:val="24"/>
                <w:lang w:val="ro-RO"/>
              </w:rPr>
              <w:t xml:space="preserve"> principale</w:t>
            </w:r>
            <w:r>
              <w:rPr>
                <w:rFonts w:cstheme="minorHAnsi"/>
                <w:i/>
                <w:iCs/>
                <w:sz w:val="24"/>
                <w:szCs w:val="24"/>
                <w:lang w:val="ro-RO"/>
              </w:rPr>
              <w:t xml:space="preserve"> de mai sus.</w:t>
            </w:r>
            <w:r w:rsidRPr="0011097C">
              <w:rPr>
                <w:rFonts w:cstheme="minorHAnsi"/>
                <w:i/>
                <w:iCs/>
                <w:sz w:val="24"/>
                <w:szCs w:val="24"/>
                <w:lang w:val="ro-RO"/>
              </w:rPr>
              <w:t> </w:t>
            </w:r>
          </w:p>
        </w:tc>
      </w:tr>
    </w:tbl>
    <w:bookmarkEnd w:id="0"/>
    <w:p w14:paraId="0514E864" w14:textId="77777777" w:rsidR="00F949D5" w:rsidRPr="00D22C74" w:rsidRDefault="00F949D5" w:rsidP="00F949D5">
      <w:pPr>
        <w:spacing w:after="0" w:line="240" w:lineRule="auto"/>
        <w:jc w:val="both"/>
        <w:rPr>
          <w:sz w:val="24"/>
          <w:szCs w:val="24"/>
          <w:lang w:val="ro-RO"/>
        </w:rPr>
      </w:pPr>
      <w:r>
        <w:rPr>
          <w:b/>
          <w:bCs/>
          <w:sz w:val="24"/>
          <w:szCs w:val="24"/>
          <w:lang w:val="ro-RO"/>
        </w:rPr>
        <w:lastRenderedPageBreak/>
        <w:t xml:space="preserve">2. </w:t>
      </w:r>
      <w:r w:rsidRPr="00D22C74">
        <w:rPr>
          <w:sz w:val="24"/>
          <w:szCs w:val="24"/>
          <w:lang w:val="ro-RO"/>
        </w:rPr>
        <w:t>Elaboraţi un eseu cu titlul : „Executarea unui cep dublu cu umerii profilaţi” după următoarea structură de idei:</w:t>
      </w:r>
    </w:p>
    <w:p w14:paraId="0E240119" w14:textId="77777777" w:rsidR="00F949D5" w:rsidRPr="00D22C74" w:rsidRDefault="00F949D5" w:rsidP="00F949D5">
      <w:pPr>
        <w:spacing w:after="0" w:line="240" w:lineRule="auto"/>
        <w:jc w:val="both"/>
        <w:rPr>
          <w:sz w:val="24"/>
          <w:szCs w:val="24"/>
          <w:lang w:val="ro-RO"/>
        </w:rPr>
      </w:pPr>
      <w:r w:rsidRPr="00D22C74">
        <w:rPr>
          <w:b/>
          <w:bCs/>
          <w:sz w:val="24"/>
          <w:szCs w:val="24"/>
          <w:lang w:val="ro-RO"/>
        </w:rPr>
        <w:t>a.</w:t>
      </w:r>
      <w:r>
        <w:rPr>
          <w:sz w:val="24"/>
          <w:szCs w:val="24"/>
          <w:lang w:val="ro-RO"/>
        </w:rPr>
        <w:t xml:space="preserve"> </w:t>
      </w:r>
      <w:r w:rsidRPr="00D22C74">
        <w:rPr>
          <w:sz w:val="24"/>
          <w:szCs w:val="24"/>
          <w:lang w:val="ro-RO"/>
        </w:rPr>
        <w:t>Indicarea utilajului folosit.</w:t>
      </w:r>
    </w:p>
    <w:p w14:paraId="164ADB79" w14:textId="77777777" w:rsidR="00F949D5" w:rsidRPr="00D22C74" w:rsidRDefault="00F949D5" w:rsidP="00F949D5">
      <w:pPr>
        <w:spacing w:after="0" w:line="240" w:lineRule="auto"/>
        <w:jc w:val="both"/>
        <w:rPr>
          <w:sz w:val="24"/>
          <w:szCs w:val="24"/>
          <w:lang w:val="ro-RO"/>
        </w:rPr>
      </w:pPr>
      <w:r w:rsidRPr="00D22C74">
        <w:rPr>
          <w:b/>
          <w:bCs/>
          <w:sz w:val="24"/>
          <w:szCs w:val="24"/>
          <w:lang w:val="ro-RO"/>
        </w:rPr>
        <w:t>b.</w:t>
      </w:r>
      <w:r>
        <w:rPr>
          <w:sz w:val="24"/>
          <w:szCs w:val="24"/>
          <w:lang w:val="ro-RO"/>
        </w:rPr>
        <w:t xml:space="preserve"> </w:t>
      </w:r>
      <w:r w:rsidRPr="00D22C74">
        <w:rPr>
          <w:sz w:val="24"/>
          <w:szCs w:val="24"/>
          <w:lang w:val="ro-RO"/>
        </w:rPr>
        <w:t>Reprezentarea cepului.</w:t>
      </w:r>
    </w:p>
    <w:p w14:paraId="50D27E0F" w14:textId="77777777" w:rsidR="00F949D5" w:rsidRPr="00D22C74" w:rsidRDefault="00F949D5" w:rsidP="00F949D5">
      <w:pPr>
        <w:spacing w:after="0" w:line="240" w:lineRule="auto"/>
        <w:jc w:val="both"/>
        <w:rPr>
          <w:sz w:val="24"/>
          <w:szCs w:val="24"/>
          <w:lang w:val="ro-RO"/>
        </w:rPr>
      </w:pPr>
      <w:r w:rsidRPr="00D22C74">
        <w:rPr>
          <w:b/>
          <w:bCs/>
          <w:sz w:val="24"/>
          <w:szCs w:val="24"/>
          <w:lang w:val="ro-RO"/>
        </w:rPr>
        <w:t>c.</w:t>
      </w:r>
      <w:r>
        <w:rPr>
          <w:sz w:val="24"/>
          <w:szCs w:val="24"/>
          <w:lang w:val="ro-RO"/>
        </w:rPr>
        <w:t xml:space="preserve"> </w:t>
      </w:r>
      <w:r w:rsidRPr="00D22C74">
        <w:rPr>
          <w:sz w:val="24"/>
          <w:szCs w:val="24"/>
          <w:lang w:val="ro-RO"/>
        </w:rPr>
        <w:t xml:space="preserve">Enumerarea fazelor de lucru la realizarea cepului.  </w:t>
      </w:r>
    </w:p>
    <w:p w14:paraId="363ADBC4" w14:textId="77777777" w:rsidR="00F949D5" w:rsidRPr="00D22C74" w:rsidRDefault="00F949D5" w:rsidP="00F949D5">
      <w:pPr>
        <w:spacing w:after="0" w:line="240" w:lineRule="auto"/>
        <w:jc w:val="both"/>
        <w:rPr>
          <w:sz w:val="24"/>
          <w:szCs w:val="24"/>
          <w:lang w:val="ro-RO"/>
        </w:rPr>
      </w:pPr>
      <w:r w:rsidRPr="00D22C74">
        <w:rPr>
          <w:b/>
          <w:bCs/>
          <w:sz w:val="24"/>
          <w:szCs w:val="24"/>
          <w:lang w:val="ro-RO"/>
        </w:rPr>
        <w:t>d.</w:t>
      </w:r>
      <w:r>
        <w:rPr>
          <w:sz w:val="24"/>
          <w:szCs w:val="24"/>
          <w:lang w:val="ro-RO"/>
        </w:rPr>
        <w:t xml:space="preserve"> </w:t>
      </w:r>
      <w:r w:rsidRPr="00D22C74">
        <w:rPr>
          <w:sz w:val="24"/>
          <w:szCs w:val="24"/>
          <w:lang w:val="ro-RO"/>
        </w:rPr>
        <w:t xml:space="preserve">Precizarea sculele tăietoare folosite pe fiecare fază de lucru. </w:t>
      </w:r>
    </w:p>
    <w:p w14:paraId="0B0DD1A3" w14:textId="77777777" w:rsidR="00F949D5" w:rsidRPr="00D22C74" w:rsidRDefault="00F949D5" w:rsidP="00F949D5">
      <w:pPr>
        <w:spacing w:after="0" w:line="240" w:lineRule="auto"/>
        <w:jc w:val="both"/>
        <w:rPr>
          <w:sz w:val="24"/>
          <w:szCs w:val="24"/>
          <w:lang w:val="ro-RO"/>
        </w:rPr>
      </w:pPr>
      <w:r w:rsidRPr="00D22C74">
        <w:rPr>
          <w:b/>
          <w:bCs/>
          <w:sz w:val="24"/>
          <w:szCs w:val="24"/>
          <w:lang w:val="ro-RO"/>
        </w:rPr>
        <w:t>e.</w:t>
      </w:r>
      <w:r>
        <w:rPr>
          <w:sz w:val="24"/>
          <w:szCs w:val="24"/>
          <w:lang w:val="ro-RO"/>
        </w:rPr>
        <w:t xml:space="preserve"> </w:t>
      </w:r>
      <w:r w:rsidRPr="00D22C74">
        <w:rPr>
          <w:sz w:val="24"/>
          <w:szCs w:val="24"/>
          <w:lang w:val="ro-RO"/>
        </w:rPr>
        <w:t xml:space="preserve">Reprezentarea în ordine succesivă a fazelor de lucru necesare realizării cepului.  </w:t>
      </w:r>
    </w:p>
    <w:p w14:paraId="2C300F1E" w14:textId="77777777" w:rsidR="00F949D5" w:rsidRPr="00D22C74" w:rsidRDefault="00F949D5" w:rsidP="00F949D5">
      <w:pPr>
        <w:spacing w:after="0" w:line="240" w:lineRule="auto"/>
        <w:jc w:val="both"/>
        <w:rPr>
          <w:sz w:val="24"/>
          <w:szCs w:val="24"/>
          <w:lang w:val="ro-RO"/>
        </w:rPr>
      </w:pPr>
    </w:p>
    <w:tbl>
      <w:tblPr>
        <w:tblStyle w:val="PlainTable4"/>
        <w:tblpPr w:leftFromText="180" w:rightFromText="180" w:vertAnchor="text" w:horzAnchor="page" w:tblpX="1092" w:tblpY="-37"/>
        <w:tblW w:w="10065" w:type="dxa"/>
        <w:tblLook w:val="04A0" w:firstRow="1" w:lastRow="0" w:firstColumn="1" w:lastColumn="0" w:noHBand="0" w:noVBand="1"/>
      </w:tblPr>
      <w:tblGrid>
        <w:gridCol w:w="1560"/>
        <w:gridCol w:w="8505"/>
      </w:tblGrid>
      <w:tr w:rsidR="00F949D5" w14:paraId="115CBBEA" w14:textId="77777777" w:rsidTr="00D072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tcPr>
          <w:p w14:paraId="4AC0AE84" w14:textId="77777777" w:rsidR="00F949D5" w:rsidRPr="00A03A08" w:rsidRDefault="00F949D5" w:rsidP="00D07229">
            <w:pPr>
              <w:rPr>
                <w:rFonts w:eastAsia="Times New Roman" w:cstheme="minorHAnsi"/>
                <w:b w:val="0"/>
                <w:sz w:val="24"/>
                <w:szCs w:val="24"/>
                <w:lang w:val="ro-RO"/>
              </w:rPr>
            </w:pPr>
            <w:bookmarkStart w:id="1" w:name="_Hlk85051835"/>
            <w:r w:rsidRPr="00A03A08">
              <w:rPr>
                <w:rFonts w:eastAsia="Times New Roman" w:cstheme="minorHAnsi"/>
                <w:b w:val="0"/>
                <w:sz w:val="24"/>
                <w:szCs w:val="24"/>
                <w:lang w:val="ro-RO"/>
              </w:rPr>
              <w:t>Nivel de dificultate:</w:t>
            </w:r>
          </w:p>
        </w:tc>
        <w:tc>
          <w:tcPr>
            <w:tcW w:w="8505" w:type="dxa"/>
          </w:tcPr>
          <w:p w14:paraId="5CF3D5C5" w14:textId="77777777" w:rsidR="00F949D5" w:rsidRPr="00A03A08" w:rsidRDefault="00F949D5" w:rsidP="00D07229">
            <w:pPr>
              <w:cnfStyle w:val="100000000000" w:firstRow="1" w:lastRow="0" w:firstColumn="0" w:lastColumn="0" w:oddVBand="0" w:evenVBand="0" w:oddHBand="0" w:evenHBand="0" w:firstRowFirstColumn="0" w:firstRowLastColumn="0" w:lastRowFirstColumn="0" w:lastRowLastColumn="0"/>
              <w:rPr>
                <w:rFonts w:eastAsia="Times New Roman" w:cstheme="minorHAnsi"/>
                <w:b w:val="0"/>
                <w:sz w:val="24"/>
                <w:szCs w:val="24"/>
                <w:lang w:val="ro-RO"/>
              </w:rPr>
            </w:pPr>
            <w:r>
              <w:rPr>
                <w:rFonts w:eastAsia="Times New Roman" w:cstheme="minorHAnsi"/>
                <w:b w:val="0"/>
                <w:sz w:val="24"/>
                <w:szCs w:val="24"/>
                <w:lang w:val="ro-RO"/>
              </w:rPr>
              <w:t>dificil</w:t>
            </w:r>
          </w:p>
        </w:tc>
      </w:tr>
      <w:tr w:rsidR="00F949D5" w14:paraId="64F05BB1" w14:textId="77777777" w:rsidTr="00D0722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tcPr>
          <w:p w14:paraId="2DA1AF37" w14:textId="77777777" w:rsidR="00F949D5" w:rsidRPr="00A03A08" w:rsidRDefault="00F949D5" w:rsidP="00D07229">
            <w:pPr>
              <w:rPr>
                <w:rFonts w:eastAsia="Times New Roman" w:cstheme="minorHAnsi"/>
                <w:b w:val="0"/>
                <w:sz w:val="24"/>
                <w:szCs w:val="24"/>
                <w:lang w:val="ro-RO"/>
              </w:rPr>
            </w:pPr>
            <w:r w:rsidRPr="00A03A08">
              <w:rPr>
                <w:rFonts w:eastAsia="Times New Roman" w:cstheme="minorHAnsi"/>
                <w:b w:val="0"/>
                <w:sz w:val="24"/>
                <w:szCs w:val="24"/>
                <w:lang w:val="ro-RO"/>
              </w:rPr>
              <w:t>Răspuns:</w:t>
            </w:r>
          </w:p>
        </w:tc>
        <w:tc>
          <w:tcPr>
            <w:tcW w:w="8505" w:type="dxa"/>
          </w:tcPr>
          <w:p w14:paraId="2ECB9517" w14:textId="77777777" w:rsidR="00F949D5" w:rsidRPr="00E53384" w:rsidRDefault="00F949D5" w:rsidP="00D07229">
            <w:pPr>
              <w:jc w:val="both"/>
              <w:cnfStyle w:val="000000100000" w:firstRow="0" w:lastRow="0" w:firstColumn="0" w:lastColumn="0" w:oddVBand="0" w:evenVBand="0" w:oddHBand="1" w:evenHBand="0" w:firstRowFirstColumn="0" w:firstRowLastColumn="0" w:lastRowFirstColumn="0" w:lastRowLastColumn="0"/>
              <w:rPr>
                <w:b/>
                <w:bCs/>
                <w:sz w:val="24"/>
                <w:szCs w:val="24"/>
                <w:lang w:val="ro-RO"/>
              </w:rPr>
            </w:pPr>
            <w:r w:rsidRPr="00E53384">
              <w:rPr>
                <w:b/>
                <w:bCs/>
                <w:sz w:val="24"/>
                <w:szCs w:val="24"/>
                <w:lang w:val="ro-RO"/>
              </w:rPr>
              <w:t>a.</w:t>
            </w:r>
            <w:r w:rsidRPr="00E53384">
              <w:rPr>
                <w:b/>
                <w:bCs/>
                <w:sz w:val="24"/>
                <w:szCs w:val="24"/>
                <w:lang w:val="ro-RO"/>
              </w:rPr>
              <w:tab/>
            </w:r>
          </w:p>
          <w:p w14:paraId="53237177" w14:textId="77777777" w:rsidR="00F949D5" w:rsidRDefault="00F949D5" w:rsidP="00D07229">
            <w:pPr>
              <w:jc w:val="both"/>
              <w:cnfStyle w:val="000000100000" w:firstRow="0" w:lastRow="0" w:firstColumn="0" w:lastColumn="0" w:oddVBand="0" w:evenVBand="0" w:oddHBand="1" w:evenHBand="0" w:firstRowFirstColumn="0" w:firstRowLastColumn="0" w:lastRowFirstColumn="0" w:lastRowLastColumn="0"/>
              <w:rPr>
                <w:sz w:val="24"/>
                <w:szCs w:val="24"/>
                <w:lang w:val="ro-RO"/>
              </w:rPr>
            </w:pPr>
            <w:r w:rsidRPr="00D22C74">
              <w:rPr>
                <w:sz w:val="24"/>
                <w:szCs w:val="24"/>
                <w:lang w:val="ro-RO"/>
              </w:rPr>
              <w:t>Masina simplă de cepuit</w:t>
            </w:r>
          </w:p>
          <w:p w14:paraId="11C4C178" w14:textId="77777777" w:rsidR="00F949D5" w:rsidRDefault="00F949D5" w:rsidP="00D07229">
            <w:pPr>
              <w:jc w:val="both"/>
              <w:cnfStyle w:val="000000100000" w:firstRow="0" w:lastRow="0" w:firstColumn="0" w:lastColumn="0" w:oddVBand="0" w:evenVBand="0" w:oddHBand="1" w:evenHBand="0" w:firstRowFirstColumn="0" w:firstRowLastColumn="0" w:lastRowFirstColumn="0" w:lastRowLastColumn="0"/>
              <w:rPr>
                <w:b/>
                <w:bCs/>
                <w:sz w:val="24"/>
                <w:szCs w:val="24"/>
                <w:lang w:val="ro-RO"/>
              </w:rPr>
            </w:pPr>
            <w:r w:rsidRPr="00E53384">
              <w:rPr>
                <w:b/>
                <w:bCs/>
                <w:sz w:val="24"/>
                <w:szCs w:val="24"/>
                <w:lang w:val="ro-RO"/>
              </w:rPr>
              <w:t>b.</w:t>
            </w:r>
          </w:p>
          <w:p w14:paraId="443EC6E6" w14:textId="77777777" w:rsidR="00F949D5" w:rsidRDefault="00F949D5" w:rsidP="00D07229">
            <w:pPr>
              <w:jc w:val="both"/>
              <w:cnfStyle w:val="000000100000" w:firstRow="0" w:lastRow="0" w:firstColumn="0" w:lastColumn="0" w:oddVBand="0" w:evenVBand="0" w:oddHBand="1" w:evenHBand="0" w:firstRowFirstColumn="0" w:firstRowLastColumn="0" w:lastRowFirstColumn="0" w:lastRowLastColumn="0"/>
              <w:rPr>
                <w:b/>
                <w:bCs/>
                <w:sz w:val="24"/>
                <w:szCs w:val="24"/>
                <w:lang w:val="ro-RO"/>
              </w:rPr>
            </w:pPr>
            <w:r>
              <w:rPr>
                <w:noProof/>
                <w:sz w:val="24"/>
                <w:szCs w:val="24"/>
                <w:lang w:val="ro-RO"/>
              </w:rPr>
              <w:drawing>
                <wp:inline distT="0" distB="0" distL="0" distR="0" wp14:anchorId="13D386A7" wp14:editId="34E17EB3">
                  <wp:extent cx="1695450" cy="8572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695450" cy="857250"/>
                          </a:xfrm>
                          <a:prstGeom prst="rect">
                            <a:avLst/>
                          </a:prstGeom>
                          <a:noFill/>
                        </pic:spPr>
                      </pic:pic>
                    </a:graphicData>
                  </a:graphic>
                </wp:inline>
              </w:drawing>
            </w:r>
          </w:p>
          <w:p w14:paraId="37614923" w14:textId="77777777" w:rsidR="00F949D5" w:rsidRDefault="00F949D5" w:rsidP="00D07229">
            <w:pPr>
              <w:jc w:val="both"/>
              <w:cnfStyle w:val="000000100000" w:firstRow="0" w:lastRow="0" w:firstColumn="0" w:lastColumn="0" w:oddVBand="0" w:evenVBand="0" w:oddHBand="1" w:evenHBand="0" w:firstRowFirstColumn="0" w:firstRowLastColumn="0" w:lastRowFirstColumn="0" w:lastRowLastColumn="0"/>
              <w:rPr>
                <w:b/>
                <w:bCs/>
                <w:sz w:val="24"/>
                <w:szCs w:val="24"/>
                <w:lang w:val="ro-RO"/>
              </w:rPr>
            </w:pPr>
            <w:r w:rsidRPr="00E53384">
              <w:rPr>
                <w:b/>
                <w:bCs/>
                <w:sz w:val="24"/>
                <w:szCs w:val="24"/>
                <w:lang w:val="ro-RO"/>
              </w:rPr>
              <w:t>c.</w:t>
            </w:r>
          </w:p>
          <w:p w14:paraId="2A3F868D" w14:textId="77777777" w:rsidR="00F949D5" w:rsidRDefault="00F949D5" w:rsidP="00D07229">
            <w:pPr>
              <w:jc w:val="both"/>
              <w:cnfStyle w:val="000000100000" w:firstRow="0" w:lastRow="0" w:firstColumn="0" w:lastColumn="0" w:oddVBand="0" w:evenVBand="0" w:oddHBand="1" w:evenHBand="0" w:firstRowFirstColumn="0" w:firstRowLastColumn="0" w:lastRowFirstColumn="0" w:lastRowLastColumn="0"/>
              <w:rPr>
                <w:sz w:val="24"/>
                <w:szCs w:val="24"/>
                <w:lang w:val="ro-RO"/>
              </w:rPr>
            </w:pPr>
            <w:r>
              <w:rPr>
                <w:sz w:val="24"/>
                <w:szCs w:val="24"/>
                <w:lang w:val="ro-RO"/>
              </w:rPr>
              <w:t>Faze de lucru: r</w:t>
            </w:r>
            <w:r w:rsidRPr="00D22C74">
              <w:rPr>
                <w:sz w:val="24"/>
                <w:szCs w:val="24"/>
                <w:lang w:val="ro-RO"/>
              </w:rPr>
              <w:t>etezare</w:t>
            </w:r>
            <w:r>
              <w:rPr>
                <w:sz w:val="24"/>
                <w:szCs w:val="24"/>
                <w:lang w:val="ro-RO"/>
              </w:rPr>
              <w:t>a</w:t>
            </w:r>
            <w:r w:rsidRPr="00D22C74">
              <w:rPr>
                <w:sz w:val="24"/>
                <w:szCs w:val="24"/>
                <w:lang w:val="ro-RO"/>
              </w:rPr>
              <w:t xml:space="preserve"> la lungime</w:t>
            </w:r>
            <w:r>
              <w:rPr>
                <w:sz w:val="24"/>
                <w:szCs w:val="24"/>
                <w:lang w:val="ro-RO"/>
              </w:rPr>
              <w:t xml:space="preserve">, </w:t>
            </w:r>
            <w:r w:rsidRPr="00D22C74">
              <w:rPr>
                <w:sz w:val="24"/>
                <w:szCs w:val="24"/>
                <w:lang w:val="ro-RO"/>
              </w:rPr>
              <w:t>frezarea cepului simplu</w:t>
            </w:r>
            <w:r>
              <w:rPr>
                <w:sz w:val="24"/>
                <w:szCs w:val="24"/>
                <w:lang w:val="ro-RO"/>
              </w:rPr>
              <w:t xml:space="preserve">, </w:t>
            </w:r>
            <w:r w:rsidRPr="00D22C74">
              <w:rPr>
                <w:sz w:val="24"/>
                <w:szCs w:val="24"/>
                <w:lang w:val="ro-RO"/>
              </w:rPr>
              <w:t>profilarea umerilor cepului</w:t>
            </w:r>
            <w:r>
              <w:rPr>
                <w:sz w:val="24"/>
                <w:szCs w:val="24"/>
                <w:lang w:val="ro-RO"/>
              </w:rPr>
              <w:t xml:space="preserve">, </w:t>
            </w:r>
            <w:r w:rsidRPr="00D22C74">
              <w:rPr>
                <w:sz w:val="24"/>
                <w:szCs w:val="24"/>
                <w:lang w:val="ro-RO"/>
              </w:rPr>
              <w:t>frezarea scobiturii</w:t>
            </w:r>
            <w:r w:rsidRPr="00067F47">
              <w:rPr>
                <w:sz w:val="24"/>
                <w:szCs w:val="24"/>
                <w:lang w:val="ro-RO"/>
              </w:rPr>
              <w:t>.</w:t>
            </w:r>
            <w:r w:rsidRPr="00067F47">
              <w:rPr>
                <w:sz w:val="24"/>
                <w:szCs w:val="24"/>
                <w:lang w:val="ro-RO"/>
              </w:rPr>
              <w:tab/>
            </w:r>
          </w:p>
          <w:p w14:paraId="6219A9F6" w14:textId="77777777" w:rsidR="00F949D5" w:rsidRDefault="00F949D5" w:rsidP="00D07229">
            <w:pPr>
              <w:jc w:val="both"/>
              <w:cnfStyle w:val="000000100000" w:firstRow="0" w:lastRow="0" w:firstColumn="0" w:lastColumn="0" w:oddVBand="0" w:evenVBand="0" w:oddHBand="1" w:evenHBand="0" w:firstRowFirstColumn="0" w:firstRowLastColumn="0" w:lastRowFirstColumn="0" w:lastRowLastColumn="0"/>
              <w:rPr>
                <w:sz w:val="24"/>
                <w:szCs w:val="24"/>
                <w:lang w:val="ro-RO"/>
              </w:rPr>
            </w:pPr>
            <w:r w:rsidRPr="00D22C74">
              <w:rPr>
                <w:b/>
                <w:bCs/>
                <w:sz w:val="24"/>
                <w:szCs w:val="24"/>
                <w:lang w:val="ro-RO"/>
              </w:rPr>
              <w:t>d</w:t>
            </w:r>
            <w:r>
              <w:rPr>
                <w:sz w:val="24"/>
                <w:szCs w:val="24"/>
                <w:lang w:val="ro-RO"/>
              </w:rPr>
              <w:t xml:space="preserve">. </w:t>
            </w:r>
          </w:p>
          <w:p w14:paraId="0D9A1AF0" w14:textId="77777777" w:rsidR="00F949D5" w:rsidRDefault="00F949D5" w:rsidP="00D07229">
            <w:pPr>
              <w:jc w:val="both"/>
              <w:cnfStyle w:val="000000100000" w:firstRow="0" w:lastRow="0" w:firstColumn="0" w:lastColumn="0" w:oddVBand="0" w:evenVBand="0" w:oddHBand="1" w:evenHBand="0" w:firstRowFirstColumn="0" w:firstRowLastColumn="0" w:lastRowFirstColumn="0" w:lastRowLastColumn="0"/>
              <w:rPr>
                <w:sz w:val="24"/>
                <w:szCs w:val="24"/>
                <w:lang w:val="ro-RO"/>
              </w:rPr>
            </w:pPr>
            <w:r w:rsidRPr="00D22C74">
              <w:rPr>
                <w:sz w:val="24"/>
                <w:szCs w:val="24"/>
                <w:lang w:val="ro-RO"/>
              </w:rPr>
              <w:t>Disc tăietor; cap de frezat cu 4 cuţite drepte; freză pentru profilat; freză disc</w:t>
            </w:r>
          </w:p>
          <w:p w14:paraId="6C08111F" w14:textId="77777777" w:rsidR="00F949D5" w:rsidRDefault="00F949D5" w:rsidP="00D07229">
            <w:pPr>
              <w:jc w:val="both"/>
              <w:cnfStyle w:val="000000100000" w:firstRow="0" w:lastRow="0" w:firstColumn="0" w:lastColumn="0" w:oddVBand="0" w:evenVBand="0" w:oddHBand="1" w:evenHBand="0" w:firstRowFirstColumn="0" w:firstRowLastColumn="0" w:lastRowFirstColumn="0" w:lastRowLastColumn="0"/>
              <w:rPr>
                <w:sz w:val="24"/>
                <w:szCs w:val="24"/>
                <w:lang w:val="ro-RO"/>
              </w:rPr>
            </w:pPr>
            <w:r>
              <w:rPr>
                <w:sz w:val="24"/>
                <w:szCs w:val="24"/>
                <w:lang w:val="ro-RO"/>
              </w:rPr>
              <w:t xml:space="preserve">e. </w:t>
            </w:r>
          </w:p>
          <w:p w14:paraId="0C85CB59" w14:textId="77777777" w:rsidR="00F949D5" w:rsidRPr="00067F47" w:rsidRDefault="00F949D5" w:rsidP="00D07229">
            <w:pPr>
              <w:jc w:val="center"/>
              <w:cnfStyle w:val="000000100000" w:firstRow="0" w:lastRow="0" w:firstColumn="0" w:lastColumn="0" w:oddVBand="0" w:evenVBand="0" w:oddHBand="1" w:evenHBand="0" w:firstRowFirstColumn="0" w:firstRowLastColumn="0" w:lastRowFirstColumn="0" w:lastRowLastColumn="0"/>
              <w:rPr>
                <w:sz w:val="24"/>
                <w:szCs w:val="24"/>
                <w:lang w:val="ro-RO"/>
              </w:rPr>
            </w:pPr>
            <w:r>
              <w:rPr>
                <w:noProof/>
                <w:sz w:val="24"/>
                <w:szCs w:val="24"/>
                <w:lang w:val="ro-RO"/>
              </w:rPr>
              <w:drawing>
                <wp:inline distT="0" distB="0" distL="0" distR="0" wp14:anchorId="49C65E30" wp14:editId="5A182403">
                  <wp:extent cx="1809750" cy="25336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809750" cy="2533650"/>
                          </a:xfrm>
                          <a:prstGeom prst="rect">
                            <a:avLst/>
                          </a:prstGeom>
                          <a:noFill/>
                        </pic:spPr>
                      </pic:pic>
                    </a:graphicData>
                  </a:graphic>
                </wp:inline>
              </w:drawing>
            </w:r>
          </w:p>
          <w:p w14:paraId="03D6DD31" w14:textId="77777777" w:rsidR="00F949D5" w:rsidRPr="00C145F2" w:rsidRDefault="00F949D5" w:rsidP="00D07229">
            <w:pPr>
              <w:jc w:val="both"/>
              <w:cnfStyle w:val="000000100000" w:firstRow="0" w:lastRow="0" w:firstColumn="0" w:lastColumn="0" w:oddVBand="0" w:evenVBand="0" w:oddHBand="1" w:evenHBand="0" w:firstRowFirstColumn="0" w:firstRowLastColumn="0" w:lastRowFirstColumn="0" w:lastRowLastColumn="0"/>
              <w:rPr>
                <w:rFonts w:cstheme="minorHAnsi"/>
                <w:b/>
                <w:bCs/>
                <w:i/>
                <w:iCs/>
                <w:sz w:val="24"/>
                <w:szCs w:val="24"/>
                <w:lang w:val="ro-RO"/>
              </w:rPr>
            </w:pPr>
            <w:r>
              <w:rPr>
                <w:b/>
                <w:bCs/>
                <w:sz w:val="24"/>
                <w:szCs w:val="24"/>
                <w:lang w:val="ro-RO"/>
              </w:rPr>
              <w:t xml:space="preserve">Obs: </w:t>
            </w:r>
            <w:r w:rsidRPr="0011097C">
              <w:rPr>
                <w:rFonts w:cstheme="minorHAnsi"/>
                <w:i/>
                <w:iCs/>
                <w:sz w:val="24"/>
                <w:szCs w:val="24"/>
                <w:lang w:val="ro-RO"/>
              </w:rPr>
              <w:t>Se punctează  orice formulare corectă care atinge idei</w:t>
            </w:r>
            <w:r>
              <w:rPr>
                <w:rFonts w:cstheme="minorHAnsi"/>
                <w:i/>
                <w:iCs/>
                <w:sz w:val="24"/>
                <w:szCs w:val="24"/>
                <w:lang w:val="ro-RO"/>
              </w:rPr>
              <w:t>le</w:t>
            </w:r>
            <w:r w:rsidRPr="0011097C">
              <w:rPr>
                <w:rFonts w:cstheme="minorHAnsi"/>
                <w:i/>
                <w:iCs/>
                <w:sz w:val="24"/>
                <w:szCs w:val="24"/>
                <w:lang w:val="ro-RO"/>
              </w:rPr>
              <w:t xml:space="preserve"> principale</w:t>
            </w:r>
            <w:r>
              <w:rPr>
                <w:rFonts w:cstheme="minorHAnsi"/>
                <w:i/>
                <w:iCs/>
                <w:sz w:val="24"/>
                <w:szCs w:val="24"/>
                <w:lang w:val="ro-RO"/>
              </w:rPr>
              <w:t xml:space="preserve"> de mai sus.</w:t>
            </w:r>
            <w:r w:rsidRPr="0011097C">
              <w:rPr>
                <w:rFonts w:cstheme="minorHAnsi"/>
                <w:i/>
                <w:iCs/>
                <w:sz w:val="24"/>
                <w:szCs w:val="24"/>
                <w:lang w:val="ro-RO"/>
              </w:rPr>
              <w:t> </w:t>
            </w:r>
          </w:p>
        </w:tc>
      </w:tr>
    </w:tbl>
    <w:bookmarkEnd w:id="1"/>
    <w:p w14:paraId="73FA8CA9" w14:textId="77777777" w:rsidR="00F949D5" w:rsidRPr="00E63639" w:rsidRDefault="00F949D5" w:rsidP="00F949D5">
      <w:pPr>
        <w:spacing w:after="0" w:line="240" w:lineRule="auto"/>
        <w:jc w:val="both"/>
        <w:rPr>
          <w:sz w:val="24"/>
          <w:szCs w:val="24"/>
          <w:lang w:val="ro-RO"/>
        </w:rPr>
      </w:pPr>
      <w:r>
        <w:rPr>
          <w:b/>
          <w:bCs/>
          <w:sz w:val="24"/>
          <w:szCs w:val="24"/>
          <w:lang w:val="ro-RO"/>
        </w:rPr>
        <w:t xml:space="preserve">3. </w:t>
      </w:r>
      <w:r w:rsidRPr="00E63639">
        <w:rPr>
          <w:sz w:val="24"/>
          <w:szCs w:val="24"/>
          <w:lang w:val="ro-RO"/>
        </w:rPr>
        <w:t xml:space="preserve">Alcătuiţi un eseu cu titlul „Agregatul de furniruit şi prelucrat panouri pe canturi” după următoarea structură de idei: </w:t>
      </w:r>
    </w:p>
    <w:p w14:paraId="6DF316CB" w14:textId="77777777" w:rsidR="00F949D5" w:rsidRPr="00E63639" w:rsidRDefault="00F949D5" w:rsidP="00F949D5">
      <w:pPr>
        <w:spacing w:after="0" w:line="240" w:lineRule="auto"/>
        <w:jc w:val="both"/>
        <w:rPr>
          <w:sz w:val="24"/>
          <w:szCs w:val="24"/>
          <w:lang w:val="ro-RO"/>
        </w:rPr>
      </w:pPr>
      <w:r w:rsidRPr="00E63639">
        <w:rPr>
          <w:sz w:val="24"/>
          <w:szCs w:val="24"/>
          <w:lang w:val="ro-RO"/>
        </w:rPr>
        <w:t xml:space="preserve"> </w:t>
      </w:r>
      <w:r w:rsidRPr="00FD4047">
        <w:rPr>
          <w:b/>
          <w:bCs/>
          <w:sz w:val="24"/>
          <w:szCs w:val="24"/>
          <w:lang w:val="ro-RO"/>
        </w:rPr>
        <w:t>a.</w:t>
      </w:r>
      <w:r w:rsidRPr="00E63639">
        <w:rPr>
          <w:sz w:val="24"/>
          <w:szCs w:val="24"/>
          <w:lang w:val="ro-RO"/>
        </w:rPr>
        <w:t xml:space="preserve">  </w:t>
      </w:r>
      <w:r>
        <w:rPr>
          <w:sz w:val="24"/>
          <w:szCs w:val="24"/>
          <w:lang w:val="ro-RO"/>
        </w:rPr>
        <w:t>D</w:t>
      </w:r>
      <w:r w:rsidRPr="00E63639">
        <w:rPr>
          <w:sz w:val="24"/>
          <w:szCs w:val="24"/>
          <w:lang w:val="ro-RO"/>
        </w:rPr>
        <w:t>omeniile</w:t>
      </w:r>
      <w:r>
        <w:rPr>
          <w:sz w:val="24"/>
          <w:szCs w:val="24"/>
          <w:lang w:val="ro-RO"/>
        </w:rPr>
        <w:t xml:space="preserve"> ale agregatului</w:t>
      </w:r>
      <w:r w:rsidRPr="00E63639">
        <w:rPr>
          <w:sz w:val="24"/>
          <w:szCs w:val="24"/>
          <w:lang w:val="ro-RO"/>
        </w:rPr>
        <w:t xml:space="preserve"> de utilizare şi tipurile de borduri</w:t>
      </w:r>
      <w:r>
        <w:rPr>
          <w:sz w:val="24"/>
          <w:szCs w:val="24"/>
          <w:lang w:val="ro-RO"/>
        </w:rPr>
        <w:t xml:space="preserve"> ce pot fi aplicate;</w:t>
      </w:r>
    </w:p>
    <w:p w14:paraId="21BE5D10" w14:textId="77777777" w:rsidR="00F949D5" w:rsidRPr="00E63639" w:rsidRDefault="00F949D5" w:rsidP="00F949D5">
      <w:pPr>
        <w:spacing w:after="0" w:line="240" w:lineRule="auto"/>
        <w:jc w:val="both"/>
        <w:rPr>
          <w:sz w:val="24"/>
          <w:szCs w:val="24"/>
          <w:lang w:val="ro-RO"/>
        </w:rPr>
      </w:pPr>
      <w:r w:rsidRPr="00E63639">
        <w:rPr>
          <w:sz w:val="24"/>
          <w:szCs w:val="24"/>
          <w:lang w:val="ro-RO"/>
        </w:rPr>
        <w:t xml:space="preserve"> </w:t>
      </w:r>
      <w:r w:rsidRPr="00FD4047">
        <w:rPr>
          <w:b/>
          <w:bCs/>
          <w:sz w:val="24"/>
          <w:szCs w:val="24"/>
          <w:lang w:val="ro-RO"/>
        </w:rPr>
        <w:t>b.</w:t>
      </w:r>
      <w:r w:rsidRPr="00E63639">
        <w:rPr>
          <w:sz w:val="24"/>
          <w:szCs w:val="24"/>
          <w:lang w:val="ro-RO"/>
        </w:rPr>
        <w:t xml:space="preserve">  Succesiunea operaţiilor l</w:t>
      </w:r>
      <w:r>
        <w:rPr>
          <w:sz w:val="24"/>
          <w:szCs w:val="24"/>
          <w:lang w:val="ro-RO"/>
        </w:rPr>
        <w:t>a agregat;</w:t>
      </w:r>
    </w:p>
    <w:p w14:paraId="1F04F745" w14:textId="77777777" w:rsidR="00F949D5" w:rsidRDefault="00F949D5" w:rsidP="00F949D5">
      <w:pPr>
        <w:spacing w:after="0" w:line="240" w:lineRule="auto"/>
        <w:jc w:val="both"/>
        <w:rPr>
          <w:sz w:val="24"/>
          <w:szCs w:val="24"/>
          <w:lang w:val="ro-RO"/>
        </w:rPr>
      </w:pPr>
      <w:r>
        <w:rPr>
          <w:sz w:val="24"/>
          <w:szCs w:val="24"/>
          <w:lang w:val="ro-RO"/>
        </w:rPr>
        <w:t xml:space="preserve"> </w:t>
      </w:r>
      <w:r w:rsidRPr="00FD4047">
        <w:rPr>
          <w:b/>
          <w:bCs/>
          <w:sz w:val="24"/>
          <w:szCs w:val="24"/>
          <w:lang w:val="ro-RO"/>
        </w:rPr>
        <w:t>c.</w:t>
      </w:r>
      <w:r w:rsidRPr="00E63639">
        <w:rPr>
          <w:sz w:val="24"/>
          <w:szCs w:val="24"/>
          <w:lang w:val="ro-RO"/>
        </w:rPr>
        <w:t xml:space="preserve">  Părţile componente</w:t>
      </w:r>
      <w:r>
        <w:rPr>
          <w:sz w:val="24"/>
          <w:szCs w:val="24"/>
          <w:lang w:val="ro-RO"/>
        </w:rPr>
        <w:t xml:space="preserve"> ale agregatului</w:t>
      </w:r>
      <w:r w:rsidRPr="00E63639">
        <w:rPr>
          <w:sz w:val="24"/>
          <w:szCs w:val="24"/>
          <w:lang w:val="ro-RO"/>
        </w:rPr>
        <w:t>.</w:t>
      </w:r>
    </w:p>
    <w:p w14:paraId="1C8EDE59" w14:textId="77777777" w:rsidR="00F949D5" w:rsidRDefault="00F949D5" w:rsidP="00F949D5">
      <w:pPr>
        <w:spacing w:after="0" w:line="240" w:lineRule="auto"/>
        <w:jc w:val="both"/>
        <w:rPr>
          <w:sz w:val="24"/>
          <w:szCs w:val="24"/>
          <w:lang w:val="ro-RO"/>
        </w:rPr>
      </w:pPr>
    </w:p>
    <w:p w14:paraId="2FF4AC5D" w14:textId="77777777" w:rsidR="00F949D5" w:rsidRDefault="00F949D5" w:rsidP="00F949D5">
      <w:pPr>
        <w:spacing w:after="0" w:line="240" w:lineRule="auto"/>
        <w:jc w:val="both"/>
        <w:rPr>
          <w:sz w:val="24"/>
          <w:szCs w:val="24"/>
          <w:lang w:val="ro-RO"/>
        </w:rPr>
      </w:pPr>
    </w:p>
    <w:tbl>
      <w:tblPr>
        <w:tblStyle w:val="PlainTable4"/>
        <w:tblpPr w:leftFromText="180" w:rightFromText="180" w:vertAnchor="text" w:horzAnchor="page" w:tblpX="1092" w:tblpY="-37"/>
        <w:tblW w:w="10065" w:type="dxa"/>
        <w:tblLook w:val="04A0" w:firstRow="1" w:lastRow="0" w:firstColumn="1" w:lastColumn="0" w:noHBand="0" w:noVBand="1"/>
      </w:tblPr>
      <w:tblGrid>
        <w:gridCol w:w="1560"/>
        <w:gridCol w:w="8505"/>
      </w:tblGrid>
      <w:tr w:rsidR="00F949D5" w14:paraId="7334F950" w14:textId="77777777" w:rsidTr="00D072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tcPr>
          <w:p w14:paraId="58852FD2" w14:textId="77777777" w:rsidR="00F949D5" w:rsidRPr="00A03A08" w:rsidRDefault="00F949D5" w:rsidP="00D07229">
            <w:pPr>
              <w:rPr>
                <w:rFonts w:eastAsia="Times New Roman" w:cstheme="minorHAnsi"/>
                <w:b w:val="0"/>
                <w:sz w:val="24"/>
                <w:szCs w:val="24"/>
                <w:lang w:val="ro-RO"/>
              </w:rPr>
            </w:pPr>
            <w:r w:rsidRPr="00A03A08">
              <w:rPr>
                <w:rFonts w:eastAsia="Times New Roman" w:cstheme="minorHAnsi"/>
                <w:b w:val="0"/>
                <w:sz w:val="24"/>
                <w:szCs w:val="24"/>
                <w:lang w:val="ro-RO"/>
              </w:rPr>
              <w:lastRenderedPageBreak/>
              <w:t>Nivel de dificultate:</w:t>
            </w:r>
          </w:p>
        </w:tc>
        <w:tc>
          <w:tcPr>
            <w:tcW w:w="8505" w:type="dxa"/>
          </w:tcPr>
          <w:p w14:paraId="0888626F" w14:textId="77777777" w:rsidR="00F949D5" w:rsidRPr="00A03A08" w:rsidRDefault="00F949D5" w:rsidP="00D07229">
            <w:pPr>
              <w:cnfStyle w:val="100000000000" w:firstRow="1" w:lastRow="0" w:firstColumn="0" w:lastColumn="0" w:oddVBand="0" w:evenVBand="0" w:oddHBand="0" w:evenHBand="0" w:firstRowFirstColumn="0" w:firstRowLastColumn="0" w:lastRowFirstColumn="0" w:lastRowLastColumn="0"/>
              <w:rPr>
                <w:rFonts w:eastAsia="Times New Roman" w:cstheme="minorHAnsi"/>
                <w:b w:val="0"/>
                <w:sz w:val="24"/>
                <w:szCs w:val="24"/>
                <w:lang w:val="ro-RO"/>
              </w:rPr>
            </w:pPr>
            <w:r>
              <w:rPr>
                <w:rFonts w:eastAsia="Times New Roman" w:cstheme="minorHAnsi"/>
                <w:b w:val="0"/>
                <w:sz w:val="24"/>
                <w:szCs w:val="24"/>
                <w:lang w:val="ro-RO"/>
              </w:rPr>
              <w:t>dificil</w:t>
            </w:r>
          </w:p>
        </w:tc>
      </w:tr>
      <w:tr w:rsidR="00F949D5" w14:paraId="3FA27B44" w14:textId="77777777" w:rsidTr="00D0722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tcPr>
          <w:p w14:paraId="524D6CB8" w14:textId="77777777" w:rsidR="00F949D5" w:rsidRPr="00A03A08" w:rsidRDefault="00F949D5" w:rsidP="00D07229">
            <w:pPr>
              <w:rPr>
                <w:rFonts w:eastAsia="Times New Roman" w:cstheme="minorHAnsi"/>
                <w:b w:val="0"/>
                <w:sz w:val="24"/>
                <w:szCs w:val="24"/>
                <w:lang w:val="ro-RO"/>
              </w:rPr>
            </w:pPr>
            <w:r w:rsidRPr="00A03A08">
              <w:rPr>
                <w:rFonts w:eastAsia="Times New Roman" w:cstheme="minorHAnsi"/>
                <w:b w:val="0"/>
                <w:sz w:val="24"/>
                <w:szCs w:val="24"/>
                <w:lang w:val="ro-RO"/>
              </w:rPr>
              <w:t>Răspuns:</w:t>
            </w:r>
          </w:p>
        </w:tc>
        <w:tc>
          <w:tcPr>
            <w:tcW w:w="8505" w:type="dxa"/>
          </w:tcPr>
          <w:p w14:paraId="7F50B604" w14:textId="77777777" w:rsidR="00F949D5" w:rsidRPr="00E53384" w:rsidRDefault="00F949D5" w:rsidP="00D07229">
            <w:pPr>
              <w:jc w:val="both"/>
              <w:cnfStyle w:val="000000100000" w:firstRow="0" w:lastRow="0" w:firstColumn="0" w:lastColumn="0" w:oddVBand="0" w:evenVBand="0" w:oddHBand="1" w:evenHBand="0" w:firstRowFirstColumn="0" w:firstRowLastColumn="0" w:lastRowFirstColumn="0" w:lastRowLastColumn="0"/>
              <w:rPr>
                <w:b/>
                <w:bCs/>
                <w:sz w:val="24"/>
                <w:szCs w:val="24"/>
                <w:lang w:val="ro-RO"/>
              </w:rPr>
            </w:pPr>
            <w:r w:rsidRPr="00E53384">
              <w:rPr>
                <w:b/>
                <w:bCs/>
                <w:sz w:val="24"/>
                <w:szCs w:val="24"/>
                <w:lang w:val="ro-RO"/>
              </w:rPr>
              <w:t>a.</w:t>
            </w:r>
            <w:r w:rsidRPr="00E53384">
              <w:rPr>
                <w:b/>
                <w:bCs/>
                <w:sz w:val="24"/>
                <w:szCs w:val="24"/>
                <w:lang w:val="ro-RO"/>
              </w:rPr>
              <w:tab/>
            </w:r>
          </w:p>
          <w:p w14:paraId="5663BC3A" w14:textId="77777777" w:rsidR="00F949D5" w:rsidRDefault="00F949D5" w:rsidP="00D07229">
            <w:pPr>
              <w:jc w:val="both"/>
              <w:cnfStyle w:val="000000100000" w:firstRow="0" w:lastRow="0" w:firstColumn="0" w:lastColumn="0" w:oddVBand="0" w:evenVBand="0" w:oddHBand="1" w:evenHBand="0" w:firstRowFirstColumn="0" w:firstRowLastColumn="0" w:lastRowFirstColumn="0" w:lastRowLastColumn="0"/>
              <w:rPr>
                <w:sz w:val="24"/>
                <w:szCs w:val="24"/>
                <w:lang w:val="ro-RO"/>
              </w:rPr>
            </w:pPr>
            <w:r>
              <w:rPr>
                <w:sz w:val="24"/>
                <w:szCs w:val="24"/>
                <w:lang w:val="ro-RO"/>
              </w:rPr>
              <w:t xml:space="preserve">- </w:t>
            </w:r>
            <w:r w:rsidRPr="00073FDA">
              <w:rPr>
                <w:sz w:val="24"/>
                <w:szCs w:val="24"/>
                <w:lang w:val="ro-RO"/>
              </w:rPr>
              <w:t>aplicarea şi prelucrarea bordurilor din furnire , folii înlocuitori de furnir ,  borduri din lemn masiv sau material plastic</w:t>
            </w:r>
            <w:r>
              <w:rPr>
                <w:sz w:val="24"/>
                <w:szCs w:val="24"/>
                <w:lang w:val="ro-RO"/>
              </w:rPr>
              <w:t xml:space="preserve"> în fabricile de mobilă sau binale</w:t>
            </w:r>
            <w:r w:rsidRPr="00073FDA">
              <w:rPr>
                <w:sz w:val="24"/>
                <w:szCs w:val="24"/>
                <w:lang w:val="ro-RO"/>
              </w:rPr>
              <w:t>.</w:t>
            </w:r>
          </w:p>
          <w:p w14:paraId="4B38D1D0" w14:textId="77777777" w:rsidR="00F949D5" w:rsidRDefault="00F949D5" w:rsidP="00D07229">
            <w:pPr>
              <w:jc w:val="both"/>
              <w:cnfStyle w:val="000000100000" w:firstRow="0" w:lastRow="0" w:firstColumn="0" w:lastColumn="0" w:oddVBand="0" w:evenVBand="0" w:oddHBand="1" w:evenHBand="0" w:firstRowFirstColumn="0" w:firstRowLastColumn="0" w:lastRowFirstColumn="0" w:lastRowLastColumn="0"/>
              <w:rPr>
                <w:b/>
                <w:bCs/>
                <w:sz w:val="24"/>
                <w:szCs w:val="24"/>
                <w:lang w:val="ro-RO"/>
              </w:rPr>
            </w:pPr>
            <w:r w:rsidRPr="00E53384">
              <w:rPr>
                <w:b/>
                <w:bCs/>
                <w:sz w:val="24"/>
                <w:szCs w:val="24"/>
                <w:lang w:val="ro-RO"/>
              </w:rPr>
              <w:t>b.</w:t>
            </w:r>
          </w:p>
          <w:p w14:paraId="5DD6031C" w14:textId="77777777" w:rsidR="00F949D5" w:rsidRPr="00461BF5" w:rsidRDefault="00F949D5" w:rsidP="00D07229">
            <w:pPr>
              <w:pStyle w:val="ListParagraph"/>
              <w:numPr>
                <w:ilvl w:val="0"/>
                <w:numId w:val="1"/>
              </w:numPr>
              <w:ind w:left="178" w:hanging="142"/>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ro-RO"/>
              </w:rPr>
            </w:pPr>
            <w:r w:rsidRPr="00461BF5">
              <w:rPr>
                <w:rFonts w:asciiTheme="minorHAnsi" w:hAnsiTheme="minorHAnsi" w:cstheme="minorHAnsi"/>
                <w:lang w:val="ro-RO"/>
              </w:rPr>
              <w:t>aplicarea adezivului pe canturile panoului ( rezervor de 8l, cu adeziv termoplast încălzit la 2500C şi aplicat cu o rolă încălzită la 3000C );</w:t>
            </w:r>
          </w:p>
          <w:p w14:paraId="76422E3F" w14:textId="77777777" w:rsidR="00F949D5" w:rsidRPr="00461BF5" w:rsidRDefault="00F949D5" w:rsidP="00D07229">
            <w:pPr>
              <w:pStyle w:val="ListParagraph"/>
              <w:numPr>
                <w:ilvl w:val="0"/>
                <w:numId w:val="1"/>
              </w:numPr>
              <w:ind w:left="178" w:hanging="142"/>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ro-RO"/>
              </w:rPr>
            </w:pPr>
            <w:r w:rsidRPr="00461BF5">
              <w:rPr>
                <w:rFonts w:asciiTheme="minorHAnsi" w:hAnsiTheme="minorHAnsi" w:cstheme="minorHAnsi"/>
                <w:lang w:val="ro-RO"/>
              </w:rPr>
              <w:t>înmagazinarea şi aplicarea furnirului ( casetă de furnire tăiate la lungime şi lăţime cu adaos de prelucrare, rolă de presare şi role de avans încălzite);</w:t>
            </w:r>
          </w:p>
          <w:p w14:paraId="63F5285C" w14:textId="77777777" w:rsidR="00F949D5" w:rsidRPr="00461BF5" w:rsidRDefault="00F949D5" w:rsidP="00D07229">
            <w:pPr>
              <w:pStyle w:val="ListParagraph"/>
              <w:numPr>
                <w:ilvl w:val="0"/>
                <w:numId w:val="1"/>
              </w:numPr>
              <w:ind w:left="178" w:hanging="142"/>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ro-RO"/>
              </w:rPr>
            </w:pPr>
            <w:r w:rsidRPr="00461BF5">
              <w:rPr>
                <w:rFonts w:asciiTheme="minorHAnsi" w:hAnsiTheme="minorHAnsi" w:cstheme="minorHAnsi"/>
                <w:lang w:val="ro-RO"/>
              </w:rPr>
              <w:t>retezarea bordurii la lungime (discuri tăietoare cu diametrul 120 mm, turaţie 12000rot/min, comandate pneumatic);</w:t>
            </w:r>
          </w:p>
          <w:p w14:paraId="4F1A4CD4" w14:textId="77777777" w:rsidR="00F949D5" w:rsidRPr="00461BF5" w:rsidRDefault="00F949D5" w:rsidP="00D07229">
            <w:pPr>
              <w:pStyle w:val="ListParagraph"/>
              <w:numPr>
                <w:ilvl w:val="0"/>
                <w:numId w:val="1"/>
              </w:numPr>
              <w:ind w:left="178" w:hanging="142"/>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ro-RO"/>
              </w:rPr>
            </w:pPr>
            <w:r w:rsidRPr="00461BF5">
              <w:rPr>
                <w:rFonts w:asciiTheme="minorHAnsi" w:hAnsiTheme="minorHAnsi" w:cstheme="minorHAnsi"/>
                <w:lang w:val="ro-RO"/>
              </w:rPr>
              <w:t>frezarea furnirelor ( două freze acţionate individual, turaţia 12000 rot/min);</w:t>
            </w:r>
          </w:p>
          <w:p w14:paraId="3F024113" w14:textId="77777777" w:rsidR="00F949D5" w:rsidRPr="00461BF5" w:rsidRDefault="00F949D5" w:rsidP="00D07229">
            <w:pPr>
              <w:pStyle w:val="ListParagraph"/>
              <w:numPr>
                <w:ilvl w:val="0"/>
                <w:numId w:val="1"/>
              </w:numPr>
              <w:ind w:left="178" w:hanging="142"/>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ro-RO"/>
              </w:rPr>
            </w:pPr>
            <w:r w:rsidRPr="00461BF5">
              <w:rPr>
                <w:rFonts w:asciiTheme="minorHAnsi" w:hAnsiTheme="minorHAnsi" w:cstheme="minorHAnsi"/>
                <w:lang w:val="ro-RO"/>
              </w:rPr>
              <w:t>frezarea canturilor (două freze acţionate individual, turaţia 12000 rot/min, sub unghiuri de la -150 la +950 faţă de orizontală, frezare falţuri , uluce);</w:t>
            </w:r>
          </w:p>
          <w:p w14:paraId="54874A7F" w14:textId="77777777" w:rsidR="00F949D5" w:rsidRPr="00461BF5" w:rsidRDefault="00F949D5" w:rsidP="00D07229">
            <w:pPr>
              <w:pStyle w:val="ListParagraph"/>
              <w:numPr>
                <w:ilvl w:val="0"/>
                <w:numId w:val="1"/>
              </w:numPr>
              <w:ind w:left="178" w:hanging="142"/>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ro-RO"/>
              </w:rPr>
            </w:pPr>
            <w:r w:rsidRPr="00461BF5">
              <w:rPr>
                <w:rFonts w:asciiTheme="minorHAnsi" w:hAnsiTheme="minorHAnsi" w:cstheme="minorHAnsi"/>
                <w:lang w:val="ro-RO"/>
              </w:rPr>
              <w:t>şlefuirea canturilor (bandă abrazivă, condusă pe trei valţuri, granulaţie 100, 120 cu oscilaţie în plan vertical);</w:t>
            </w:r>
          </w:p>
          <w:p w14:paraId="6541C6BF" w14:textId="77777777" w:rsidR="00F949D5" w:rsidRPr="00461BF5" w:rsidRDefault="00F949D5" w:rsidP="00D07229">
            <w:pPr>
              <w:pStyle w:val="ListParagraph"/>
              <w:numPr>
                <w:ilvl w:val="0"/>
                <w:numId w:val="1"/>
              </w:numPr>
              <w:ind w:left="178" w:hanging="142"/>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ro-RO"/>
              </w:rPr>
            </w:pPr>
            <w:r w:rsidRPr="00461BF5">
              <w:rPr>
                <w:rFonts w:asciiTheme="minorHAnsi" w:hAnsiTheme="minorHAnsi" w:cstheme="minorHAnsi"/>
                <w:lang w:val="ro-RO"/>
              </w:rPr>
              <w:t>rotunjirea şi teşirea canturilor (şlefuire cu benzi,  discuri sau freze cu ax înclinabil).</w:t>
            </w:r>
          </w:p>
          <w:p w14:paraId="27727AB5" w14:textId="77777777" w:rsidR="00F949D5" w:rsidRPr="00461BF5" w:rsidRDefault="00F949D5" w:rsidP="00D07229">
            <w:pPr>
              <w:jc w:val="both"/>
              <w:cnfStyle w:val="000000100000" w:firstRow="0" w:lastRow="0" w:firstColumn="0" w:lastColumn="0" w:oddVBand="0" w:evenVBand="0" w:oddHBand="1" w:evenHBand="0" w:firstRowFirstColumn="0" w:firstRowLastColumn="0" w:lastRowFirstColumn="0" w:lastRowLastColumn="0"/>
              <w:rPr>
                <w:rFonts w:cstheme="minorHAnsi"/>
                <w:b/>
                <w:bCs/>
                <w:sz w:val="24"/>
                <w:szCs w:val="24"/>
                <w:lang w:val="ro-RO"/>
              </w:rPr>
            </w:pPr>
            <w:r w:rsidRPr="00461BF5">
              <w:rPr>
                <w:rFonts w:cstheme="minorHAnsi"/>
                <w:b/>
                <w:bCs/>
                <w:sz w:val="24"/>
                <w:szCs w:val="24"/>
                <w:lang w:val="ro-RO"/>
              </w:rPr>
              <w:t>c.</w:t>
            </w:r>
          </w:p>
          <w:p w14:paraId="6DDA4C1D" w14:textId="77777777" w:rsidR="00F949D5" w:rsidRPr="00461BF5" w:rsidRDefault="00F949D5" w:rsidP="00D07229">
            <w:pPr>
              <w:jc w:val="both"/>
              <w:cnfStyle w:val="000000100000" w:firstRow="0" w:lastRow="0" w:firstColumn="0" w:lastColumn="0" w:oddVBand="0" w:evenVBand="0" w:oddHBand="1" w:evenHBand="0" w:firstRowFirstColumn="0" w:firstRowLastColumn="0" w:lastRowFirstColumn="0" w:lastRowLastColumn="0"/>
              <w:rPr>
                <w:sz w:val="24"/>
                <w:szCs w:val="24"/>
                <w:lang w:val="ro-RO"/>
              </w:rPr>
            </w:pPr>
            <w:r>
              <w:rPr>
                <w:sz w:val="24"/>
                <w:szCs w:val="24"/>
                <w:lang w:val="ro-RO"/>
              </w:rPr>
              <w:t xml:space="preserve">- </w:t>
            </w:r>
            <w:r w:rsidRPr="00461BF5">
              <w:rPr>
                <w:sz w:val="24"/>
                <w:szCs w:val="24"/>
                <w:lang w:val="ro-RO"/>
              </w:rPr>
              <w:t>batiu, corp fix, corp mobil reglabil faţă de cel fix,</w:t>
            </w:r>
          </w:p>
          <w:p w14:paraId="6AA6F6FC" w14:textId="77777777" w:rsidR="00F949D5" w:rsidRDefault="00F949D5" w:rsidP="00D07229">
            <w:pPr>
              <w:jc w:val="both"/>
              <w:cnfStyle w:val="000000100000" w:firstRow="0" w:lastRow="0" w:firstColumn="0" w:lastColumn="0" w:oddVBand="0" w:evenVBand="0" w:oddHBand="1" w:evenHBand="0" w:firstRowFirstColumn="0" w:firstRowLastColumn="0" w:lastRowFirstColumn="0" w:lastRowLastColumn="0"/>
              <w:rPr>
                <w:sz w:val="24"/>
                <w:szCs w:val="24"/>
                <w:lang w:val="ro-RO"/>
              </w:rPr>
            </w:pPr>
            <w:r>
              <w:rPr>
                <w:sz w:val="24"/>
                <w:szCs w:val="24"/>
                <w:lang w:val="ro-RO"/>
              </w:rPr>
              <w:t xml:space="preserve">- </w:t>
            </w:r>
            <w:r w:rsidRPr="00461BF5">
              <w:rPr>
                <w:sz w:val="24"/>
                <w:szCs w:val="24"/>
                <w:lang w:val="ro-RO"/>
              </w:rPr>
              <w:t xml:space="preserve"> fiecare corp cuprinde</w:t>
            </w:r>
            <w:r>
              <w:rPr>
                <w:sz w:val="24"/>
                <w:szCs w:val="24"/>
                <w:lang w:val="ro-RO"/>
              </w:rPr>
              <w:t>:</w:t>
            </w:r>
            <w:r w:rsidRPr="00461BF5">
              <w:rPr>
                <w:sz w:val="24"/>
                <w:szCs w:val="24"/>
                <w:lang w:val="ro-RO"/>
              </w:rPr>
              <w:t xml:space="preserve"> grupul pentru încălzit şi aplicat adeziv, grupul pentru aplicat borduri, grupul rolelor de presare, discuri de retezat, freze de frezat furnir, freze universale, grup de şlefuit canturi, grup de teşit canturi (la unele tipuri constructive).</w:t>
            </w:r>
            <w:r>
              <w:rPr>
                <w:sz w:val="24"/>
                <w:szCs w:val="24"/>
                <w:lang w:val="ro-RO"/>
              </w:rPr>
              <w:t xml:space="preserve"> </w:t>
            </w:r>
          </w:p>
          <w:p w14:paraId="225E0487" w14:textId="77777777" w:rsidR="00F949D5" w:rsidRPr="00067F47" w:rsidRDefault="00F949D5" w:rsidP="00D07229">
            <w:pPr>
              <w:jc w:val="center"/>
              <w:cnfStyle w:val="000000100000" w:firstRow="0" w:lastRow="0" w:firstColumn="0" w:lastColumn="0" w:oddVBand="0" w:evenVBand="0" w:oddHBand="1" w:evenHBand="0" w:firstRowFirstColumn="0" w:firstRowLastColumn="0" w:lastRowFirstColumn="0" w:lastRowLastColumn="0"/>
              <w:rPr>
                <w:sz w:val="24"/>
                <w:szCs w:val="24"/>
                <w:lang w:val="ro-RO"/>
              </w:rPr>
            </w:pPr>
          </w:p>
          <w:p w14:paraId="0BE086DD" w14:textId="77777777" w:rsidR="00F949D5" w:rsidRPr="00C145F2" w:rsidRDefault="00F949D5" w:rsidP="00D07229">
            <w:pPr>
              <w:jc w:val="both"/>
              <w:cnfStyle w:val="000000100000" w:firstRow="0" w:lastRow="0" w:firstColumn="0" w:lastColumn="0" w:oddVBand="0" w:evenVBand="0" w:oddHBand="1" w:evenHBand="0" w:firstRowFirstColumn="0" w:firstRowLastColumn="0" w:lastRowFirstColumn="0" w:lastRowLastColumn="0"/>
              <w:rPr>
                <w:rFonts w:cstheme="minorHAnsi"/>
                <w:b/>
                <w:bCs/>
                <w:i/>
                <w:iCs/>
                <w:sz w:val="24"/>
                <w:szCs w:val="24"/>
                <w:lang w:val="ro-RO"/>
              </w:rPr>
            </w:pPr>
            <w:r>
              <w:rPr>
                <w:b/>
                <w:bCs/>
                <w:sz w:val="24"/>
                <w:szCs w:val="24"/>
                <w:lang w:val="ro-RO"/>
              </w:rPr>
              <w:t xml:space="preserve">Obs: </w:t>
            </w:r>
            <w:r w:rsidRPr="0011097C">
              <w:rPr>
                <w:rFonts w:cstheme="minorHAnsi"/>
                <w:i/>
                <w:iCs/>
                <w:sz w:val="24"/>
                <w:szCs w:val="24"/>
                <w:lang w:val="ro-RO"/>
              </w:rPr>
              <w:t>Se punctează  orice formulare corectă care atinge idei</w:t>
            </w:r>
            <w:r>
              <w:rPr>
                <w:rFonts w:cstheme="minorHAnsi"/>
                <w:i/>
                <w:iCs/>
                <w:sz w:val="24"/>
                <w:szCs w:val="24"/>
                <w:lang w:val="ro-RO"/>
              </w:rPr>
              <w:t>le</w:t>
            </w:r>
            <w:r w:rsidRPr="0011097C">
              <w:rPr>
                <w:rFonts w:cstheme="minorHAnsi"/>
                <w:i/>
                <w:iCs/>
                <w:sz w:val="24"/>
                <w:szCs w:val="24"/>
                <w:lang w:val="ro-RO"/>
              </w:rPr>
              <w:t xml:space="preserve"> principale</w:t>
            </w:r>
            <w:r>
              <w:rPr>
                <w:rFonts w:cstheme="minorHAnsi"/>
                <w:i/>
                <w:iCs/>
                <w:sz w:val="24"/>
                <w:szCs w:val="24"/>
                <w:lang w:val="ro-RO"/>
              </w:rPr>
              <w:t xml:space="preserve"> de mai sus.</w:t>
            </w:r>
            <w:r w:rsidRPr="0011097C">
              <w:rPr>
                <w:rFonts w:cstheme="minorHAnsi"/>
                <w:i/>
                <w:iCs/>
                <w:sz w:val="24"/>
                <w:szCs w:val="24"/>
                <w:lang w:val="ro-RO"/>
              </w:rPr>
              <w:t> </w:t>
            </w:r>
          </w:p>
        </w:tc>
      </w:tr>
    </w:tbl>
    <w:p w14:paraId="575FB545" w14:textId="77777777" w:rsidR="00F949D5" w:rsidRDefault="00F949D5" w:rsidP="00F949D5">
      <w:pPr>
        <w:spacing w:after="0" w:line="240" w:lineRule="auto"/>
        <w:jc w:val="both"/>
        <w:rPr>
          <w:sz w:val="24"/>
          <w:szCs w:val="24"/>
          <w:lang w:val="ro-RO"/>
        </w:rPr>
      </w:pPr>
    </w:p>
    <w:p w14:paraId="0DBA028B" w14:textId="77777777" w:rsidR="00F949D5" w:rsidRPr="006607DE" w:rsidRDefault="00F949D5" w:rsidP="00F949D5">
      <w:pPr>
        <w:spacing w:after="0" w:line="240" w:lineRule="auto"/>
        <w:jc w:val="both"/>
        <w:rPr>
          <w:rFonts w:eastAsia="Times New Roman" w:cstheme="minorHAnsi"/>
          <w:b/>
          <w:sz w:val="24"/>
          <w:szCs w:val="24"/>
          <w:lang w:val="ro-RO"/>
        </w:rPr>
      </w:pPr>
      <w:r w:rsidRPr="006607DE">
        <w:rPr>
          <w:b/>
          <w:bCs/>
          <w:sz w:val="24"/>
          <w:szCs w:val="24"/>
          <w:lang w:val="ro-RO"/>
        </w:rPr>
        <w:t>4.</w:t>
      </w:r>
      <w:r>
        <w:rPr>
          <w:sz w:val="24"/>
          <w:szCs w:val="24"/>
          <w:lang w:val="ro-RO"/>
        </w:rPr>
        <w:t xml:space="preserve"> </w:t>
      </w:r>
      <w:r w:rsidRPr="006607DE">
        <w:rPr>
          <w:rFonts w:eastAsia="Times New Roman" w:cstheme="minorHAnsi"/>
          <w:sz w:val="24"/>
          <w:szCs w:val="24"/>
          <w:lang w:val="ro-RO"/>
        </w:rPr>
        <w:t xml:space="preserve">Pentru discul tăietor din imagine, alcătuiţi un eseu după următoarea structură de idei: </w:t>
      </w:r>
    </w:p>
    <w:p w14:paraId="3400463E" w14:textId="77777777" w:rsidR="00F949D5" w:rsidRPr="006607DE" w:rsidRDefault="00F949D5" w:rsidP="00F949D5">
      <w:pPr>
        <w:spacing w:after="0" w:line="240" w:lineRule="auto"/>
        <w:rPr>
          <w:rFonts w:eastAsia="Times New Roman" w:cstheme="minorHAnsi"/>
          <w:b/>
          <w:sz w:val="24"/>
          <w:szCs w:val="24"/>
          <w:lang w:val="ro-RO"/>
        </w:rPr>
      </w:pPr>
      <w:r w:rsidRPr="006607DE">
        <w:rPr>
          <w:rFonts w:eastAsia="Times New Roman" w:cstheme="minorHAnsi"/>
          <w:b/>
          <w:sz w:val="24"/>
          <w:szCs w:val="24"/>
          <w:lang w:val="ro-RO"/>
        </w:rPr>
        <w:t>a.</w:t>
      </w:r>
      <w:r w:rsidRPr="006607DE">
        <w:rPr>
          <w:rFonts w:eastAsia="Times New Roman" w:cstheme="minorHAnsi"/>
          <w:sz w:val="24"/>
          <w:szCs w:val="24"/>
          <w:lang w:val="ro-RO"/>
        </w:rPr>
        <w:t xml:space="preserve">  Precizarea tipului discului tăietor</w:t>
      </w:r>
      <w:r>
        <w:rPr>
          <w:rFonts w:eastAsia="Times New Roman" w:cstheme="minorHAnsi"/>
          <w:sz w:val="24"/>
          <w:szCs w:val="24"/>
          <w:lang w:val="ro-RO"/>
        </w:rPr>
        <w:t>;</w:t>
      </w:r>
      <w:r w:rsidRPr="006607DE">
        <w:rPr>
          <w:rFonts w:eastAsia="Times New Roman" w:cstheme="minorHAnsi"/>
          <w:sz w:val="24"/>
          <w:szCs w:val="24"/>
          <w:lang w:val="ro-RO"/>
        </w:rPr>
        <w:t xml:space="preserve">              </w:t>
      </w:r>
    </w:p>
    <w:p w14:paraId="099397C3" w14:textId="77777777" w:rsidR="00F949D5" w:rsidRDefault="00F949D5" w:rsidP="00F949D5">
      <w:pPr>
        <w:tabs>
          <w:tab w:val="left" w:pos="4678"/>
          <w:tab w:val="right" w:pos="9360"/>
        </w:tabs>
        <w:spacing w:after="0" w:line="240" w:lineRule="auto"/>
        <w:rPr>
          <w:rFonts w:eastAsia="Times New Roman" w:cstheme="minorHAnsi"/>
          <w:b/>
          <w:sz w:val="24"/>
          <w:szCs w:val="24"/>
          <w:lang w:val="ro-RO"/>
        </w:rPr>
      </w:pPr>
      <w:r w:rsidRPr="006607DE">
        <w:rPr>
          <w:rFonts w:eastAsia="Times New Roman" w:cstheme="minorHAnsi"/>
          <w:b/>
          <w:sz w:val="24"/>
          <w:szCs w:val="24"/>
          <w:lang w:val="ro-RO"/>
        </w:rPr>
        <w:t>b.</w:t>
      </w:r>
      <w:r w:rsidRPr="006607DE">
        <w:rPr>
          <w:rFonts w:eastAsia="Times New Roman" w:cstheme="minorHAnsi"/>
          <w:sz w:val="24"/>
          <w:szCs w:val="24"/>
          <w:lang w:val="ro-RO"/>
        </w:rPr>
        <w:t xml:space="preserve">  Identificaţi denumirea elementelor marcate pe desen cu: </w:t>
      </w:r>
      <w:r w:rsidRPr="006607DE">
        <w:rPr>
          <w:rFonts w:eastAsia="Times New Roman" w:cstheme="minorHAnsi"/>
          <w:b/>
          <w:sz w:val="24"/>
          <w:szCs w:val="24"/>
          <w:lang w:val="ro-RO"/>
        </w:rPr>
        <w:t xml:space="preserve">D, d, g, </w:t>
      </w:r>
      <w:bookmarkStart w:id="2" w:name="_Hlk85051641"/>
      <w:r w:rsidRPr="006607DE">
        <w:rPr>
          <w:rFonts w:eastAsia="Times New Roman" w:cstheme="minorHAnsi"/>
          <w:b/>
          <w:sz w:val="24"/>
          <w:szCs w:val="24"/>
          <w:lang w:val="ro-RO"/>
        </w:rPr>
        <w:sym w:font="Symbol" w:char="F061"/>
      </w:r>
      <w:bookmarkEnd w:id="2"/>
      <w:r w:rsidRPr="006607DE">
        <w:rPr>
          <w:rFonts w:eastAsia="Times New Roman" w:cstheme="minorHAnsi"/>
          <w:b/>
          <w:sz w:val="24"/>
          <w:szCs w:val="24"/>
          <w:lang w:val="ro-RO"/>
        </w:rPr>
        <w:t xml:space="preserve">, </w:t>
      </w:r>
      <w:bookmarkStart w:id="3" w:name="_Hlk85051659"/>
      <w:r w:rsidRPr="006607DE">
        <w:rPr>
          <w:rFonts w:eastAsia="Times New Roman" w:cstheme="minorHAnsi"/>
          <w:b/>
          <w:sz w:val="24"/>
          <w:szCs w:val="24"/>
          <w:lang w:val="ro-RO"/>
        </w:rPr>
        <w:sym w:font="Symbol" w:char="F062"/>
      </w:r>
      <w:r w:rsidRPr="006607DE">
        <w:rPr>
          <w:rFonts w:eastAsia="Times New Roman" w:cstheme="minorHAnsi"/>
          <w:b/>
          <w:sz w:val="24"/>
          <w:szCs w:val="24"/>
          <w:lang w:val="ro-RO"/>
        </w:rPr>
        <w:t xml:space="preserve">, </w:t>
      </w:r>
      <w:r w:rsidRPr="006607DE">
        <w:rPr>
          <w:rFonts w:eastAsia="Times New Roman" w:cstheme="minorHAnsi"/>
          <w:b/>
          <w:sz w:val="24"/>
          <w:szCs w:val="24"/>
          <w:lang w:val="ro-RO"/>
        </w:rPr>
        <w:sym w:font="Symbol" w:char="F067"/>
      </w:r>
      <w:r>
        <w:rPr>
          <w:rFonts w:eastAsia="Times New Roman" w:cstheme="minorHAnsi"/>
          <w:b/>
          <w:sz w:val="24"/>
          <w:szCs w:val="24"/>
          <w:lang w:val="ro-RO"/>
        </w:rPr>
        <w:t>;</w:t>
      </w:r>
      <w:r w:rsidRPr="006607DE">
        <w:rPr>
          <w:rFonts w:eastAsia="Times New Roman" w:cstheme="minorHAnsi"/>
          <w:b/>
          <w:sz w:val="24"/>
          <w:szCs w:val="24"/>
          <w:lang w:val="ro-RO"/>
        </w:rPr>
        <w:t xml:space="preserve"> </w:t>
      </w:r>
    </w:p>
    <w:p w14:paraId="7E31C224" w14:textId="77777777" w:rsidR="00F949D5" w:rsidRDefault="00F949D5" w:rsidP="00F949D5">
      <w:pPr>
        <w:tabs>
          <w:tab w:val="left" w:pos="4678"/>
          <w:tab w:val="right" w:pos="9360"/>
        </w:tabs>
        <w:spacing w:after="0" w:line="240" w:lineRule="auto"/>
        <w:rPr>
          <w:rFonts w:eastAsia="Times New Roman" w:cstheme="minorHAnsi"/>
          <w:bCs/>
          <w:sz w:val="24"/>
          <w:szCs w:val="24"/>
          <w:lang w:val="ro-RO"/>
        </w:rPr>
      </w:pPr>
      <w:r>
        <w:rPr>
          <w:rFonts w:eastAsia="Times New Roman" w:cstheme="minorHAnsi"/>
          <w:b/>
          <w:sz w:val="24"/>
          <w:szCs w:val="24"/>
          <w:lang w:val="ro-RO"/>
        </w:rPr>
        <w:t xml:space="preserve">c. </w:t>
      </w:r>
      <w:r w:rsidRPr="006607DE">
        <w:rPr>
          <w:rFonts w:eastAsia="Times New Roman" w:cstheme="minorHAnsi"/>
          <w:b/>
          <w:sz w:val="24"/>
          <w:szCs w:val="24"/>
          <w:lang w:val="ro-RO"/>
        </w:rPr>
        <w:t xml:space="preserve"> </w:t>
      </w:r>
      <w:r w:rsidRPr="006607DE">
        <w:rPr>
          <w:rFonts w:eastAsia="Times New Roman" w:cstheme="minorHAnsi"/>
          <w:bCs/>
          <w:sz w:val="24"/>
          <w:szCs w:val="24"/>
          <w:lang w:val="ro-RO"/>
        </w:rPr>
        <w:t>Explicarea modului de realizare a ceaprazului</w:t>
      </w:r>
      <w:r>
        <w:rPr>
          <w:rFonts w:eastAsia="Times New Roman" w:cstheme="minorHAnsi"/>
          <w:bCs/>
          <w:sz w:val="24"/>
          <w:szCs w:val="24"/>
          <w:lang w:val="ro-RO"/>
        </w:rPr>
        <w:t>;</w:t>
      </w:r>
    </w:p>
    <w:p w14:paraId="55F1E905" w14:textId="77777777" w:rsidR="00F949D5" w:rsidRPr="006607DE" w:rsidRDefault="00F949D5" w:rsidP="00F949D5">
      <w:pPr>
        <w:tabs>
          <w:tab w:val="left" w:pos="4678"/>
          <w:tab w:val="right" w:pos="9360"/>
        </w:tabs>
        <w:spacing w:after="0" w:line="240" w:lineRule="auto"/>
        <w:rPr>
          <w:rFonts w:eastAsia="Times New Roman" w:cstheme="minorHAnsi"/>
          <w:b/>
          <w:sz w:val="24"/>
          <w:szCs w:val="24"/>
          <w:lang w:val="ro-RO"/>
        </w:rPr>
      </w:pPr>
      <w:r w:rsidRPr="006607DE">
        <w:rPr>
          <w:rFonts w:eastAsia="Times New Roman" w:cstheme="minorHAnsi"/>
          <w:b/>
          <w:sz w:val="24"/>
          <w:szCs w:val="24"/>
          <w:lang w:val="ro-RO"/>
        </w:rPr>
        <w:t>d.</w:t>
      </w:r>
      <w:r>
        <w:rPr>
          <w:rFonts w:eastAsia="Times New Roman" w:cstheme="minorHAnsi"/>
          <w:bCs/>
          <w:sz w:val="24"/>
          <w:szCs w:val="24"/>
          <w:lang w:val="ro-RO"/>
        </w:rPr>
        <w:t xml:space="preserve"> </w:t>
      </w:r>
      <w:r w:rsidRPr="006607DE">
        <w:rPr>
          <w:rFonts w:eastAsia="Times New Roman" w:cstheme="minorHAnsi"/>
          <w:bCs/>
          <w:sz w:val="24"/>
          <w:szCs w:val="24"/>
          <w:lang w:val="ro-RO"/>
        </w:rPr>
        <w:t>Reprezentarea grafică a celor  patru  tipuri de discuri tăietoare fabricate în ţara noastră.</w:t>
      </w:r>
      <w:r w:rsidRPr="006607DE">
        <w:rPr>
          <w:rFonts w:eastAsia="Times New Roman" w:cstheme="minorHAnsi"/>
          <w:b/>
          <w:sz w:val="24"/>
          <w:szCs w:val="24"/>
          <w:lang w:val="ro-RO"/>
        </w:rPr>
        <w:t xml:space="preserve">                             </w:t>
      </w:r>
      <w:bookmarkEnd w:id="3"/>
    </w:p>
    <w:p w14:paraId="3C854E17" w14:textId="77777777" w:rsidR="00F949D5" w:rsidRDefault="00F949D5" w:rsidP="00F949D5">
      <w:pPr>
        <w:spacing w:after="0" w:line="240" w:lineRule="auto"/>
        <w:jc w:val="both"/>
        <w:rPr>
          <w:sz w:val="24"/>
          <w:szCs w:val="24"/>
          <w:lang w:val="ro-RO"/>
        </w:rPr>
      </w:pPr>
    </w:p>
    <w:p w14:paraId="6111AA0F" w14:textId="77777777" w:rsidR="00F949D5" w:rsidRDefault="00F949D5" w:rsidP="00F949D5">
      <w:pPr>
        <w:spacing w:after="0" w:line="240" w:lineRule="auto"/>
        <w:jc w:val="both"/>
        <w:rPr>
          <w:sz w:val="24"/>
          <w:szCs w:val="24"/>
          <w:lang w:val="ro-RO"/>
        </w:rPr>
      </w:pPr>
    </w:p>
    <w:p w14:paraId="7DB5FC41" w14:textId="77777777" w:rsidR="00F949D5" w:rsidRDefault="00F949D5" w:rsidP="00F949D5">
      <w:pPr>
        <w:spacing w:after="0" w:line="240" w:lineRule="auto"/>
        <w:jc w:val="both"/>
        <w:rPr>
          <w:noProof/>
          <w:sz w:val="24"/>
          <w:szCs w:val="24"/>
          <w:lang w:val="ro-RO"/>
        </w:rPr>
      </w:pPr>
      <w:r>
        <w:rPr>
          <w:noProof/>
          <w:sz w:val="24"/>
          <w:szCs w:val="24"/>
          <w:lang w:val="ro-RO"/>
        </w:rPr>
        <w:drawing>
          <wp:anchor distT="0" distB="0" distL="114300" distR="114300" simplePos="0" relativeHeight="251659264" behindDoc="1" locked="0" layoutInCell="1" allowOverlap="1" wp14:anchorId="6B2A795A" wp14:editId="577E71F9">
            <wp:simplePos x="0" y="0"/>
            <wp:positionH relativeFrom="margin">
              <wp:posOffset>1175385</wp:posOffset>
            </wp:positionH>
            <wp:positionV relativeFrom="paragraph">
              <wp:posOffset>81280</wp:posOffset>
            </wp:positionV>
            <wp:extent cx="3924300" cy="2398395"/>
            <wp:effectExtent l="0" t="0" r="0" b="1905"/>
            <wp:wrapTight wrapText="bothSides">
              <wp:wrapPolygon edited="0">
                <wp:start x="0" y="0"/>
                <wp:lineTo x="0" y="21446"/>
                <wp:lineTo x="21495" y="21446"/>
                <wp:lineTo x="21495" y="0"/>
                <wp:lineTo x="0" y="0"/>
              </wp:wrapPolygon>
            </wp:wrapTight>
            <wp:docPr id="9" name="Picture 9" descr="D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3" descr="DC"/>
                    <pic:cNvPicPr>
                      <a:picLocks noChangeAspect="1" noChangeArrowheads="1"/>
                    </pic:cNvPicPr>
                  </pic:nvPicPr>
                  <pic:blipFill>
                    <a:blip r:embed="rId7">
                      <a:extLst>
                        <a:ext uri="{28A0092B-C50C-407E-A947-70E740481C1C}">
                          <a14:useLocalDpi xmlns:a14="http://schemas.microsoft.com/office/drawing/2010/main" val="0"/>
                        </a:ext>
                      </a:extLst>
                    </a:blip>
                    <a:srcRect l="4546" t="12839" r="4546"/>
                    <a:stretch>
                      <a:fillRect/>
                    </a:stretch>
                  </pic:blipFill>
                  <pic:spPr bwMode="auto">
                    <a:xfrm>
                      <a:off x="0" y="0"/>
                      <a:ext cx="3924300" cy="239839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99B3EA7" w14:textId="77777777" w:rsidR="00F949D5" w:rsidRDefault="00F949D5" w:rsidP="00F949D5">
      <w:pPr>
        <w:spacing w:after="0" w:line="240" w:lineRule="auto"/>
        <w:jc w:val="both"/>
        <w:rPr>
          <w:sz w:val="24"/>
          <w:szCs w:val="24"/>
          <w:lang w:val="ro-RO"/>
        </w:rPr>
      </w:pPr>
    </w:p>
    <w:p w14:paraId="63BF5C04" w14:textId="77777777" w:rsidR="00F949D5" w:rsidRDefault="00F949D5" w:rsidP="00F949D5">
      <w:pPr>
        <w:spacing w:after="0" w:line="240" w:lineRule="auto"/>
        <w:jc w:val="both"/>
        <w:rPr>
          <w:sz w:val="24"/>
          <w:szCs w:val="24"/>
          <w:lang w:val="ro-RO"/>
        </w:rPr>
      </w:pPr>
    </w:p>
    <w:p w14:paraId="3F39ED01" w14:textId="77777777" w:rsidR="00F949D5" w:rsidRDefault="00F949D5" w:rsidP="00F949D5">
      <w:pPr>
        <w:spacing w:after="0" w:line="240" w:lineRule="auto"/>
        <w:jc w:val="both"/>
        <w:rPr>
          <w:sz w:val="24"/>
          <w:szCs w:val="24"/>
          <w:lang w:val="ro-RO"/>
        </w:rPr>
      </w:pPr>
    </w:p>
    <w:p w14:paraId="2C461A41" w14:textId="77777777" w:rsidR="00F949D5" w:rsidRDefault="00F949D5" w:rsidP="00F949D5">
      <w:pPr>
        <w:spacing w:after="0" w:line="240" w:lineRule="auto"/>
        <w:jc w:val="both"/>
        <w:rPr>
          <w:sz w:val="24"/>
          <w:szCs w:val="24"/>
          <w:lang w:val="ro-RO"/>
        </w:rPr>
      </w:pPr>
    </w:p>
    <w:p w14:paraId="1869EFC1" w14:textId="77777777" w:rsidR="00F949D5" w:rsidRDefault="00F949D5" w:rsidP="00F949D5">
      <w:pPr>
        <w:spacing w:after="0" w:line="240" w:lineRule="auto"/>
        <w:jc w:val="both"/>
        <w:rPr>
          <w:sz w:val="24"/>
          <w:szCs w:val="24"/>
          <w:lang w:val="ro-RO"/>
        </w:rPr>
      </w:pPr>
    </w:p>
    <w:p w14:paraId="331F852C" w14:textId="77777777" w:rsidR="00F949D5" w:rsidRDefault="00F949D5" w:rsidP="00F949D5">
      <w:pPr>
        <w:spacing w:after="0" w:line="240" w:lineRule="auto"/>
        <w:jc w:val="both"/>
        <w:rPr>
          <w:sz w:val="24"/>
          <w:szCs w:val="24"/>
          <w:lang w:val="ro-RO"/>
        </w:rPr>
      </w:pPr>
    </w:p>
    <w:p w14:paraId="5B44BC74" w14:textId="77777777" w:rsidR="00F949D5" w:rsidRDefault="00F949D5" w:rsidP="00F949D5">
      <w:pPr>
        <w:spacing w:after="0" w:line="240" w:lineRule="auto"/>
        <w:jc w:val="both"/>
        <w:rPr>
          <w:sz w:val="24"/>
          <w:szCs w:val="24"/>
          <w:lang w:val="ro-RO"/>
        </w:rPr>
      </w:pPr>
    </w:p>
    <w:p w14:paraId="76FE9550" w14:textId="77777777" w:rsidR="00F949D5" w:rsidRDefault="00F949D5" w:rsidP="00F949D5">
      <w:pPr>
        <w:rPr>
          <w:sz w:val="24"/>
          <w:szCs w:val="24"/>
          <w:lang w:val="ro-RO"/>
        </w:rPr>
      </w:pPr>
    </w:p>
    <w:p w14:paraId="1FB322D6" w14:textId="77777777" w:rsidR="00F949D5" w:rsidRDefault="00F949D5" w:rsidP="00F949D5">
      <w:pPr>
        <w:rPr>
          <w:sz w:val="24"/>
          <w:szCs w:val="24"/>
          <w:lang w:val="ro-RO"/>
        </w:rPr>
      </w:pPr>
    </w:p>
    <w:p w14:paraId="364C407D" w14:textId="77777777" w:rsidR="00F949D5" w:rsidRDefault="00F949D5" w:rsidP="00F949D5">
      <w:pPr>
        <w:rPr>
          <w:sz w:val="24"/>
          <w:szCs w:val="24"/>
          <w:lang w:val="ro-RO"/>
        </w:rPr>
      </w:pPr>
    </w:p>
    <w:tbl>
      <w:tblPr>
        <w:tblStyle w:val="PlainTable4"/>
        <w:tblpPr w:leftFromText="180" w:rightFromText="180" w:vertAnchor="text" w:horzAnchor="margin" w:tblpY="-307"/>
        <w:tblW w:w="10065" w:type="dxa"/>
        <w:tblLook w:val="04A0" w:firstRow="1" w:lastRow="0" w:firstColumn="1" w:lastColumn="0" w:noHBand="0" w:noVBand="1"/>
      </w:tblPr>
      <w:tblGrid>
        <w:gridCol w:w="1560"/>
        <w:gridCol w:w="8505"/>
      </w:tblGrid>
      <w:tr w:rsidR="00F949D5" w14:paraId="7190B1B8" w14:textId="77777777" w:rsidTr="00D072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tcPr>
          <w:p w14:paraId="2652BF99" w14:textId="77777777" w:rsidR="00F949D5" w:rsidRPr="00A03A08" w:rsidRDefault="00F949D5" w:rsidP="00D07229">
            <w:pPr>
              <w:rPr>
                <w:rFonts w:eastAsia="Times New Roman" w:cstheme="minorHAnsi"/>
                <w:b w:val="0"/>
                <w:sz w:val="24"/>
                <w:szCs w:val="24"/>
                <w:lang w:val="ro-RO"/>
              </w:rPr>
            </w:pPr>
            <w:bookmarkStart w:id="4" w:name="_Hlk85053600"/>
            <w:r w:rsidRPr="00A03A08">
              <w:rPr>
                <w:rFonts w:eastAsia="Times New Roman" w:cstheme="minorHAnsi"/>
                <w:b w:val="0"/>
                <w:sz w:val="24"/>
                <w:szCs w:val="24"/>
                <w:lang w:val="ro-RO"/>
              </w:rPr>
              <w:lastRenderedPageBreak/>
              <w:t>Nivel de dificultate:</w:t>
            </w:r>
          </w:p>
        </w:tc>
        <w:tc>
          <w:tcPr>
            <w:tcW w:w="8505" w:type="dxa"/>
          </w:tcPr>
          <w:p w14:paraId="4F8D0F4C" w14:textId="77777777" w:rsidR="00F949D5" w:rsidRPr="00A03A08" w:rsidRDefault="00F949D5" w:rsidP="00D07229">
            <w:pPr>
              <w:cnfStyle w:val="100000000000" w:firstRow="1" w:lastRow="0" w:firstColumn="0" w:lastColumn="0" w:oddVBand="0" w:evenVBand="0" w:oddHBand="0" w:evenHBand="0" w:firstRowFirstColumn="0" w:firstRowLastColumn="0" w:lastRowFirstColumn="0" w:lastRowLastColumn="0"/>
              <w:rPr>
                <w:rFonts w:eastAsia="Times New Roman" w:cstheme="minorHAnsi"/>
                <w:b w:val="0"/>
                <w:sz w:val="24"/>
                <w:szCs w:val="24"/>
                <w:lang w:val="ro-RO"/>
              </w:rPr>
            </w:pPr>
            <w:r>
              <w:rPr>
                <w:rFonts w:eastAsia="Times New Roman" w:cstheme="minorHAnsi"/>
                <w:b w:val="0"/>
                <w:sz w:val="24"/>
                <w:szCs w:val="24"/>
                <w:lang w:val="ro-RO"/>
              </w:rPr>
              <w:t>dificil</w:t>
            </w:r>
          </w:p>
        </w:tc>
      </w:tr>
      <w:tr w:rsidR="00F949D5" w14:paraId="23504AD4" w14:textId="77777777" w:rsidTr="00D0722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tcPr>
          <w:p w14:paraId="56FEDB40" w14:textId="77777777" w:rsidR="00F949D5" w:rsidRPr="00A03A08" w:rsidRDefault="00F949D5" w:rsidP="00D07229">
            <w:pPr>
              <w:rPr>
                <w:rFonts w:eastAsia="Times New Roman" w:cstheme="minorHAnsi"/>
                <w:b w:val="0"/>
                <w:sz w:val="24"/>
                <w:szCs w:val="24"/>
                <w:lang w:val="ro-RO"/>
              </w:rPr>
            </w:pPr>
            <w:r w:rsidRPr="00A03A08">
              <w:rPr>
                <w:rFonts w:eastAsia="Times New Roman" w:cstheme="minorHAnsi"/>
                <w:b w:val="0"/>
                <w:sz w:val="24"/>
                <w:szCs w:val="24"/>
                <w:lang w:val="ro-RO"/>
              </w:rPr>
              <w:t>Răspuns:</w:t>
            </w:r>
          </w:p>
        </w:tc>
        <w:tc>
          <w:tcPr>
            <w:tcW w:w="8505" w:type="dxa"/>
          </w:tcPr>
          <w:p w14:paraId="0A2E0663" w14:textId="77777777" w:rsidR="00F949D5" w:rsidRPr="00E53384" w:rsidRDefault="00F949D5" w:rsidP="00D07229">
            <w:pPr>
              <w:jc w:val="both"/>
              <w:cnfStyle w:val="000000100000" w:firstRow="0" w:lastRow="0" w:firstColumn="0" w:lastColumn="0" w:oddVBand="0" w:evenVBand="0" w:oddHBand="1" w:evenHBand="0" w:firstRowFirstColumn="0" w:firstRowLastColumn="0" w:lastRowFirstColumn="0" w:lastRowLastColumn="0"/>
              <w:rPr>
                <w:b/>
                <w:bCs/>
                <w:sz w:val="24"/>
                <w:szCs w:val="24"/>
                <w:lang w:val="ro-RO"/>
              </w:rPr>
            </w:pPr>
            <w:r w:rsidRPr="00E53384">
              <w:rPr>
                <w:b/>
                <w:bCs/>
                <w:sz w:val="24"/>
                <w:szCs w:val="24"/>
                <w:lang w:val="ro-RO"/>
              </w:rPr>
              <w:t>a.</w:t>
            </w:r>
            <w:r w:rsidRPr="00E53384">
              <w:rPr>
                <w:b/>
                <w:bCs/>
                <w:sz w:val="24"/>
                <w:szCs w:val="24"/>
                <w:lang w:val="ro-RO"/>
              </w:rPr>
              <w:tab/>
            </w:r>
          </w:p>
          <w:p w14:paraId="22B7B92B" w14:textId="77777777" w:rsidR="00F949D5" w:rsidRDefault="00F949D5" w:rsidP="00D07229">
            <w:pPr>
              <w:jc w:val="both"/>
              <w:cnfStyle w:val="000000100000" w:firstRow="0" w:lastRow="0" w:firstColumn="0" w:lastColumn="0" w:oddVBand="0" w:evenVBand="0" w:oddHBand="1" w:evenHBand="0" w:firstRowFirstColumn="0" w:firstRowLastColumn="0" w:lastRowFirstColumn="0" w:lastRowLastColumn="0"/>
              <w:rPr>
                <w:sz w:val="24"/>
                <w:szCs w:val="24"/>
                <w:lang w:val="ro-RO"/>
              </w:rPr>
            </w:pPr>
            <w:r w:rsidRPr="00574007">
              <w:rPr>
                <w:sz w:val="24"/>
                <w:szCs w:val="24"/>
                <w:lang w:val="ro-RO"/>
              </w:rPr>
              <w:t xml:space="preserve">- Disc tăietor armat cu carburi metalice </w:t>
            </w:r>
            <w:r>
              <w:rPr>
                <w:sz w:val="24"/>
                <w:szCs w:val="24"/>
                <w:lang w:val="ro-RO"/>
              </w:rPr>
              <w:t xml:space="preserve">        </w:t>
            </w:r>
          </w:p>
          <w:p w14:paraId="7D4758BF" w14:textId="77777777" w:rsidR="00F949D5" w:rsidRDefault="00F949D5" w:rsidP="00D07229">
            <w:pPr>
              <w:jc w:val="both"/>
              <w:cnfStyle w:val="000000100000" w:firstRow="0" w:lastRow="0" w:firstColumn="0" w:lastColumn="0" w:oddVBand="0" w:evenVBand="0" w:oddHBand="1" w:evenHBand="0" w:firstRowFirstColumn="0" w:firstRowLastColumn="0" w:lastRowFirstColumn="0" w:lastRowLastColumn="0"/>
              <w:rPr>
                <w:b/>
                <w:bCs/>
                <w:sz w:val="24"/>
                <w:szCs w:val="24"/>
                <w:lang w:val="ro-RO"/>
              </w:rPr>
            </w:pPr>
            <w:r w:rsidRPr="00E53384">
              <w:rPr>
                <w:b/>
                <w:bCs/>
                <w:sz w:val="24"/>
                <w:szCs w:val="24"/>
                <w:lang w:val="ro-RO"/>
              </w:rPr>
              <w:t>b.</w:t>
            </w:r>
          </w:p>
          <w:p w14:paraId="35248515" w14:textId="77777777" w:rsidR="00F949D5" w:rsidRPr="00384E7E" w:rsidRDefault="00F949D5" w:rsidP="00D07229">
            <w:pPr>
              <w:cnfStyle w:val="000000100000" w:firstRow="0" w:lastRow="0" w:firstColumn="0" w:lastColumn="0" w:oddVBand="0" w:evenVBand="0" w:oddHBand="1" w:evenHBand="0" w:firstRowFirstColumn="0" w:firstRowLastColumn="0" w:lastRowFirstColumn="0" w:lastRowLastColumn="0"/>
              <w:rPr>
                <w:rFonts w:eastAsia="Times New Roman" w:cstheme="minorHAnsi"/>
                <w:sz w:val="24"/>
                <w:szCs w:val="24"/>
                <w:lang w:val="ro-RO"/>
              </w:rPr>
            </w:pPr>
            <w:r w:rsidRPr="00384E7E">
              <w:rPr>
                <w:rFonts w:eastAsia="Times New Roman" w:cstheme="minorHAnsi"/>
                <w:sz w:val="24"/>
                <w:szCs w:val="24"/>
                <w:lang w:val="ro-RO"/>
              </w:rPr>
              <w:t xml:space="preserve">D – diametrul exterior,        </w:t>
            </w:r>
          </w:p>
          <w:p w14:paraId="55124D78" w14:textId="77777777" w:rsidR="00F949D5" w:rsidRPr="00384E7E" w:rsidRDefault="00F949D5" w:rsidP="00D07229">
            <w:pPr>
              <w:cnfStyle w:val="000000100000" w:firstRow="0" w:lastRow="0" w:firstColumn="0" w:lastColumn="0" w:oddVBand="0" w:evenVBand="0" w:oddHBand="1" w:evenHBand="0" w:firstRowFirstColumn="0" w:firstRowLastColumn="0" w:lastRowFirstColumn="0" w:lastRowLastColumn="0"/>
              <w:rPr>
                <w:rFonts w:eastAsia="Times New Roman" w:cstheme="minorHAnsi"/>
                <w:sz w:val="24"/>
                <w:szCs w:val="24"/>
                <w:lang w:val="ro-RO"/>
              </w:rPr>
            </w:pPr>
            <w:r w:rsidRPr="00384E7E">
              <w:rPr>
                <w:rFonts w:eastAsia="Times New Roman" w:cstheme="minorHAnsi"/>
                <w:sz w:val="24"/>
                <w:szCs w:val="24"/>
                <w:lang w:val="ro-RO"/>
              </w:rPr>
              <w:t xml:space="preserve">d – diametrul alezajului,      </w:t>
            </w:r>
          </w:p>
          <w:p w14:paraId="3A32E270" w14:textId="77777777" w:rsidR="00F949D5" w:rsidRPr="00384E7E" w:rsidRDefault="00F949D5" w:rsidP="00D07229">
            <w:pPr>
              <w:cnfStyle w:val="000000100000" w:firstRow="0" w:lastRow="0" w:firstColumn="0" w:lastColumn="0" w:oddVBand="0" w:evenVBand="0" w:oddHBand="1" w:evenHBand="0" w:firstRowFirstColumn="0" w:firstRowLastColumn="0" w:lastRowFirstColumn="0" w:lastRowLastColumn="0"/>
              <w:rPr>
                <w:rFonts w:eastAsia="Times New Roman" w:cstheme="minorHAnsi"/>
                <w:sz w:val="24"/>
                <w:szCs w:val="24"/>
                <w:lang w:val="ro-RO"/>
              </w:rPr>
            </w:pPr>
            <w:r w:rsidRPr="00384E7E">
              <w:rPr>
                <w:rFonts w:eastAsia="Times New Roman" w:cstheme="minorHAnsi"/>
                <w:sz w:val="24"/>
                <w:szCs w:val="24"/>
                <w:lang w:val="ro-RO"/>
              </w:rPr>
              <w:t xml:space="preserve">g – grosimea discului,         </w:t>
            </w:r>
          </w:p>
          <w:p w14:paraId="4D25C777" w14:textId="77777777" w:rsidR="00F949D5" w:rsidRPr="00384E7E" w:rsidRDefault="00F949D5" w:rsidP="00D07229">
            <w:pPr>
              <w:cnfStyle w:val="000000100000" w:firstRow="0" w:lastRow="0" w:firstColumn="0" w:lastColumn="0" w:oddVBand="0" w:evenVBand="0" w:oddHBand="1" w:evenHBand="0" w:firstRowFirstColumn="0" w:firstRowLastColumn="0" w:lastRowFirstColumn="0" w:lastRowLastColumn="0"/>
              <w:rPr>
                <w:rFonts w:eastAsia="Times New Roman" w:cstheme="minorHAnsi"/>
                <w:sz w:val="24"/>
                <w:szCs w:val="24"/>
                <w:lang w:val="ro-RO"/>
              </w:rPr>
            </w:pPr>
            <w:r w:rsidRPr="00384E7E">
              <w:rPr>
                <w:rFonts w:eastAsia="Times New Roman" w:cstheme="minorHAnsi"/>
                <w:sz w:val="24"/>
                <w:szCs w:val="24"/>
                <w:lang w:val="ro-RO"/>
              </w:rPr>
              <w:sym w:font="Symbol" w:char="F061"/>
            </w:r>
            <w:r w:rsidRPr="00384E7E">
              <w:rPr>
                <w:rFonts w:eastAsia="Times New Roman" w:cstheme="minorHAnsi"/>
                <w:sz w:val="24"/>
                <w:szCs w:val="24"/>
                <w:lang w:val="ro-RO"/>
              </w:rPr>
              <w:t xml:space="preserve"> - unghiul de aşezare </w:t>
            </w:r>
          </w:p>
          <w:p w14:paraId="3D6205D5" w14:textId="77777777" w:rsidR="00F949D5" w:rsidRPr="00384E7E" w:rsidRDefault="00F949D5" w:rsidP="00D07229">
            <w:pPr>
              <w:cnfStyle w:val="000000100000" w:firstRow="0" w:lastRow="0" w:firstColumn="0" w:lastColumn="0" w:oddVBand="0" w:evenVBand="0" w:oddHBand="1" w:evenHBand="0" w:firstRowFirstColumn="0" w:firstRowLastColumn="0" w:lastRowFirstColumn="0" w:lastRowLastColumn="0"/>
              <w:rPr>
                <w:rFonts w:eastAsia="Times New Roman" w:cstheme="minorHAnsi"/>
                <w:sz w:val="24"/>
                <w:szCs w:val="24"/>
                <w:lang w:val="ro-RO"/>
              </w:rPr>
            </w:pPr>
            <w:r w:rsidRPr="00384E7E">
              <w:rPr>
                <w:rFonts w:eastAsia="Times New Roman" w:cstheme="minorHAnsi"/>
                <w:sz w:val="24"/>
                <w:szCs w:val="24"/>
                <w:lang w:val="ro-RO"/>
              </w:rPr>
              <w:sym w:font="Symbol" w:char="F062"/>
            </w:r>
            <w:r w:rsidRPr="00384E7E">
              <w:rPr>
                <w:rFonts w:eastAsia="Times New Roman" w:cstheme="minorHAnsi"/>
                <w:sz w:val="24"/>
                <w:szCs w:val="24"/>
                <w:lang w:val="ro-RO"/>
              </w:rPr>
              <w:t xml:space="preserve"> - unghiul de ascuţire</w:t>
            </w:r>
          </w:p>
          <w:p w14:paraId="7486A1E7" w14:textId="77777777" w:rsidR="00F949D5" w:rsidRPr="00384E7E" w:rsidRDefault="00F949D5" w:rsidP="00D07229">
            <w:pPr>
              <w:cnfStyle w:val="000000100000" w:firstRow="0" w:lastRow="0" w:firstColumn="0" w:lastColumn="0" w:oddVBand="0" w:evenVBand="0" w:oddHBand="1" w:evenHBand="0" w:firstRowFirstColumn="0" w:firstRowLastColumn="0" w:lastRowFirstColumn="0" w:lastRowLastColumn="0"/>
              <w:rPr>
                <w:rFonts w:eastAsia="Times New Roman" w:cstheme="minorHAnsi"/>
                <w:sz w:val="24"/>
                <w:szCs w:val="24"/>
                <w:lang w:val="ro-RO"/>
              </w:rPr>
            </w:pPr>
            <w:r w:rsidRPr="00384E7E">
              <w:rPr>
                <w:rFonts w:eastAsia="Times New Roman" w:cstheme="minorHAnsi"/>
                <w:sz w:val="24"/>
                <w:szCs w:val="24"/>
                <w:lang w:val="ro-RO"/>
              </w:rPr>
              <w:sym w:font="Symbol" w:char="F067"/>
            </w:r>
            <w:r w:rsidRPr="00384E7E">
              <w:rPr>
                <w:rFonts w:eastAsia="Times New Roman" w:cstheme="minorHAnsi"/>
                <w:sz w:val="24"/>
                <w:szCs w:val="24"/>
                <w:lang w:val="ro-RO"/>
              </w:rPr>
              <w:t xml:space="preserve">  - unghiul de degajare</w:t>
            </w:r>
          </w:p>
          <w:p w14:paraId="6BFE1FD7" w14:textId="3E413AE4" w:rsidR="00F949D5" w:rsidRDefault="00F949D5" w:rsidP="00D07229">
            <w:pPr>
              <w:jc w:val="both"/>
              <w:cnfStyle w:val="000000100000" w:firstRow="0" w:lastRow="0" w:firstColumn="0" w:lastColumn="0" w:oddVBand="0" w:evenVBand="0" w:oddHBand="1" w:evenHBand="0" w:firstRowFirstColumn="0" w:firstRowLastColumn="0" w:lastRowFirstColumn="0" w:lastRowLastColumn="0"/>
              <w:rPr>
                <w:b/>
                <w:bCs/>
                <w:sz w:val="24"/>
                <w:szCs w:val="24"/>
                <w:lang w:val="ro-RO"/>
              </w:rPr>
            </w:pPr>
            <w:r w:rsidRPr="00E53384">
              <w:rPr>
                <w:b/>
                <w:bCs/>
                <w:sz w:val="24"/>
                <w:szCs w:val="24"/>
                <w:lang w:val="ro-RO"/>
              </w:rPr>
              <w:t>c.</w:t>
            </w:r>
          </w:p>
          <w:p w14:paraId="5B50269B" w14:textId="146EF0DF" w:rsidR="00F949D5" w:rsidRDefault="00F949D5" w:rsidP="00D07229">
            <w:pPr>
              <w:jc w:val="both"/>
              <w:cnfStyle w:val="000000100000" w:firstRow="0" w:lastRow="0" w:firstColumn="0" w:lastColumn="0" w:oddVBand="0" w:evenVBand="0" w:oddHBand="1" w:evenHBand="0" w:firstRowFirstColumn="0" w:firstRowLastColumn="0" w:lastRowFirstColumn="0" w:lastRowLastColumn="0"/>
              <w:rPr>
                <w:b/>
                <w:bCs/>
                <w:sz w:val="24"/>
                <w:szCs w:val="24"/>
                <w:lang w:val="ro-RO"/>
              </w:rPr>
            </w:pPr>
            <w:r>
              <w:rPr>
                <w:b/>
                <w:bCs/>
                <w:noProof/>
                <w:sz w:val="24"/>
                <w:szCs w:val="24"/>
                <w:lang w:val="ro-RO"/>
              </w:rPr>
              <w:drawing>
                <wp:anchor distT="0" distB="0" distL="114300" distR="114300" simplePos="0" relativeHeight="251660288" behindDoc="0" locked="0" layoutInCell="1" allowOverlap="1" wp14:anchorId="0F6E3DD9" wp14:editId="78813489">
                  <wp:simplePos x="0" y="0"/>
                  <wp:positionH relativeFrom="column">
                    <wp:posOffset>430530</wp:posOffset>
                  </wp:positionH>
                  <wp:positionV relativeFrom="paragraph">
                    <wp:posOffset>66040</wp:posOffset>
                  </wp:positionV>
                  <wp:extent cx="3342640" cy="1704975"/>
                  <wp:effectExtent l="0" t="0" r="0" b="952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342640" cy="1704975"/>
                          </a:xfrm>
                          <a:prstGeom prst="rect">
                            <a:avLst/>
                          </a:prstGeom>
                          <a:noFill/>
                        </pic:spPr>
                      </pic:pic>
                    </a:graphicData>
                  </a:graphic>
                  <wp14:sizeRelH relativeFrom="page">
                    <wp14:pctWidth>0</wp14:pctWidth>
                  </wp14:sizeRelH>
                  <wp14:sizeRelV relativeFrom="page">
                    <wp14:pctHeight>0</wp14:pctHeight>
                  </wp14:sizeRelV>
                </wp:anchor>
              </w:drawing>
            </w:r>
          </w:p>
          <w:p w14:paraId="677D0369" w14:textId="04F05EBB" w:rsidR="00F949D5" w:rsidRDefault="00F949D5" w:rsidP="00D07229">
            <w:pPr>
              <w:jc w:val="both"/>
              <w:cnfStyle w:val="000000100000" w:firstRow="0" w:lastRow="0" w:firstColumn="0" w:lastColumn="0" w:oddVBand="0" w:evenVBand="0" w:oddHBand="1" w:evenHBand="0" w:firstRowFirstColumn="0" w:firstRowLastColumn="0" w:lastRowFirstColumn="0" w:lastRowLastColumn="0"/>
              <w:rPr>
                <w:b/>
                <w:bCs/>
                <w:sz w:val="24"/>
                <w:szCs w:val="24"/>
                <w:lang w:val="ro-RO"/>
              </w:rPr>
            </w:pPr>
          </w:p>
          <w:p w14:paraId="0F185DF0" w14:textId="77777777" w:rsidR="00F949D5" w:rsidRDefault="00F949D5" w:rsidP="00D07229">
            <w:pPr>
              <w:jc w:val="both"/>
              <w:cnfStyle w:val="000000100000" w:firstRow="0" w:lastRow="0" w:firstColumn="0" w:lastColumn="0" w:oddVBand="0" w:evenVBand="0" w:oddHBand="1" w:evenHBand="0" w:firstRowFirstColumn="0" w:firstRowLastColumn="0" w:lastRowFirstColumn="0" w:lastRowLastColumn="0"/>
              <w:rPr>
                <w:b/>
                <w:bCs/>
                <w:sz w:val="24"/>
                <w:szCs w:val="24"/>
                <w:lang w:val="ro-RO"/>
              </w:rPr>
            </w:pPr>
          </w:p>
          <w:p w14:paraId="563FDBD7" w14:textId="3A81C276" w:rsidR="00F949D5" w:rsidRDefault="00F949D5" w:rsidP="00D07229">
            <w:pPr>
              <w:jc w:val="both"/>
              <w:cnfStyle w:val="000000100000" w:firstRow="0" w:lastRow="0" w:firstColumn="0" w:lastColumn="0" w:oddVBand="0" w:evenVBand="0" w:oddHBand="1" w:evenHBand="0" w:firstRowFirstColumn="0" w:firstRowLastColumn="0" w:lastRowFirstColumn="0" w:lastRowLastColumn="0"/>
              <w:rPr>
                <w:b/>
                <w:bCs/>
                <w:sz w:val="24"/>
                <w:szCs w:val="24"/>
                <w:lang w:val="ro-RO"/>
              </w:rPr>
            </w:pPr>
          </w:p>
          <w:p w14:paraId="6CC5B723" w14:textId="77777777" w:rsidR="00F949D5" w:rsidRDefault="00F949D5" w:rsidP="00D07229">
            <w:pPr>
              <w:jc w:val="both"/>
              <w:cnfStyle w:val="000000100000" w:firstRow="0" w:lastRow="0" w:firstColumn="0" w:lastColumn="0" w:oddVBand="0" w:evenVBand="0" w:oddHBand="1" w:evenHBand="0" w:firstRowFirstColumn="0" w:firstRowLastColumn="0" w:lastRowFirstColumn="0" w:lastRowLastColumn="0"/>
              <w:rPr>
                <w:b/>
                <w:bCs/>
                <w:sz w:val="24"/>
                <w:szCs w:val="24"/>
                <w:lang w:val="ro-RO"/>
              </w:rPr>
            </w:pPr>
          </w:p>
          <w:p w14:paraId="0A3A6DB7" w14:textId="77777777" w:rsidR="00F949D5" w:rsidRDefault="00F949D5" w:rsidP="00D07229">
            <w:pPr>
              <w:jc w:val="both"/>
              <w:cnfStyle w:val="000000100000" w:firstRow="0" w:lastRow="0" w:firstColumn="0" w:lastColumn="0" w:oddVBand="0" w:evenVBand="0" w:oddHBand="1" w:evenHBand="0" w:firstRowFirstColumn="0" w:firstRowLastColumn="0" w:lastRowFirstColumn="0" w:lastRowLastColumn="0"/>
              <w:rPr>
                <w:b/>
                <w:bCs/>
                <w:sz w:val="24"/>
                <w:szCs w:val="24"/>
                <w:lang w:val="ro-RO"/>
              </w:rPr>
            </w:pPr>
          </w:p>
          <w:p w14:paraId="69027455" w14:textId="77777777" w:rsidR="00F949D5" w:rsidRDefault="00F949D5" w:rsidP="00D07229">
            <w:pPr>
              <w:jc w:val="both"/>
              <w:cnfStyle w:val="000000100000" w:firstRow="0" w:lastRow="0" w:firstColumn="0" w:lastColumn="0" w:oddVBand="0" w:evenVBand="0" w:oddHBand="1" w:evenHBand="0" w:firstRowFirstColumn="0" w:firstRowLastColumn="0" w:lastRowFirstColumn="0" w:lastRowLastColumn="0"/>
              <w:rPr>
                <w:b/>
                <w:bCs/>
                <w:sz w:val="24"/>
                <w:szCs w:val="24"/>
                <w:lang w:val="ro-RO"/>
              </w:rPr>
            </w:pPr>
          </w:p>
          <w:p w14:paraId="1020614F" w14:textId="77777777" w:rsidR="00F949D5" w:rsidRDefault="00F949D5" w:rsidP="00D07229">
            <w:pPr>
              <w:jc w:val="both"/>
              <w:cnfStyle w:val="000000100000" w:firstRow="0" w:lastRow="0" w:firstColumn="0" w:lastColumn="0" w:oddVBand="0" w:evenVBand="0" w:oddHBand="1" w:evenHBand="0" w:firstRowFirstColumn="0" w:firstRowLastColumn="0" w:lastRowFirstColumn="0" w:lastRowLastColumn="0"/>
              <w:rPr>
                <w:b/>
                <w:bCs/>
                <w:sz w:val="24"/>
                <w:szCs w:val="24"/>
                <w:lang w:val="ro-RO"/>
              </w:rPr>
            </w:pPr>
          </w:p>
          <w:p w14:paraId="09A50274" w14:textId="77777777" w:rsidR="00F949D5" w:rsidRDefault="00F949D5" w:rsidP="00D07229">
            <w:pPr>
              <w:jc w:val="both"/>
              <w:cnfStyle w:val="000000100000" w:firstRow="0" w:lastRow="0" w:firstColumn="0" w:lastColumn="0" w:oddVBand="0" w:evenVBand="0" w:oddHBand="1" w:evenHBand="0" w:firstRowFirstColumn="0" w:firstRowLastColumn="0" w:lastRowFirstColumn="0" w:lastRowLastColumn="0"/>
              <w:rPr>
                <w:b/>
                <w:bCs/>
                <w:sz w:val="24"/>
                <w:szCs w:val="24"/>
                <w:lang w:val="ro-RO"/>
              </w:rPr>
            </w:pPr>
          </w:p>
          <w:p w14:paraId="4CCBCE01" w14:textId="77777777" w:rsidR="00F949D5" w:rsidRDefault="00F949D5" w:rsidP="00D07229">
            <w:pPr>
              <w:jc w:val="both"/>
              <w:cnfStyle w:val="000000100000" w:firstRow="0" w:lastRow="0" w:firstColumn="0" w:lastColumn="0" w:oddVBand="0" w:evenVBand="0" w:oddHBand="1" w:evenHBand="0" w:firstRowFirstColumn="0" w:firstRowLastColumn="0" w:lastRowFirstColumn="0" w:lastRowLastColumn="0"/>
              <w:rPr>
                <w:b/>
                <w:bCs/>
                <w:sz w:val="24"/>
                <w:szCs w:val="24"/>
                <w:lang w:val="ro-RO"/>
              </w:rPr>
            </w:pPr>
          </w:p>
          <w:p w14:paraId="37C36B2D" w14:textId="77777777" w:rsidR="00F949D5" w:rsidRPr="00F949D5" w:rsidRDefault="00F949D5" w:rsidP="00F949D5">
            <w:pPr>
              <w:jc w:val="both"/>
              <w:cnfStyle w:val="000000100000" w:firstRow="0" w:lastRow="0" w:firstColumn="0" w:lastColumn="0" w:oddVBand="0" w:evenVBand="0" w:oddHBand="1" w:evenHBand="0" w:firstRowFirstColumn="0" w:firstRowLastColumn="0" w:lastRowFirstColumn="0" w:lastRowLastColumn="0"/>
              <w:rPr>
                <w:sz w:val="24"/>
                <w:szCs w:val="24"/>
                <w:lang w:val="ro-RO"/>
              </w:rPr>
            </w:pPr>
          </w:p>
          <w:p w14:paraId="5EF36F64" w14:textId="3F1A1313" w:rsidR="00F949D5" w:rsidRPr="00F949D5" w:rsidRDefault="00F949D5" w:rsidP="00F949D5">
            <w:pPr>
              <w:jc w:val="both"/>
              <w:cnfStyle w:val="000000100000" w:firstRow="0" w:lastRow="0" w:firstColumn="0" w:lastColumn="0" w:oddVBand="0" w:evenVBand="0" w:oddHBand="1" w:evenHBand="0" w:firstRowFirstColumn="0" w:firstRowLastColumn="0" w:lastRowFirstColumn="0" w:lastRowLastColumn="0"/>
              <w:rPr>
                <w:sz w:val="24"/>
                <w:szCs w:val="24"/>
                <w:lang w:val="ro-RO"/>
              </w:rPr>
            </w:pPr>
            <w:r>
              <w:rPr>
                <w:sz w:val="24"/>
                <w:szCs w:val="24"/>
                <w:lang w:val="ro-RO"/>
              </w:rPr>
              <w:t xml:space="preserve">a - </w:t>
            </w:r>
            <w:r w:rsidRPr="00F949D5">
              <w:rPr>
                <w:sz w:val="24"/>
                <w:szCs w:val="24"/>
                <w:lang w:val="ro-RO"/>
              </w:rPr>
              <w:t>discuri tăietoare de grosime egală</w:t>
            </w:r>
          </w:p>
          <w:p w14:paraId="3C054B8F" w14:textId="0B596831" w:rsidR="00F949D5" w:rsidRPr="00F949D5" w:rsidRDefault="00F949D5" w:rsidP="00F949D5">
            <w:pPr>
              <w:jc w:val="both"/>
              <w:cnfStyle w:val="000000100000" w:firstRow="0" w:lastRow="0" w:firstColumn="0" w:lastColumn="0" w:oddVBand="0" w:evenVBand="0" w:oddHBand="1" w:evenHBand="0" w:firstRowFirstColumn="0" w:firstRowLastColumn="0" w:lastRowFirstColumn="0" w:lastRowLastColumn="0"/>
              <w:rPr>
                <w:sz w:val="24"/>
                <w:szCs w:val="24"/>
                <w:lang w:val="ro-RO"/>
              </w:rPr>
            </w:pPr>
            <w:r w:rsidRPr="00F949D5">
              <w:rPr>
                <w:sz w:val="24"/>
                <w:szCs w:val="24"/>
                <w:lang w:val="ro-RO"/>
              </w:rPr>
              <w:t>b</w:t>
            </w:r>
            <w:r>
              <w:rPr>
                <w:sz w:val="24"/>
                <w:szCs w:val="24"/>
                <w:lang w:val="ro-RO"/>
              </w:rPr>
              <w:t xml:space="preserve">, c - </w:t>
            </w:r>
            <w:r w:rsidRPr="00F949D5">
              <w:rPr>
                <w:sz w:val="24"/>
                <w:szCs w:val="24"/>
                <w:lang w:val="ro-RO"/>
              </w:rPr>
              <w:t>discuri tăietoare conice</w:t>
            </w:r>
          </w:p>
          <w:p w14:paraId="32308CEF" w14:textId="2A6C4113" w:rsidR="00F949D5" w:rsidRPr="00F949D5" w:rsidRDefault="00F949D5" w:rsidP="00F949D5">
            <w:pPr>
              <w:jc w:val="both"/>
              <w:cnfStyle w:val="000000100000" w:firstRow="0" w:lastRow="0" w:firstColumn="0" w:lastColumn="0" w:oddVBand="0" w:evenVBand="0" w:oddHBand="1" w:evenHBand="0" w:firstRowFirstColumn="0" w:firstRowLastColumn="0" w:lastRowFirstColumn="0" w:lastRowLastColumn="0"/>
              <w:rPr>
                <w:sz w:val="24"/>
                <w:szCs w:val="24"/>
                <w:lang w:val="ro-RO"/>
              </w:rPr>
            </w:pPr>
            <w:r w:rsidRPr="00F949D5">
              <w:rPr>
                <w:sz w:val="24"/>
                <w:szCs w:val="24"/>
                <w:lang w:val="ro-RO"/>
              </w:rPr>
              <w:t>d</w:t>
            </w:r>
            <w:r>
              <w:rPr>
                <w:sz w:val="24"/>
                <w:szCs w:val="24"/>
                <w:lang w:val="ro-RO"/>
              </w:rPr>
              <w:t xml:space="preserve"> - </w:t>
            </w:r>
            <w:r w:rsidRPr="00F949D5">
              <w:rPr>
                <w:sz w:val="24"/>
                <w:szCs w:val="24"/>
                <w:lang w:val="ro-RO"/>
              </w:rPr>
              <w:t>discuri tăietoare biconice</w:t>
            </w:r>
          </w:p>
          <w:p w14:paraId="53020DE3" w14:textId="27BB752D" w:rsidR="00F949D5" w:rsidRPr="00F949D5" w:rsidRDefault="00F949D5" w:rsidP="00F949D5">
            <w:pPr>
              <w:jc w:val="both"/>
              <w:cnfStyle w:val="000000100000" w:firstRow="0" w:lastRow="0" w:firstColumn="0" w:lastColumn="0" w:oddVBand="0" w:evenVBand="0" w:oddHBand="1" w:evenHBand="0" w:firstRowFirstColumn="0" w:firstRowLastColumn="0" w:lastRowFirstColumn="0" w:lastRowLastColumn="0"/>
              <w:rPr>
                <w:sz w:val="24"/>
                <w:szCs w:val="24"/>
                <w:lang w:val="ro-RO"/>
              </w:rPr>
            </w:pPr>
            <w:r w:rsidRPr="00F949D5">
              <w:rPr>
                <w:sz w:val="24"/>
                <w:szCs w:val="24"/>
                <w:lang w:val="ro-RO"/>
              </w:rPr>
              <w:t>e</w:t>
            </w:r>
            <w:r>
              <w:rPr>
                <w:sz w:val="24"/>
                <w:szCs w:val="24"/>
                <w:lang w:val="ro-RO"/>
              </w:rPr>
              <w:t xml:space="preserve"> - </w:t>
            </w:r>
            <w:r w:rsidRPr="00F949D5">
              <w:rPr>
                <w:sz w:val="24"/>
                <w:szCs w:val="24"/>
                <w:lang w:val="ro-RO"/>
              </w:rPr>
              <w:t>discuri tăietoare înguste (geluitoare)</w:t>
            </w:r>
          </w:p>
          <w:p w14:paraId="7985F68C" w14:textId="77777777" w:rsidR="00F949D5" w:rsidRPr="00C145F2" w:rsidRDefault="00F949D5" w:rsidP="00D07229">
            <w:pPr>
              <w:jc w:val="both"/>
              <w:cnfStyle w:val="000000100000" w:firstRow="0" w:lastRow="0" w:firstColumn="0" w:lastColumn="0" w:oddVBand="0" w:evenVBand="0" w:oddHBand="1" w:evenHBand="0" w:firstRowFirstColumn="0" w:firstRowLastColumn="0" w:lastRowFirstColumn="0" w:lastRowLastColumn="0"/>
              <w:rPr>
                <w:rFonts w:cstheme="minorHAnsi"/>
                <w:b/>
                <w:bCs/>
                <w:i/>
                <w:iCs/>
                <w:sz w:val="24"/>
                <w:szCs w:val="24"/>
                <w:lang w:val="ro-RO"/>
              </w:rPr>
            </w:pPr>
            <w:r>
              <w:rPr>
                <w:b/>
                <w:bCs/>
                <w:sz w:val="24"/>
                <w:szCs w:val="24"/>
                <w:lang w:val="ro-RO"/>
              </w:rPr>
              <w:t xml:space="preserve">Obs: </w:t>
            </w:r>
            <w:r w:rsidRPr="0011097C">
              <w:rPr>
                <w:rFonts w:cstheme="minorHAnsi"/>
                <w:i/>
                <w:iCs/>
                <w:sz w:val="24"/>
                <w:szCs w:val="24"/>
                <w:lang w:val="ro-RO"/>
              </w:rPr>
              <w:t>Se punctează  orice formulare corectă care atinge idei</w:t>
            </w:r>
            <w:r>
              <w:rPr>
                <w:rFonts w:cstheme="minorHAnsi"/>
                <w:i/>
                <w:iCs/>
                <w:sz w:val="24"/>
                <w:szCs w:val="24"/>
                <w:lang w:val="ro-RO"/>
              </w:rPr>
              <w:t>le</w:t>
            </w:r>
            <w:r w:rsidRPr="0011097C">
              <w:rPr>
                <w:rFonts w:cstheme="minorHAnsi"/>
                <w:i/>
                <w:iCs/>
                <w:sz w:val="24"/>
                <w:szCs w:val="24"/>
                <w:lang w:val="ro-RO"/>
              </w:rPr>
              <w:t xml:space="preserve"> principale</w:t>
            </w:r>
            <w:r>
              <w:rPr>
                <w:rFonts w:cstheme="minorHAnsi"/>
                <w:i/>
                <w:iCs/>
                <w:sz w:val="24"/>
                <w:szCs w:val="24"/>
                <w:lang w:val="ro-RO"/>
              </w:rPr>
              <w:t xml:space="preserve"> de mai sus.</w:t>
            </w:r>
            <w:r w:rsidRPr="0011097C">
              <w:rPr>
                <w:rFonts w:cstheme="minorHAnsi"/>
                <w:i/>
                <w:iCs/>
                <w:sz w:val="24"/>
                <w:szCs w:val="24"/>
                <w:lang w:val="ro-RO"/>
              </w:rPr>
              <w:t> </w:t>
            </w:r>
          </w:p>
        </w:tc>
      </w:tr>
      <w:bookmarkEnd w:id="4"/>
    </w:tbl>
    <w:p w14:paraId="2A520D96" w14:textId="77777777" w:rsidR="0064176F" w:rsidRDefault="0064176F" w:rsidP="0064176F">
      <w:pPr>
        <w:spacing w:after="0" w:line="240" w:lineRule="auto"/>
        <w:rPr>
          <w:sz w:val="24"/>
          <w:szCs w:val="24"/>
          <w:lang w:val="ro-RO"/>
        </w:rPr>
      </w:pPr>
    </w:p>
    <w:p w14:paraId="46F7D8B9" w14:textId="59EBE5B7" w:rsidR="0064176F" w:rsidRPr="003650A4" w:rsidRDefault="008605B6" w:rsidP="003650A4">
      <w:pPr>
        <w:spacing w:after="0" w:line="240" w:lineRule="auto"/>
        <w:jc w:val="both"/>
        <w:rPr>
          <w:sz w:val="24"/>
          <w:szCs w:val="24"/>
          <w:lang w:val="ro-RO"/>
        </w:rPr>
      </w:pPr>
      <w:r>
        <w:rPr>
          <w:b/>
          <w:bCs/>
          <w:sz w:val="24"/>
          <w:szCs w:val="24"/>
          <w:lang w:val="ro-RO"/>
        </w:rPr>
        <w:t>5</w:t>
      </w:r>
      <w:r w:rsidR="0064176F" w:rsidRPr="003650A4">
        <w:rPr>
          <w:b/>
          <w:bCs/>
          <w:sz w:val="24"/>
          <w:szCs w:val="24"/>
          <w:lang w:val="ro-RO"/>
        </w:rPr>
        <w:t>.</w:t>
      </w:r>
      <w:r w:rsidR="0064176F" w:rsidRPr="003650A4">
        <w:rPr>
          <w:sz w:val="24"/>
          <w:szCs w:val="24"/>
          <w:lang w:val="ro-RO"/>
        </w:rPr>
        <w:t xml:space="preserve">  Alcătuiţi un eseu cu titlul</w:t>
      </w:r>
      <w:r w:rsidR="003650A4" w:rsidRPr="003650A4">
        <w:rPr>
          <w:sz w:val="24"/>
          <w:szCs w:val="24"/>
          <w:lang w:val="ro-RO"/>
        </w:rPr>
        <w:t xml:space="preserve"> “Rindeluirea la grosime”</w:t>
      </w:r>
      <w:r w:rsidR="0064176F" w:rsidRPr="003650A4">
        <w:rPr>
          <w:sz w:val="24"/>
          <w:szCs w:val="24"/>
          <w:lang w:val="ro-RO"/>
        </w:rPr>
        <w:t xml:space="preserve"> după următoarea structură de idei: </w:t>
      </w:r>
    </w:p>
    <w:p w14:paraId="2D420E1F" w14:textId="66F20D53" w:rsidR="0064176F" w:rsidRPr="003650A4" w:rsidRDefault="0064176F" w:rsidP="003650A4">
      <w:pPr>
        <w:spacing w:after="0" w:line="240" w:lineRule="auto"/>
        <w:jc w:val="both"/>
        <w:rPr>
          <w:sz w:val="24"/>
          <w:szCs w:val="24"/>
          <w:lang w:val="ro-RO"/>
        </w:rPr>
      </w:pPr>
      <w:r w:rsidRPr="003650A4">
        <w:rPr>
          <w:b/>
          <w:bCs/>
          <w:sz w:val="24"/>
          <w:szCs w:val="24"/>
          <w:lang w:val="ro-RO"/>
        </w:rPr>
        <w:t>a.</w:t>
      </w:r>
      <w:r w:rsidR="003650A4" w:rsidRPr="003650A4">
        <w:rPr>
          <w:sz w:val="24"/>
          <w:szCs w:val="24"/>
          <w:lang w:val="ro-RO"/>
        </w:rPr>
        <w:t xml:space="preserve"> </w:t>
      </w:r>
      <w:r w:rsidRPr="003650A4">
        <w:rPr>
          <w:sz w:val="24"/>
          <w:szCs w:val="24"/>
          <w:lang w:val="ro-RO"/>
        </w:rPr>
        <w:t>Scopul operaţiei:</w:t>
      </w:r>
    </w:p>
    <w:p w14:paraId="5A2477BA" w14:textId="74163FCE" w:rsidR="0064176F" w:rsidRPr="003650A4" w:rsidRDefault="0064176F" w:rsidP="003650A4">
      <w:pPr>
        <w:spacing w:after="0" w:line="240" w:lineRule="auto"/>
        <w:jc w:val="both"/>
        <w:rPr>
          <w:sz w:val="24"/>
          <w:szCs w:val="24"/>
          <w:lang w:val="ro-RO"/>
        </w:rPr>
      </w:pPr>
      <w:r w:rsidRPr="003650A4">
        <w:rPr>
          <w:b/>
          <w:bCs/>
          <w:sz w:val="24"/>
          <w:szCs w:val="24"/>
          <w:lang w:val="ro-RO"/>
        </w:rPr>
        <w:t>b.</w:t>
      </w:r>
      <w:r w:rsidR="003650A4" w:rsidRPr="003650A4">
        <w:rPr>
          <w:sz w:val="24"/>
          <w:szCs w:val="24"/>
          <w:lang w:val="ro-RO"/>
        </w:rPr>
        <w:t xml:space="preserve"> </w:t>
      </w:r>
      <w:r w:rsidRPr="003650A4">
        <w:rPr>
          <w:sz w:val="24"/>
          <w:szCs w:val="24"/>
          <w:lang w:val="ro-RO"/>
        </w:rPr>
        <w:t>Utilajul folosit;</w:t>
      </w:r>
    </w:p>
    <w:p w14:paraId="44120AD0" w14:textId="104C48CC" w:rsidR="0064176F" w:rsidRPr="003650A4" w:rsidRDefault="0064176F" w:rsidP="003650A4">
      <w:pPr>
        <w:spacing w:after="0" w:line="240" w:lineRule="auto"/>
        <w:jc w:val="both"/>
        <w:rPr>
          <w:sz w:val="24"/>
          <w:szCs w:val="24"/>
          <w:lang w:val="ro-RO"/>
        </w:rPr>
      </w:pPr>
      <w:r w:rsidRPr="003650A4">
        <w:rPr>
          <w:b/>
          <w:bCs/>
          <w:sz w:val="24"/>
          <w:szCs w:val="24"/>
          <w:lang w:val="ro-RO"/>
        </w:rPr>
        <w:t>c.</w:t>
      </w:r>
      <w:r w:rsidR="003650A4" w:rsidRPr="003650A4">
        <w:rPr>
          <w:sz w:val="24"/>
          <w:szCs w:val="24"/>
          <w:lang w:val="ro-RO"/>
        </w:rPr>
        <w:t xml:space="preserve"> </w:t>
      </w:r>
      <w:r w:rsidRPr="003650A4">
        <w:rPr>
          <w:sz w:val="24"/>
          <w:szCs w:val="24"/>
          <w:lang w:val="ro-RO"/>
        </w:rPr>
        <w:t>Operaţii ce se pot executa la acest utilaj;</w:t>
      </w:r>
    </w:p>
    <w:p w14:paraId="0335AB27" w14:textId="3B4583BE" w:rsidR="0064176F" w:rsidRPr="003650A4" w:rsidRDefault="0064176F" w:rsidP="003650A4">
      <w:pPr>
        <w:spacing w:after="0" w:line="240" w:lineRule="auto"/>
        <w:jc w:val="both"/>
        <w:rPr>
          <w:sz w:val="24"/>
          <w:szCs w:val="24"/>
          <w:lang w:val="ro-RO"/>
        </w:rPr>
      </w:pPr>
      <w:r w:rsidRPr="003650A4">
        <w:rPr>
          <w:b/>
          <w:bCs/>
          <w:sz w:val="24"/>
          <w:szCs w:val="24"/>
          <w:lang w:val="ro-RO"/>
        </w:rPr>
        <w:t>d.</w:t>
      </w:r>
      <w:r w:rsidR="003650A4" w:rsidRPr="003650A4">
        <w:rPr>
          <w:sz w:val="24"/>
          <w:szCs w:val="24"/>
          <w:lang w:val="ro-RO"/>
        </w:rPr>
        <w:t xml:space="preserve"> </w:t>
      </w:r>
      <w:r w:rsidRPr="003650A4">
        <w:rPr>
          <w:sz w:val="24"/>
          <w:szCs w:val="24"/>
          <w:lang w:val="ro-RO"/>
        </w:rPr>
        <w:t>Scule folosite (formă, materialul din care sunt executate);</w:t>
      </w:r>
    </w:p>
    <w:p w14:paraId="3CF3A5A0" w14:textId="328B01C3" w:rsidR="0064176F" w:rsidRPr="003650A4" w:rsidRDefault="0064176F" w:rsidP="003650A4">
      <w:pPr>
        <w:spacing w:after="0" w:line="240" w:lineRule="auto"/>
        <w:jc w:val="both"/>
        <w:rPr>
          <w:sz w:val="24"/>
          <w:szCs w:val="24"/>
          <w:lang w:val="ro-RO"/>
        </w:rPr>
      </w:pPr>
      <w:r w:rsidRPr="003650A4">
        <w:rPr>
          <w:b/>
          <w:bCs/>
          <w:sz w:val="24"/>
          <w:szCs w:val="24"/>
          <w:lang w:val="ro-RO"/>
        </w:rPr>
        <w:t>e.</w:t>
      </w:r>
      <w:r w:rsidR="003650A4" w:rsidRPr="003650A4">
        <w:rPr>
          <w:sz w:val="24"/>
          <w:szCs w:val="24"/>
          <w:lang w:val="ro-RO"/>
        </w:rPr>
        <w:t xml:space="preserve"> </w:t>
      </w:r>
      <w:r w:rsidRPr="003650A4">
        <w:rPr>
          <w:sz w:val="24"/>
          <w:szCs w:val="24"/>
          <w:lang w:val="ro-RO"/>
        </w:rPr>
        <w:t>Condiţii de bază ale unei montări corecte a cuţitelor în arbori;</w:t>
      </w:r>
    </w:p>
    <w:p w14:paraId="565D3C9D" w14:textId="7FB878B2" w:rsidR="0064176F" w:rsidRPr="003650A4" w:rsidRDefault="0064176F" w:rsidP="003650A4">
      <w:pPr>
        <w:spacing w:after="0" w:line="240" w:lineRule="auto"/>
        <w:jc w:val="both"/>
        <w:rPr>
          <w:sz w:val="24"/>
          <w:szCs w:val="24"/>
          <w:lang w:val="ro-RO"/>
        </w:rPr>
      </w:pPr>
      <w:r w:rsidRPr="003650A4">
        <w:rPr>
          <w:b/>
          <w:bCs/>
          <w:sz w:val="24"/>
          <w:szCs w:val="24"/>
          <w:lang w:val="ro-RO"/>
        </w:rPr>
        <w:t>f.</w:t>
      </w:r>
      <w:r w:rsidR="003650A4" w:rsidRPr="003650A4">
        <w:rPr>
          <w:sz w:val="24"/>
          <w:szCs w:val="24"/>
          <w:lang w:val="ro-RO"/>
        </w:rPr>
        <w:t xml:space="preserve"> </w:t>
      </w:r>
      <w:r w:rsidRPr="003650A4">
        <w:rPr>
          <w:sz w:val="24"/>
          <w:szCs w:val="24"/>
          <w:lang w:val="ro-RO"/>
        </w:rPr>
        <w:t>Turaţia arborelui şi grosimea stratului de prelucrare</w:t>
      </w:r>
      <w:r w:rsidR="003650A4" w:rsidRPr="003650A4">
        <w:rPr>
          <w:sz w:val="24"/>
          <w:szCs w:val="24"/>
          <w:lang w:val="ro-RO"/>
        </w:rPr>
        <w:t xml:space="preserve"> la o trecere.</w:t>
      </w:r>
    </w:p>
    <w:p w14:paraId="5B5E201C" w14:textId="16366B26" w:rsidR="00F949D5" w:rsidRDefault="00F949D5" w:rsidP="003650A4">
      <w:pPr>
        <w:spacing w:after="0" w:line="240" w:lineRule="auto"/>
        <w:jc w:val="both"/>
        <w:rPr>
          <w:sz w:val="24"/>
          <w:szCs w:val="24"/>
          <w:lang w:val="ro-RO"/>
        </w:rPr>
      </w:pPr>
    </w:p>
    <w:tbl>
      <w:tblPr>
        <w:tblStyle w:val="PlainTable4"/>
        <w:tblpPr w:leftFromText="180" w:rightFromText="180" w:vertAnchor="text" w:horzAnchor="margin" w:tblpY="38"/>
        <w:tblW w:w="10065" w:type="dxa"/>
        <w:tblLook w:val="04A0" w:firstRow="1" w:lastRow="0" w:firstColumn="1" w:lastColumn="0" w:noHBand="0" w:noVBand="1"/>
      </w:tblPr>
      <w:tblGrid>
        <w:gridCol w:w="1560"/>
        <w:gridCol w:w="8505"/>
      </w:tblGrid>
      <w:tr w:rsidR="003650A4" w14:paraId="7B2CAEA7" w14:textId="77777777" w:rsidTr="003650A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tcPr>
          <w:p w14:paraId="14F1CA85" w14:textId="77777777" w:rsidR="003650A4" w:rsidRPr="00A03A08" w:rsidRDefault="003650A4" w:rsidP="003650A4">
            <w:pPr>
              <w:rPr>
                <w:rFonts w:eastAsia="Times New Roman" w:cstheme="minorHAnsi"/>
                <w:b w:val="0"/>
                <w:sz w:val="24"/>
                <w:szCs w:val="24"/>
                <w:lang w:val="ro-RO"/>
              </w:rPr>
            </w:pPr>
            <w:r w:rsidRPr="00A03A08">
              <w:rPr>
                <w:rFonts w:eastAsia="Times New Roman" w:cstheme="minorHAnsi"/>
                <w:b w:val="0"/>
                <w:sz w:val="24"/>
                <w:szCs w:val="24"/>
                <w:lang w:val="ro-RO"/>
              </w:rPr>
              <w:t>Nivel de dificultate:</w:t>
            </w:r>
          </w:p>
        </w:tc>
        <w:tc>
          <w:tcPr>
            <w:tcW w:w="8505" w:type="dxa"/>
          </w:tcPr>
          <w:p w14:paraId="1AF319AC" w14:textId="77777777" w:rsidR="003650A4" w:rsidRPr="00A03A08" w:rsidRDefault="003650A4" w:rsidP="003650A4">
            <w:pPr>
              <w:cnfStyle w:val="100000000000" w:firstRow="1" w:lastRow="0" w:firstColumn="0" w:lastColumn="0" w:oddVBand="0" w:evenVBand="0" w:oddHBand="0" w:evenHBand="0" w:firstRowFirstColumn="0" w:firstRowLastColumn="0" w:lastRowFirstColumn="0" w:lastRowLastColumn="0"/>
              <w:rPr>
                <w:rFonts w:eastAsia="Times New Roman" w:cstheme="minorHAnsi"/>
                <w:b w:val="0"/>
                <w:sz w:val="24"/>
                <w:szCs w:val="24"/>
                <w:lang w:val="ro-RO"/>
              </w:rPr>
            </w:pPr>
            <w:r>
              <w:rPr>
                <w:rFonts w:eastAsia="Times New Roman" w:cstheme="minorHAnsi"/>
                <w:b w:val="0"/>
                <w:sz w:val="24"/>
                <w:szCs w:val="24"/>
                <w:lang w:val="ro-RO"/>
              </w:rPr>
              <w:t>dificil</w:t>
            </w:r>
          </w:p>
        </w:tc>
      </w:tr>
      <w:tr w:rsidR="003650A4" w14:paraId="49248170" w14:textId="77777777" w:rsidTr="003650A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tcPr>
          <w:p w14:paraId="7C352E55" w14:textId="77777777" w:rsidR="003650A4" w:rsidRPr="00A03A08" w:rsidRDefault="003650A4" w:rsidP="003650A4">
            <w:pPr>
              <w:rPr>
                <w:rFonts w:eastAsia="Times New Roman" w:cstheme="minorHAnsi"/>
                <w:b w:val="0"/>
                <w:sz w:val="24"/>
                <w:szCs w:val="24"/>
                <w:lang w:val="ro-RO"/>
              </w:rPr>
            </w:pPr>
            <w:r w:rsidRPr="00A03A08">
              <w:rPr>
                <w:rFonts w:eastAsia="Times New Roman" w:cstheme="minorHAnsi"/>
                <w:b w:val="0"/>
                <w:sz w:val="24"/>
                <w:szCs w:val="24"/>
                <w:lang w:val="ro-RO"/>
              </w:rPr>
              <w:t>Răspuns:</w:t>
            </w:r>
          </w:p>
        </w:tc>
        <w:tc>
          <w:tcPr>
            <w:tcW w:w="8505" w:type="dxa"/>
          </w:tcPr>
          <w:p w14:paraId="1F3F61DA" w14:textId="77777777" w:rsidR="003650A4" w:rsidRPr="00E53384" w:rsidRDefault="003650A4" w:rsidP="003650A4">
            <w:pPr>
              <w:jc w:val="both"/>
              <w:cnfStyle w:val="000000100000" w:firstRow="0" w:lastRow="0" w:firstColumn="0" w:lastColumn="0" w:oddVBand="0" w:evenVBand="0" w:oddHBand="1" w:evenHBand="0" w:firstRowFirstColumn="0" w:firstRowLastColumn="0" w:lastRowFirstColumn="0" w:lastRowLastColumn="0"/>
              <w:rPr>
                <w:b/>
                <w:bCs/>
                <w:sz w:val="24"/>
                <w:szCs w:val="24"/>
                <w:lang w:val="ro-RO"/>
              </w:rPr>
            </w:pPr>
            <w:r w:rsidRPr="00E53384">
              <w:rPr>
                <w:b/>
                <w:bCs/>
                <w:sz w:val="24"/>
                <w:szCs w:val="24"/>
                <w:lang w:val="ro-RO"/>
              </w:rPr>
              <w:t>a.</w:t>
            </w:r>
            <w:r w:rsidRPr="00E53384">
              <w:rPr>
                <w:b/>
                <w:bCs/>
                <w:sz w:val="24"/>
                <w:szCs w:val="24"/>
                <w:lang w:val="ro-RO"/>
              </w:rPr>
              <w:tab/>
            </w:r>
          </w:p>
          <w:p w14:paraId="15DB5CC5" w14:textId="77777777" w:rsidR="003650A4" w:rsidRDefault="003650A4" w:rsidP="003650A4">
            <w:pPr>
              <w:jc w:val="both"/>
              <w:cnfStyle w:val="000000100000" w:firstRow="0" w:lastRow="0" w:firstColumn="0" w:lastColumn="0" w:oddVBand="0" w:evenVBand="0" w:oddHBand="1" w:evenHBand="0" w:firstRowFirstColumn="0" w:firstRowLastColumn="0" w:lastRowFirstColumn="0" w:lastRowLastColumn="0"/>
              <w:rPr>
                <w:sz w:val="24"/>
                <w:szCs w:val="24"/>
                <w:lang w:val="ro-RO"/>
              </w:rPr>
            </w:pPr>
            <w:r w:rsidRPr="003650A4">
              <w:rPr>
                <w:sz w:val="24"/>
                <w:szCs w:val="24"/>
                <w:lang w:val="ro-RO"/>
              </w:rPr>
              <w:t>Obţinerea de repere cu feţe şi canturi paralele şi perpendiculare între ele, de grosime constantă pe toată lungimea, dimensionate la lăţime şi grosime nominale.</w:t>
            </w:r>
          </w:p>
          <w:p w14:paraId="69072661" w14:textId="0D79D48A" w:rsidR="003650A4" w:rsidRDefault="003650A4" w:rsidP="003650A4">
            <w:pPr>
              <w:jc w:val="both"/>
              <w:cnfStyle w:val="000000100000" w:firstRow="0" w:lastRow="0" w:firstColumn="0" w:lastColumn="0" w:oddVBand="0" w:evenVBand="0" w:oddHBand="1" w:evenHBand="0" w:firstRowFirstColumn="0" w:firstRowLastColumn="0" w:lastRowFirstColumn="0" w:lastRowLastColumn="0"/>
              <w:rPr>
                <w:b/>
                <w:bCs/>
                <w:sz w:val="24"/>
                <w:szCs w:val="24"/>
                <w:lang w:val="ro-RO"/>
              </w:rPr>
            </w:pPr>
            <w:r w:rsidRPr="00E53384">
              <w:rPr>
                <w:b/>
                <w:bCs/>
                <w:sz w:val="24"/>
                <w:szCs w:val="24"/>
                <w:lang w:val="ro-RO"/>
              </w:rPr>
              <w:t>b.</w:t>
            </w:r>
          </w:p>
          <w:p w14:paraId="0030F4AF" w14:textId="54BE75F0" w:rsidR="003650A4" w:rsidRPr="0009521B" w:rsidRDefault="003650A4" w:rsidP="003650A4">
            <w:pPr>
              <w:cnfStyle w:val="000000100000" w:firstRow="0" w:lastRow="0" w:firstColumn="0" w:lastColumn="0" w:oddVBand="0" w:evenVBand="0" w:oddHBand="1" w:evenHBand="0" w:firstRowFirstColumn="0" w:firstRowLastColumn="0" w:lastRowFirstColumn="0" w:lastRowLastColumn="0"/>
              <w:rPr>
                <w:rFonts w:eastAsia="Times New Roman" w:cstheme="minorHAnsi"/>
                <w:sz w:val="24"/>
                <w:szCs w:val="24"/>
                <w:lang w:val="ro-RO"/>
              </w:rPr>
            </w:pPr>
            <w:r w:rsidRPr="003650A4">
              <w:rPr>
                <w:rFonts w:eastAsia="Times New Roman" w:cstheme="minorHAnsi"/>
                <w:sz w:val="24"/>
                <w:szCs w:val="24"/>
                <w:lang w:val="ro-RO"/>
              </w:rPr>
              <w:t>Maşina de rindeluit la grosime</w:t>
            </w:r>
          </w:p>
          <w:p w14:paraId="71277CF7" w14:textId="362CD782" w:rsidR="003650A4" w:rsidRDefault="003650A4" w:rsidP="003650A4">
            <w:pPr>
              <w:jc w:val="both"/>
              <w:cnfStyle w:val="000000100000" w:firstRow="0" w:lastRow="0" w:firstColumn="0" w:lastColumn="0" w:oddVBand="0" w:evenVBand="0" w:oddHBand="1" w:evenHBand="0" w:firstRowFirstColumn="0" w:firstRowLastColumn="0" w:lastRowFirstColumn="0" w:lastRowLastColumn="0"/>
              <w:rPr>
                <w:b/>
                <w:bCs/>
                <w:sz w:val="24"/>
                <w:szCs w:val="24"/>
                <w:lang w:val="ro-RO"/>
              </w:rPr>
            </w:pPr>
            <w:r w:rsidRPr="00E53384">
              <w:rPr>
                <w:b/>
                <w:bCs/>
                <w:sz w:val="24"/>
                <w:szCs w:val="24"/>
                <w:lang w:val="ro-RO"/>
              </w:rPr>
              <w:t>c.</w:t>
            </w:r>
          </w:p>
          <w:p w14:paraId="27118D6E" w14:textId="77777777" w:rsidR="003650A4" w:rsidRPr="003650A4" w:rsidRDefault="003650A4" w:rsidP="003650A4">
            <w:pPr>
              <w:jc w:val="both"/>
              <w:cnfStyle w:val="000000100000" w:firstRow="0" w:lastRow="0" w:firstColumn="0" w:lastColumn="0" w:oddVBand="0" w:evenVBand="0" w:oddHBand="1" w:evenHBand="0" w:firstRowFirstColumn="0" w:firstRowLastColumn="0" w:lastRowFirstColumn="0" w:lastRowLastColumn="0"/>
              <w:rPr>
                <w:rFonts w:cstheme="minorHAnsi"/>
                <w:sz w:val="24"/>
                <w:szCs w:val="24"/>
                <w:lang w:val="ro-RO"/>
              </w:rPr>
            </w:pPr>
            <w:r w:rsidRPr="003650A4">
              <w:rPr>
                <w:rFonts w:cstheme="minorHAnsi"/>
                <w:sz w:val="24"/>
                <w:szCs w:val="24"/>
                <w:lang w:val="ro-RO"/>
              </w:rPr>
              <w:t xml:space="preserve">Operaţii: </w:t>
            </w:r>
            <w:r w:rsidRPr="003650A4">
              <w:rPr>
                <w:rFonts w:cstheme="minorHAnsi"/>
                <w:sz w:val="24"/>
                <w:szCs w:val="24"/>
                <w:lang w:val="ro-RO"/>
              </w:rPr>
              <w:tab/>
            </w:r>
            <w:r w:rsidRPr="003650A4">
              <w:rPr>
                <w:rFonts w:cstheme="minorHAnsi"/>
                <w:sz w:val="24"/>
                <w:szCs w:val="24"/>
                <w:lang w:val="ro-RO"/>
              </w:rPr>
              <w:tab/>
            </w:r>
            <w:r w:rsidRPr="003650A4">
              <w:rPr>
                <w:rFonts w:cstheme="minorHAnsi"/>
                <w:sz w:val="24"/>
                <w:szCs w:val="24"/>
                <w:lang w:val="ro-RO"/>
              </w:rPr>
              <w:tab/>
            </w:r>
            <w:r w:rsidRPr="003650A4">
              <w:rPr>
                <w:rFonts w:cstheme="minorHAnsi"/>
                <w:sz w:val="24"/>
                <w:szCs w:val="24"/>
                <w:lang w:val="ro-RO"/>
              </w:rPr>
              <w:tab/>
            </w:r>
            <w:r w:rsidRPr="003650A4">
              <w:rPr>
                <w:rFonts w:cstheme="minorHAnsi"/>
                <w:sz w:val="24"/>
                <w:szCs w:val="24"/>
                <w:lang w:val="ro-RO"/>
              </w:rPr>
              <w:tab/>
              <w:t xml:space="preserve"> </w:t>
            </w:r>
            <w:r w:rsidRPr="003650A4">
              <w:rPr>
                <w:rFonts w:cstheme="minorHAnsi"/>
                <w:sz w:val="24"/>
                <w:szCs w:val="24"/>
                <w:lang w:val="ro-RO"/>
              </w:rPr>
              <w:tab/>
            </w:r>
            <w:r w:rsidRPr="003650A4">
              <w:rPr>
                <w:rFonts w:cstheme="minorHAnsi"/>
                <w:sz w:val="24"/>
                <w:szCs w:val="24"/>
                <w:lang w:val="ro-RO"/>
              </w:rPr>
              <w:tab/>
            </w:r>
            <w:r w:rsidRPr="003650A4">
              <w:rPr>
                <w:rFonts w:cstheme="minorHAnsi"/>
                <w:sz w:val="24"/>
                <w:szCs w:val="24"/>
                <w:lang w:val="ro-RO"/>
              </w:rPr>
              <w:tab/>
            </w:r>
          </w:p>
          <w:p w14:paraId="1157E71A" w14:textId="77777777" w:rsidR="003650A4" w:rsidRPr="003650A4" w:rsidRDefault="003650A4" w:rsidP="003650A4">
            <w:pPr>
              <w:pStyle w:val="ListParagraph"/>
              <w:numPr>
                <w:ilvl w:val="0"/>
                <w:numId w:val="1"/>
              </w:num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ro-RO"/>
              </w:rPr>
            </w:pPr>
            <w:r w:rsidRPr="003650A4">
              <w:rPr>
                <w:rFonts w:asciiTheme="minorHAnsi" w:hAnsiTheme="minorHAnsi" w:cstheme="minorHAnsi"/>
                <w:lang w:val="ro-RO"/>
              </w:rPr>
              <w:t>rindeluirea unei feţe plane;</w:t>
            </w:r>
          </w:p>
          <w:p w14:paraId="12120FCF" w14:textId="77777777" w:rsidR="003650A4" w:rsidRPr="003650A4" w:rsidRDefault="003650A4" w:rsidP="003650A4">
            <w:pPr>
              <w:pStyle w:val="ListParagraph"/>
              <w:numPr>
                <w:ilvl w:val="0"/>
                <w:numId w:val="1"/>
              </w:num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ro-RO"/>
              </w:rPr>
            </w:pPr>
            <w:r w:rsidRPr="003650A4">
              <w:rPr>
                <w:rFonts w:asciiTheme="minorHAnsi" w:hAnsiTheme="minorHAnsi" w:cstheme="minorHAnsi"/>
                <w:lang w:val="ro-RO"/>
              </w:rPr>
              <w:lastRenderedPageBreak/>
              <w:t>rindeluirea unui cant;</w:t>
            </w:r>
          </w:p>
          <w:p w14:paraId="5D79198D" w14:textId="2EA0080C" w:rsidR="003650A4" w:rsidRPr="003650A4" w:rsidRDefault="00155CD5" w:rsidP="003650A4">
            <w:pPr>
              <w:pStyle w:val="ListParagraph"/>
              <w:numPr>
                <w:ilvl w:val="0"/>
                <w:numId w:val="1"/>
              </w:num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ro-RO"/>
              </w:rPr>
            </w:pPr>
            <w:r>
              <w:rPr>
                <w:rFonts w:asciiTheme="minorHAnsi" w:hAnsiTheme="minorHAnsi" w:cstheme="minorHAnsi"/>
                <w:lang w:val="ro-RO"/>
              </w:rPr>
              <w:t>r</w:t>
            </w:r>
            <w:r w:rsidR="003650A4" w:rsidRPr="003650A4">
              <w:rPr>
                <w:rFonts w:asciiTheme="minorHAnsi" w:hAnsiTheme="minorHAnsi" w:cstheme="minorHAnsi"/>
                <w:lang w:val="ro-RO"/>
              </w:rPr>
              <w:t>indeluirea mai multor piese deodată pe feţe sau canturi;</w:t>
            </w:r>
          </w:p>
          <w:p w14:paraId="6B423DFC" w14:textId="77777777" w:rsidR="003650A4" w:rsidRDefault="003650A4" w:rsidP="003650A4">
            <w:pPr>
              <w:pStyle w:val="ListParagraph"/>
              <w:numPr>
                <w:ilvl w:val="0"/>
                <w:numId w:val="1"/>
              </w:num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ro-RO"/>
              </w:rPr>
            </w:pPr>
            <w:r w:rsidRPr="003650A4">
              <w:rPr>
                <w:rFonts w:asciiTheme="minorHAnsi" w:hAnsiTheme="minorHAnsi" w:cstheme="minorHAnsi"/>
                <w:lang w:val="ro-RO"/>
              </w:rPr>
              <w:t>rindeluirea pieselor cu suprafeţe înclinate</w:t>
            </w:r>
            <w:r>
              <w:rPr>
                <w:rFonts w:asciiTheme="minorHAnsi" w:hAnsiTheme="minorHAnsi" w:cstheme="minorHAnsi"/>
                <w:lang w:val="ro-RO"/>
              </w:rPr>
              <w:t>.</w:t>
            </w:r>
          </w:p>
          <w:p w14:paraId="7A921958" w14:textId="77777777" w:rsidR="003650A4" w:rsidRDefault="003650A4" w:rsidP="003650A4">
            <w:pPr>
              <w:jc w:val="both"/>
              <w:cnfStyle w:val="000000100000" w:firstRow="0" w:lastRow="0" w:firstColumn="0" w:lastColumn="0" w:oddVBand="0" w:evenVBand="0" w:oddHBand="1" w:evenHBand="0" w:firstRowFirstColumn="0" w:firstRowLastColumn="0" w:lastRowFirstColumn="0" w:lastRowLastColumn="0"/>
              <w:rPr>
                <w:rFonts w:cstheme="minorHAnsi"/>
                <w:lang w:val="ro-RO"/>
              </w:rPr>
            </w:pPr>
          </w:p>
          <w:p w14:paraId="0C9CE3C2" w14:textId="6E48F446" w:rsidR="003650A4" w:rsidRDefault="003650A4" w:rsidP="003650A4">
            <w:pPr>
              <w:jc w:val="both"/>
              <w:cnfStyle w:val="000000100000" w:firstRow="0" w:lastRow="0" w:firstColumn="0" w:lastColumn="0" w:oddVBand="0" w:evenVBand="0" w:oddHBand="1" w:evenHBand="0" w:firstRowFirstColumn="0" w:firstRowLastColumn="0" w:lastRowFirstColumn="0" w:lastRowLastColumn="0"/>
            </w:pPr>
          </w:p>
          <w:p w14:paraId="25B03E65" w14:textId="77777777" w:rsidR="003650A4" w:rsidRPr="003650A4" w:rsidRDefault="003650A4" w:rsidP="003650A4">
            <w:pPr>
              <w:jc w:val="both"/>
              <w:cnfStyle w:val="000000100000" w:firstRow="0" w:lastRow="0" w:firstColumn="0" w:lastColumn="0" w:oddVBand="0" w:evenVBand="0" w:oddHBand="1" w:evenHBand="0" w:firstRowFirstColumn="0" w:firstRowLastColumn="0" w:lastRowFirstColumn="0" w:lastRowLastColumn="0"/>
              <w:rPr>
                <w:rFonts w:cstheme="minorHAnsi"/>
                <w:b/>
                <w:bCs/>
              </w:rPr>
            </w:pPr>
            <w:r w:rsidRPr="003650A4">
              <w:rPr>
                <w:rFonts w:cstheme="minorHAnsi"/>
                <w:b/>
                <w:bCs/>
              </w:rPr>
              <w:t xml:space="preserve">d. </w:t>
            </w:r>
          </w:p>
          <w:p w14:paraId="4235FFDE" w14:textId="03BA85EB" w:rsidR="003650A4" w:rsidRPr="00155CD5" w:rsidRDefault="003650A4" w:rsidP="003650A4">
            <w:pPr>
              <w:jc w:val="both"/>
              <w:cnfStyle w:val="000000100000" w:firstRow="0" w:lastRow="0" w:firstColumn="0" w:lastColumn="0" w:oddVBand="0" w:evenVBand="0" w:oddHBand="1" w:evenHBand="0" w:firstRowFirstColumn="0" w:firstRowLastColumn="0" w:lastRowFirstColumn="0" w:lastRowLastColumn="0"/>
              <w:rPr>
                <w:rFonts w:cstheme="minorHAnsi"/>
                <w:sz w:val="24"/>
                <w:szCs w:val="24"/>
                <w:lang w:val="ro-RO"/>
              </w:rPr>
            </w:pPr>
            <w:r w:rsidRPr="00155CD5">
              <w:rPr>
                <w:rFonts w:cstheme="minorHAnsi"/>
                <w:sz w:val="24"/>
                <w:szCs w:val="24"/>
                <w:lang w:val="ro-RO"/>
              </w:rPr>
              <w:t>Cuţite groase prevăzute cu găuri sau crestături pentru fixarea cu şuruburi în arborele port- sculă.</w:t>
            </w:r>
            <w:r w:rsidRPr="00155CD5">
              <w:rPr>
                <w:rFonts w:cstheme="minorHAnsi"/>
                <w:sz w:val="24"/>
                <w:szCs w:val="24"/>
                <w:lang w:val="ro-RO"/>
              </w:rPr>
              <w:tab/>
            </w:r>
            <w:r w:rsidRPr="00155CD5">
              <w:rPr>
                <w:rFonts w:cstheme="minorHAnsi"/>
                <w:sz w:val="24"/>
                <w:szCs w:val="24"/>
                <w:lang w:val="ro-RO"/>
              </w:rPr>
              <w:tab/>
            </w:r>
            <w:r w:rsidRPr="00155CD5">
              <w:rPr>
                <w:rFonts w:cstheme="minorHAnsi"/>
                <w:sz w:val="24"/>
                <w:szCs w:val="24"/>
                <w:lang w:val="ro-RO"/>
              </w:rPr>
              <w:tab/>
            </w:r>
            <w:r w:rsidRPr="00155CD5">
              <w:rPr>
                <w:rFonts w:cstheme="minorHAnsi"/>
                <w:sz w:val="24"/>
                <w:szCs w:val="24"/>
                <w:lang w:val="ro-RO"/>
              </w:rPr>
              <w:tab/>
            </w:r>
            <w:r w:rsidRPr="00155CD5">
              <w:rPr>
                <w:rFonts w:cstheme="minorHAnsi"/>
                <w:sz w:val="24"/>
                <w:szCs w:val="24"/>
                <w:lang w:val="ro-RO"/>
              </w:rPr>
              <w:tab/>
            </w:r>
            <w:r w:rsidRPr="00155CD5">
              <w:rPr>
                <w:rFonts w:cstheme="minorHAnsi"/>
                <w:sz w:val="24"/>
                <w:szCs w:val="24"/>
                <w:lang w:val="ro-RO"/>
              </w:rPr>
              <w:tab/>
            </w:r>
          </w:p>
          <w:p w14:paraId="0F06173C" w14:textId="77777777" w:rsidR="00155CD5" w:rsidRDefault="003650A4" w:rsidP="003650A4">
            <w:pPr>
              <w:jc w:val="both"/>
              <w:cnfStyle w:val="000000100000" w:firstRow="0" w:lastRow="0" w:firstColumn="0" w:lastColumn="0" w:oddVBand="0" w:evenVBand="0" w:oddHBand="1" w:evenHBand="0" w:firstRowFirstColumn="0" w:firstRowLastColumn="0" w:lastRowFirstColumn="0" w:lastRowLastColumn="0"/>
              <w:rPr>
                <w:rFonts w:cstheme="minorHAnsi"/>
                <w:sz w:val="24"/>
                <w:szCs w:val="24"/>
                <w:lang w:val="ro-RO"/>
              </w:rPr>
            </w:pPr>
            <w:r w:rsidRPr="00155CD5">
              <w:rPr>
                <w:rFonts w:cstheme="minorHAnsi"/>
                <w:sz w:val="24"/>
                <w:szCs w:val="24"/>
                <w:lang w:val="ro-RO"/>
              </w:rPr>
              <w:t>Materialul pentru cuţite – oţel carbon pentru scule şi oţeluri rapide</w:t>
            </w:r>
          </w:p>
          <w:p w14:paraId="39B93CFD" w14:textId="77777777" w:rsidR="00155CD5" w:rsidRDefault="00155CD5" w:rsidP="003650A4">
            <w:pPr>
              <w:jc w:val="both"/>
              <w:cnfStyle w:val="000000100000" w:firstRow="0" w:lastRow="0" w:firstColumn="0" w:lastColumn="0" w:oddVBand="0" w:evenVBand="0" w:oddHBand="1" w:evenHBand="0" w:firstRowFirstColumn="0" w:firstRowLastColumn="0" w:lastRowFirstColumn="0" w:lastRowLastColumn="0"/>
              <w:rPr>
                <w:rFonts w:cstheme="minorHAnsi"/>
                <w:b/>
                <w:bCs/>
                <w:sz w:val="24"/>
                <w:szCs w:val="24"/>
                <w:lang w:val="ro-RO"/>
              </w:rPr>
            </w:pPr>
            <w:r w:rsidRPr="00155CD5">
              <w:rPr>
                <w:rFonts w:cstheme="minorHAnsi"/>
                <w:b/>
                <w:bCs/>
                <w:sz w:val="24"/>
                <w:szCs w:val="24"/>
                <w:lang w:val="ro-RO"/>
              </w:rPr>
              <w:t xml:space="preserve">e. </w:t>
            </w:r>
          </w:p>
          <w:p w14:paraId="6A08C222" w14:textId="11194DF8" w:rsidR="00155CD5" w:rsidRPr="00155CD5" w:rsidRDefault="00155CD5" w:rsidP="00155CD5">
            <w:pPr>
              <w:jc w:val="both"/>
              <w:cnfStyle w:val="000000100000" w:firstRow="0" w:lastRow="0" w:firstColumn="0" w:lastColumn="0" w:oddVBand="0" w:evenVBand="0" w:oddHBand="1" w:evenHBand="0" w:firstRowFirstColumn="0" w:firstRowLastColumn="0" w:lastRowFirstColumn="0" w:lastRowLastColumn="0"/>
              <w:rPr>
                <w:rFonts w:cstheme="minorHAnsi"/>
                <w:sz w:val="24"/>
                <w:szCs w:val="24"/>
                <w:lang w:val="ro-RO"/>
              </w:rPr>
            </w:pPr>
            <w:r w:rsidRPr="00155CD5">
              <w:rPr>
                <w:rFonts w:cstheme="minorHAnsi"/>
                <w:sz w:val="24"/>
                <w:szCs w:val="24"/>
                <w:lang w:val="ro-RO"/>
              </w:rPr>
              <w:t>Condiţii:</w:t>
            </w:r>
          </w:p>
          <w:p w14:paraId="2E52A9B9" w14:textId="77777777" w:rsidR="00155CD5" w:rsidRPr="00155CD5" w:rsidRDefault="00155CD5" w:rsidP="00155CD5">
            <w:pPr>
              <w:pStyle w:val="ListParagraph"/>
              <w:numPr>
                <w:ilvl w:val="0"/>
                <w:numId w:val="1"/>
              </w:num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ro-RO"/>
              </w:rPr>
            </w:pPr>
            <w:r w:rsidRPr="00155CD5">
              <w:rPr>
                <w:rFonts w:asciiTheme="minorHAnsi" w:hAnsiTheme="minorHAnsi" w:cstheme="minorHAnsi"/>
                <w:lang w:val="ro-RO"/>
              </w:rPr>
              <w:t>cuţitele să fie fixate sigur pe arbori;</w:t>
            </w:r>
          </w:p>
          <w:p w14:paraId="14E983BF" w14:textId="77777777" w:rsidR="00155CD5" w:rsidRPr="00155CD5" w:rsidRDefault="00155CD5" w:rsidP="00155CD5">
            <w:pPr>
              <w:pStyle w:val="ListParagraph"/>
              <w:numPr>
                <w:ilvl w:val="0"/>
                <w:numId w:val="1"/>
              </w:num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ro-RO"/>
              </w:rPr>
            </w:pPr>
            <w:r w:rsidRPr="00155CD5">
              <w:rPr>
                <w:rFonts w:asciiTheme="minorHAnsi" w:hAnsiTheme="minorHAnsi" w:cstheme="minorHAnsi"/>
                <w:lang w:val="ro-RO"/>
              </w:rPr>
              <w:t>muchia tăietoare să depăşească periferia arborilor cu 0,75 – 1,0 mm;</w:t>
            </w:r>
          </w:p>
          <w:p w14:paraId="2A649D7C" w14:textId="77777777" w:rsidR="00155CD5" w:rsidRPr="00155CD5" w:rsidRDefault="00155CD5" w:rsidP="00155CD5">
            <w:pPr>
              <w:pStyle w:val="ListParagraph"/>
              <w:numPr>
                <w:ilvl w:val="0"/>
                <w:numId w:val="1"/>
              </w:num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ro-RO"/>
              </w:rPr>
            </w:pPr>
            <w:r w:rsidRPr="00155CD5">
              <w:rPr>
                <w:rFonts w:asciiTheme="minorHAnsi" w:hAnsiTheme="minorHAnsi" w:cstheme="minorHAnsi"/>
                <w:lang w:val="ro-RO"/>
              </w:rPr>
              <w:t>tăişul tuturor cuţitelor să descrie în rotaţie un cilindru cu aceeaşi rază;</w:t>
            </w:r>
          </w:p>
          <w:p w14:paraId="293359DB" w14:textId="77777777" w:rsidR="00155CD5" w:rsidRPr="00155CD5" w:rsidRDefault="00155CD5" w:rsidP="00155CD5">
            <w:pPr>
              <w:pStyle w:val="ListParagraph"/>
              <w:numPr>
                <w:ilvl w:val="0"/>
                <w:numId w:val="1"/>
              </w:numPr>
              <w:jc w:val="both"/>
              <w:cnfStyle w:val="000000100000" w:firstRow="0" w:lastRow="0" w:firstColumn="0" w:lastColumn="0" w:oddVBand="0" w:evenVBand="0" w:oddHBand="1" w:evenHBand="0" w:firstRowFirstColumn="0" w:firstRowLastColumn="0" w:lastRowFirstColumn="0" w:lastRowLastColumn="0"/>
              <w:rPr>
                <w:rFonts w:cstheme="minorHAnsi"/>
                <w:lang w:val="ro-RO"/>
              </w:rPr>
            </w:pPr>
            <w:r w:rsidRPr="00155CD5">
              <w:rPr>
                <w:rFonts w:asciiTheme="minorHAnsi" w:hAnsiTheme="minorHAnsi" w:cstheme="minorHAnsi"/>
                <w:lang w:val="ro-RO"/>
              </w:rPr>
              <w:t>arborii port cuţite să fie echilibraţi dinamic.</w:t>
            </w:r>
          </w:p>
          <w:p w14:paraId="67E9A877" w14:textId="77777777" w:rsidR="00155CD5" w:rsidRDefault="00155CD5" w:rsidP="00155CD5">
            <w:pPr>
              <w:jc w:val="both"/>
              <w:cnfStyle w:val="000000100000" w:firstRow="0" w:lastRow="0" w:firstColumn="0" w:lastColumn="0" w:oddVBand="0" w:evenVBand="0" w:oddHBand="1" w:evenHBand="0" w:firstRowFirstColumn="0" w:firstRowLastColumn="0" w:lastRowFirstColumn="0" w:lastRowLastColumn="0"/>
              <w:rPr>
                <w:rFonts w:cstheme="minorHAnsi"/>
                <w:b/>
                <w:bCs/>
                <w:lang w:val="ro-RO"/>
              </w:rPr>
            </w:pPr>
            <w:r>
              <w:rPr>
                <w:rFonts w:cstheme="minorHAnsi"/>
                <w:b/>
                <w:bCs/>
                <w:lang w:val="ro-RO"/>
              </w:rPr>
              <w:t xml:space="preserve">f. </w:t>
            </w:r>
          </w:p>
          <w:p w14:paraId="792934D3" w14:textId="77777777" w:rsidR="00155CD5" w:rsidRPr="00155CD5" w:rsidRDefault="00155CD5" w:rsidP="00155CD5">
            <w:pPr>
              <w:jc w:val="both"/>
              <w:cnfStyle w:val="000000100000" w:firstRow="0" w:lastRow="0" w:firstColumn="0" w:lastColumn="0" w:oddVBand="0" w:evenVBand="0" w:oddHBand="1" w:evenHBand="0" w:firstRowFirstColumn="0" w:firstRowLastColumn="0" w:lastRowFirstColumn="0" w:lastRowLastColumn="0"/>
              <w:rPr>
                <w:rFonts w:cstheme="minorHAnsi"/>
                <w:sz w:val="24"/>
                <w:szCs w:val="24"/>
                <w:lang w:val="ro-RO"/>
              </w:rPr>
            </w:pPr>
            <w:r w:rsidRPr="00155CD5">
              <w:rPr>
                <w:rFonts w:cstheme="minorHAnsi"/>
                <w:sz w:val="24"/>
                <w:szCs w:val="24"/>
                <w:lang w:val="ro-RO"/>
              </w:rPr>
              <w:t>turaţia n = 5700 rot/min</w:t>
            </w:r>
            <w:r w:rsidRPr="00155CD5">
              <w:rPr>
                <w:rFonts w:cstheme="minorHAnsi"/>
                <w:sz w:val="24"/>
                <w:szCs w:val="24"/>
                <w:lang w:val="ro-RO"/>
              </w:rPr>
              <w:tab/>
            </w:r>
            <w:r w:rsidRPr="00155CD5">
              <w:rPr>
                <w:rFonts w:cstheme="minorHAnsi"/>
                <w:sz w:val="24"/>
                <w:szCs w:val="24"/>
                <w:lang w:val="ro-RO"/>
              </w:rPr>
              <w:tab/>
            </w:r>
            <w:r w:rsidRPr="00155CD5">
              <w:rPr>
                <w:rFonts w:cstheme="minorHAnsi"/>
                <w:sz w:val="24"/>
                <w:szCs w:val="24"/>
                <w:lang w:val="ro-RO"/>
              </w:rPr>
              <w:tab/>
            </w:r>
            <w:r w:rsidRPr="00155CD5">
              <w:rPr>
                <w:rFonts w:cstheme="minorHAnsi"/>
                <w:sz w:val="24"/>
                <w:szCs w:val="24"/>
                <w:lang w:val="ro-RO"/>
              </w:rPr>
              <w:tab/>
            </w:r>
            <w:r w:rsidRPr="00155CD5">
              <w:rPr>
                <w:rFonts w:cstheme="minorHAnsi"/>
                <w:sz w:val="24"/>
                <w:szCs w:val="24"/>
                <w:lang w:val="ro-RO"/>
              </w:rPr>
              <w:tab/>
            </w:r>
            <w:r w:rsidRPr="00155CD5">
              <w:rPr>
                <w:rFonts w:cstheme="minorHAnsi"/>
                <w:sz w:val="24"/>
                <w:szCs w:val="24"/>
                <w:lang w:val="ro-RO"/>
              </w:rPr>
              <w:tab/>
            </w:r>
            <w:r w:rsidRPr="00155CD5">
              <w:rPr>
                <w:rFonts w:cstheme="minorHAnsi"/>
                <w:sz w:val="24"/>
                <w:szCs w:val="24"/>
                <w:lang w:val="ro-RO"/>
              </w:rPr>
              <w:tab/>
            </w:r>
          </w:p>
          <w:p w14:paraId="71546593" w14:textId="3CDC778A" w:rsidR="003650A4" w:rsidRPr="00155CD5" w:rsidRDefault="00155CD5" w:rsidP="00155CD5">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heme="minorHAnsi"/>
                <w:lang w:val="ro-RO"/>
              </w:rPr>
            </w:pPr>
            <w:r w:rsidRPr="00155CD5">
              <w:rPr>
                <w:rFonts w:cstheme="minorHAnsi"/>
                <w:sz w:val="24"/>
                <w:szCs w:val="24"/>
                <w:lang w:val="ro-RO"/>
              </w:rPr>
              <w:t>grosimea stratului de prelucrare Sp = 1,5 – 3,0 mm</w:t>
            </w:r>
            <w:r w:rsidR="003650A4" w:rsidRPr="00155CD5">
              <w:rPr>
                <w:rFonts w:cstheme="minorHAnsi"/>
                <w:b/>
                <w:bCs/>
                <w:lang w:val="ro-RO"/>
              </w:rPr>
              <w:tab/>
            </w:r>
          </w:p>
          <w:p w14:paraId="2BBB3D1E" w14:textId="77777777" w:rsidR="003650A4" w:rsidRPr="00C145F2" w:rsidRDefault="003650A4" w:rsidP="003650A4">
            <w:pPr>
              <w:jc w:val="both"/>
              <w:cnfStyle w:val="000000100000" w:firstRow="0" w:lastRow="0" w:firstColumn="0" w:lastColumn="0" w:oddVBand="0" w:evenVBand="0" w:oddHBand="1" w:evenHBand="0" w:firstRowFirstColumn="0" w:firstRowLastColumn="0" w:lastRowFirstColumn="0" w:lastRowLastColumn="0"/>
              <w:rPr>
                <w:rFonts w:cstheme="minorHAnsi"/>
                <w:b/>
                <w:bCs/>
                <w:i/>
                <w:iCs/>
                <w:sz w:val="24"/>
                <w:szCs w:val="24"/>
                <w:lang w:val="ro-RO"/>
              </w:rPr>
            </w:pPr>
            <w:r>
              <w:rPr>
                <w:b/>
                <w:bCs/>
                <w:sz w:val="24"/>
                <w:szCs w:val="24"/>
                <w:lang w:val="ro-RO"/>
              </w:rPr>
              <w:t xml:space="preserve">Obs: </w:t>
            </w:r>
            <w:r w:rsidRPr="0011097C">
              <w:rPr>
                <w:rFonts w:cstheme="minorHAnsi"/>
                <w:i/>
                <w:iCs/>
                <w:sz w:val="24"/>
                <w:szCs w:val="24"/>
                <w:lang w:val="ro-RO"/>
              </w:rPr>
              <w:t>Se punctează  orice formulare corectă care atinge idei</w:t>
            </w:r>
            <w:r>
              <w:rPr>
                <w:rFonts w:cstheme="minorHAnsi"/>
                <w:i/>
                <w:iCs/>
                <w:sz w:val="24"/>
                <w:szCs w:val="24"/>
                <w:lang w:val="ro-RO"/>
              </w:rPr>
              <w:t>le</w:t>
            </w:r>
            <w:r w:rsidRPr="0011097C">
              <w:rPr>
                <w:rFonts w:cstheme="minorHAnsi"/>
                <w:i/>
                <w:iCs/>
                <w:sz w:val="24"/>
                <w:szCs w:val="24"/>
                <w:lang w:val="ro-RO"/>
              </w:rPr>
              <w:t xml:space="preserve"> principale</w:t>
            </w:r>
            <w:r>
              <w:rPr>
                <w:rFonts w:cstheme="minorHAnsi"/>
                <w:i/>
                <w:iCs/>
                <w:sz w:val="24"/>
                <w:szCs w:val="24"/>
                <w:lang w:val="ro-RO"/>
              </w:rPr>
              <w:t xml:space="preserve"> de mai sus.</w:t>
            </w:r>
            <w:r w:rsidRPr="0011097C">
              <w:rPr>
                <w:rFonts w:cstheme="minorHAnsi"/>
                <w:i/>
                <w:iCs/>
                <w:sz w:val="24"/>
                <w:szCs w:val="24"/>
                <w:lang w:val="ro-RO"/>
              </w:rPr>
              <w:t> </w:t>
            </w:r>
          </w:p>
        </w:tc>
      </w:tr>
    </w:tbl>
    <w:p w14:paraId="40B941E2" w14:textId="77777777" w:rsidR="003650A4" w:rsidRPr="003650A4" w:rsidRDefault="003650A4" w:rsidP="003650A4">
      <w:pPr>
        <w:spacing w:after="0" w:line="240" w:lineRule="auto"/>
        <w:jc w:val="both"/>
        <w:rPr>
          <w:sz w:val="24"/>
          <w:szCs w:val="24"/>
          <w:lang w:val="ro-RO"/>
        </w:rPr>
      </w:pPr>
    </w:p>
    <w:p w14:paraId="678DCFA9" w14:textId="11F3049E" w:rsidR="00A16A3C" w:rsidRDefault="008605B6" w:rsidP="00A16A3C">
      <w:pPr>
        <w:spacing w:after="0"/>
        <w:jc w:val="both"/>
        <w:rPr>
          <w:sz w:val="24"/>
          <w:szCs w:val="24"/>
          <w:lang w:val="ro-RO"/>
        </w:rPr>
      </w:pPr>
      <w:r>
        <w:rPr>
          <w:b/>
          <w:bCs/>
          <w:sz w:val="24"/>
          <w:szCs w:val="24"/>
          <w:lang w:val="ro-RO"/>
        </w:rPr>
        <w:t>6</w:t>
      </w:r>
      <w:r w:rsidR="00367095" w:rsidRPr="00A16A3C">
        <w:rPr>
          <w:b/>
          <w:bCs/>
          <w:sz w:val="24"/>
          <w:szCs w:val="24"/>
          <w:lang w:val="ro-RO"/>
        </w:rPr>
        <w:t>.</w:t>
      </w:r>
      <w:r w:rsidR="00367095">
        <w:rPr>
          <w:sz w:val="24"/>
          <w:szCs w:val="24"/>
          <w:lang w:val="ro-RO"/>
        </w:rPr>
        <w:t xml:space="preserve"> </w:t>
      </w:r>
      <w:r w:rsidR="00A16A3C" w:rsidRPr="00A16A3C">
        <w:rPr>
          <w:sz w:val="24"/>
          <w:szCs w:val="24"/>
          <w:lang w:val="ro-RO"/>
        </w:rPr>
        <w:t>Elaboraţi un eseu cu titlul „Prelucrarea mecanică a reperelor din lemn masiv, în scopul obţinerii</w:t>
      </w:r>
      <w:r w:rsidR="00A16A3C">
        <w:rPr>
          <w:sz w:val="24"/>
          <w:szCs w:val="24"/>
          <w:lang w:val="ro-RO"/>
        </w:rPr>
        <w:t xml:space="preserve"> </w:t>
      </w:r>
      <w:r w:rsidR="00A16A3C" w:rsidRPr="00A16A3C">
        <w:rPr>
          <w:sz w:val="24"/>
          <w:szCs w:val="24"/>
          <w:lang w:val="ro-RO"/>
        </w:rPr>
        <w:t>preciziei geometrice a secţiunii transversale” după următoarea structură de idei:</w:t>
      </w:r>
    </w:p>
    <w:p w14:paraId="1207CFA0" w14:textId="77777777" w:rsidR="00A16A3C" w:rsidRDefault="00A16A3C" w:rsidP="00A16A3C">
      <w:pPr>
        <w:spacing w:after="0"/>
        <w:jc w:val="both"/>
        <w:rPr>
          <w:sz w:val="24"/>
          <w:szCs w:val="24"/>
          <w:lang w:val="ro-RO"/>
        </w:rPr>
      </w:pPr>
      <w:r w:rsidRPr="00A16A3C">
        <w:rPr>
          <w:b/>
          <w:bCs/>
          <w:sz w:val="24"/>
          <w:szCs w:val="24"/>
          <w:lang w:val="ro-RO"/>
        </w:rPr>
        <w:t>a.</w:t>
      </w:r>
      <w:r>
        <w:rPr>
          <w:sz w:val="24"/>
          <w:szCs w:val="24"/>
          <w:lang w:val="ro-RO"/>
        </w:rPr>
        <w:t xml:space="preserve"> </w:t>
      </w:r>
      <w:r w:rsidRPr="00A16A3C">
        <w:rPr>
          <w:sz w:val="24"/>
          <w:szCs w:val="24"/>
          <w:lang w:val="ro-RO"/>
        </w:rPr>
        <w:t>Enumerarea operaţiilor de prelucrare mecanică necesare obţinerii preciziei geometrice a secţiunii transversale;</w:t>
      </w:r>
    </w:p>
    <w:p w14:paraId="6B2AF80A" w14:textId="77777777" w:rsidR="00A16A3C" w:rsidRDefault="00A16A3C" w:rsidP="00A16A3C">
      <w:pPr>
        <w:spacing w:after="0"/>
        <w:jc w:val="both"/>
        <w:rPr>
          <w:sz w:val="24"/>
          <w:szCs w:val="24"/>
          <w:lang w:val="ro-RO"/>
        </w:rPr>
      </w:pPr>
      <w:r w:rsidRPr="00A16A3C">
        <w:rPr>
          <w:b/>
          <w:bCs/>
          <w:sz w:val="24"/>
          <w:szCs w:val="24"/>
          <w:lang w:val="ro-RO"/>
        </w:rPr>
        <w:t>b.</w:t>
      </w:r>
      <w:r>
        <w:rPr>
          <w:sz w:val="24"/>
          <w:szCs w:val="24"/>
          <w:lang w:val="ro-RO"/>
        </w:rPr>
        <w:t xml:space="preserve"> </w:t>
      </w:r>
      <w:r w:rsidRPr="00A16A3C">
        <w:rPr>
          <w:sz w:val="24"/>
          <w:szCs w:val="24"/>
          <w:lang w:val="ro-RO"/>
        </w:rPr>
        <w:t>Definirea fiecărei operaţii;</w:t>
      </w:r>
    </w:p>
    <w:p w14:paraId="664BA4E4" w14:textId="77777777" w:rsidR="00A16A3C" w:rsidRDefault="00A16A3C" w:rsidP="00A16A3C">
      <w:pPr>
        <w:spacing w:after="0"/>
        <w:jc w:val="both"/>
        <w:rPr>
          <w:sz w:val="24"/>
          <w:szCs w:val="24"/>
          <w:lang w:val="ro-RO"/>
        </w:rPr>
      </w:pPr>
      <w:r w:rsidRPr="00A16A3C">
        <w:rPr>
          <w:b/>
          <w:bCs/>
          <w:sz w:val="24"/>
          <w:szCs w:val="24"/>
          <w:lang w:val="ro-RO"/>
        </w:rPr>
        <w:t>c.</w:t>
      </w:r>
      <w:r>
        <w:rPr>
          <w:sz w:val="24"/>
          <w:szCs w:val="24"/>
          <w:lang w:val="ro-RO"/>
        </w:rPr>
        <w:t xml:space="preserve"> </w:t>
      </w:r>
      <w:r w:rsidRPr="00A16A3C">
        <w:rPr>
          <w:sz w:val="24"/>
          <w:szCs w:val="24"/>
          <w:lang w:val="ro-RO"/>
        </w:rPr>
        <w:t>Precizarea utilajelor folosite;</w:t>
      </w:r>
    </w:p>
    <w:p w14:paraId="4502A86A" w14:textId="06037F2A" w:rsidR="00F949D5" w:rsidRDefault="00A16A3C" w:rsidP="00A16A3C">
      <w:pPr>
        <w:spacing w:after="0"/>
        <w:jc w:val="both"/>
        <w:rPr>
          <w:sz w:val="24"/>
          <w:szCs w:val="24"/>
          <w:lang w:val="ro-RO"/>
        </w:rPr>
      </w:pPr>
      <w:r w:rsidRPr="00A16A3C">
        <w:rPr>
          <w:b/>
          <w:bCs/>
          <w:sz w:val="24"/>
          <w:szCs w:val="24"/>
          <w:lang w:val="ro-RO"/>
        </w:rPr>
        <w:t>d.</w:t>
      </w:r>
      <w:r>
        <w:rPr>
          <w:sz w:val="24"/>
          <w:szCs w:val="24"/>
          <w:lang w:val="ro-RO"/>
        </w:rPr>
        <w:t xml:space="preserve"> </w:t>
      </w:r>
      <w:r w:rsidRPr="00A16A3C">
        <w:rPr>
          <w:sz w:val="24"/>
          <w:szCs w:val="24"/>
          <w:lang w:val="ro-RO"/>
        </w:rPr>
        <w:t>Prezentarea sculelor tăietoare folosite de fiecare utilaj</w:t>
      </w:r>
      <w:r>
        <w:rPr>
          <w:sz w:val="24"/>
          <w:szCs w:val="24"/>
          <w:lang w:val="ro-RO"/>
        </w:rPr>
        <w:t>.</w:t>
      </w:r>
    </w:p>
    <w:tbl>
      <w:tblPr>
        <w:tblStyle w:val="PlainTable4"/>
        <w:tblpPr w:leftFromText="180" w:rightFromText="180" w:vertAnchor="text" w:horzAnchor="margin" w:tblpY="38"/>
        <w:tblW w:w="10065" w:type="dxa"/>
        <w:tblLook w:val="04A0" w:firstRow="1" w:lastRow="0" w:firstColumn="1" w:lastColumn="0" w:noHBand="0" w:noVBand="1"/>
      </w:tblPr>
      <w:tblGrid>
        <w:gridCol w:w="1560"/>
        <w:gridCol w:w="8505"/>
      </w:tblGrid>
      <w:tr w:rsidR="00A16A3C" w14:paraId="7C48CE0D" w14:textId="77777777" w:rsidTr="00D072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tcPr>
          <w:p w14:paraId="47A655D0" w14:textId="77777777" w:rsidR="00A16A3C" w:rsidRPr="00A03A08" w:rsidRDefault="00A16A3C" w:rsidP="00D07229">
            <w:pPr>
              <w:rPr>
                <w:rFonts w:eastAsia="Times New Roman" w:cstheme="minorHAnsi"/>
                <w:b w:val="0"/>
                <w:sz w:val="24"/>
                <w:szCs w:val="24"/>
                <w:lang w:val="ro-RO"/>
              </w:rPr>
            </w:pPr>
            <w:bookmarkStart w:id="5" w:name="_Hlk86254758"/>
            <w:r w:rsidRPr="00A03A08">
              <w:rPr>
                <w:rFonts w:eastAsia="Times New Roman" w:cstheme="minorHAnsi"/>
                <w:b w:val="0"/>
                <w:sz w:val="24"/>
                <w:szCs w:val="24"/>
                <w:lang w:val="ro-RO"/>
              </w:rPr>
              <w:t>Nivel de dificultate:</w:t>
            </w:r>
          </w:p>
        </w:tc>
        <w:tc>
          <w:tcPr>
            <w:tcW w:w="8505" w:type="dxa"/>
          </w:tcPr>
          <w:p w14:paraId="5336E700" w14:textId="77777777" w:rsidR="00A16A3C" w:rsidRPr="00A03A08" w:rsidRDefault="00A16A3C" w:rsidP="00D07229">
            <w:pPr>
              <w:cnfStyle w:val="100000000000" w:firstRow="1" w:lastRow="0" w:firstColumn="0" w:lastColumn="0" w:oddVBand="0" w:evenVBand="0" w:oddHBand="0" w:evenHBand="0" w:firstRowFirstColumn="0" w:firstRowLastColumn="0" w:lastRowFirstColumn="0" w:lastRowLastColumn="0"/>
              <w:rPr>
                <w:rFonts w:eastAsia="Times New Roman" w:cstheme="minorHAnsi"/>
                <w:b w:val="0"/>
                <w:sz w:val="24"/>
                <w:szCs w:val="24"/>
                <w:lang w:val="ro-RO"/>
              </w:rPr>
            </w:pPr>
            <w:r>
              <w:rPr>
                <w:rFonts w:eastAsia="Times New Roman" w:cstheme="minorHAnsi"/>
                <w:b w:val="0"/>
                <w:sz w:val="24"/>
                <w:szCs w:val="24"/>
                <w:lang w:val="ro-RO"/>
              </w:rPr>
              <w:t>dificil</w:t>
            </w:r>
          </w:p>
        </w:tc>
      </w:tr>
      <w:tr w:rsidR="00A16A3C" w14:paraId="5BA898D7" w14:textId="77777777" w:rsidTr="00D0722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tcPr>
          <w:p w14:paraId="1015CDE0" w14:textId="77777777" w:rsidR="00A16A3C" w:rsidRPr="00A03A08" w:rsidRDefault="00A16A3C" w:rsidP="00D07229">
            <w:pPr>
              <w:rPr>
                <w:rFonts w:eastAsia="Times New Roman" w:cstheme="minorHAnsi"/>
                <w:b w:val="0"/>
                <w:sz w:val="24"/>
                <w:szCs w:val="24"/>
                <w:lang w:val="ro-RO"/>
              </w:rPr>
            </w:pPr>
            <w:r w:rsidRPr="00A03A08">
              <w:rPr>
                <w:rFonts w:eastAsia="Times New Roman" w:cstheme="minorHAnsi"/>
                <w:b w:val="0"/>
                <w:sz w:val="24"/>
                <w:szCs w:val="24"/>
                <w:lang w:val="ro-RO"/>
              </w:rPr>
              <w:t>Răspuns:</w:t>
            </w:r>
          </w:p>
        </w:tc>
        <w:tc>
          <w:tcPr>
            <w:tcW w:w="8505" w:type="dxa"/>
          </w:tcPr>
          <w:p w14:paraId="2F87B54F" w14:textId="77777777" w:rsidR="00A16A3C" w:rsidRPr="00E53384" w:rsidRDefault="00A16A3C" w:rsidP="00D07229">
            <w:pPr>
              <w:jc w:val="both"/>
              <w:cnfStyle w:val="000000100000" w:firstRow="0" w:lastRow="0" w:firstColumn="0" w:lastColumn="0" w:oddVBand="0" w:evenVBand="0" w:oddHBand="1" w:evenHBand="0" w:firstRowFirstColumn="0" w:firstRowLastColumn="0" w:lastRowFirstColumn="0" w:lastRowLastColumn="0"/>
              <w:rPr>
                <w:b/>
                <w:bCs/>
                <w:sz w:val="24"/>
                <w:szCs w:val="24"/>
                <w:lang w:val="ro-RO"/>
              </w:rPr>
            </w:pPr>
            <w:r w:rsidRPr="00E53384">
              <w:rPr>
                <w:b/>
                <w:bCs/>
                <w:sz w:val="24"/>
                <w:szCs w:val="24"/>
                <w:lang w:val="ro-RO"/>
              </w:rPr>
              <w:t>a.</w:t>
            </w:r>
            <w:r w:rsidRPr="00E53384">
              <w:rPr>
                <w:b/>
                <w:bCs/>
                <w:sz w:val="24"/>
                <w:szCs w:val="24"/>
                <w:lang w:val="ro-RO"/>
              </w:rPr>
              <w:tab/>
            </w:r>
          </w:p>
          <w:p w14:paraId="610729C3" w14:textId="6183DE4D" w:rsidR="00A16A3C" w:rsidRDefault="00A16A3C" w:rsidP="00D07229">
            <w:pPr>
              <w:jc w:val="both"/>
              <w:cnfStyle w:val="000000100000" w:firstRow="0" w:lastRow="0" w:firstColumn="0" w:lastColumn="0" w:oddVBand="0" w:evenVBand="0" w:oddHBand="1" w:evenHBand="0" w:firstRowFirstColumn="0" w:firstRowLastColumn="0" w:lastRowFirstColumn="0" w:lastRowLastColumn="0"/>
              <w:rPr>
                <w:sz w:val="24"/>
                <w:szCs w:val="24"/>
                <w:lang w:val="ro-RO"/>
              </w:rPr>
            </w:pPr>
            <w:r w:rsidRPr="00A16A3C">
              <w:rPr>
                <w:sz w:val="24"/>
                <w:szCs w:val="24"/>
                <w:lang w:val="ro-RO"/>
              </w:rPr>
              <w:t>Îndreptarea unei feţe şi a unui cant, rindeluirea la grosimea şi lăţime finală</w:t>
            </w:r>
            <w:r w:rsidR="004969AB">
              <w:rPr>
                <w:sz w:val="24"/>
                <w:szCs w:val="24"/>
                <w:lang w:val="ro-RO"/>
              </w:rPr>
              <w:t>.</w:t>
            </w:r>
          </w:p>
          <w:p w14:paraId="2ADD6781" w14:textId="681DF9DB" w:rsidR="00A16A3C" w:rsidRDefault="00A16A3C" w:rsidP="00D07229">
            <w:pPr>
              <w:jc w:val="both"/>
              <w:cnfStyle w:val="000000100000" w:firstRow="0" w:lastRow="0" w:firstColumn="0" w:lastColumn="0" w:oddVBand="0" w:evenVBand="0" w:oddHBand="1" w:evenHBand="0" w:firstRowFirstColumn="0" w:firstRowLastColumn="0" w:lastRowFirstColumn="0" w:lastRowLastColumn="0"/>
              <w:rPr>
                <w:b/>
                <w:bCs/>
                <w:sz w:val="24"/>
                <w:szCs w:val="24"/>
                <w:lang w:val="ro-RO"/>
              </w:rPr>
            </w:pPr>
            <w:r w:rsidRPr="00E53384">
              <w:rPr>
                <w:b/>
                <w:bCs/>
                <w:sz w:val="24"/>
                <w:szCs w:val="24"/>
                <w:lang w:val="ro-RO"/>
              </w:rPr>
              <w:t>b.</w:t>
            </w:r>
          </w:p>
          <w:p w14:paraId="1CDA45D8" w14:textId="5A2BF477" w:rsidR="00A16A3C" w:rsidRPr="00A16A3C" w:rsidRDefault="00A16A3C" w:rsidP="00A16A3C">
            <w:pPr>
              <w:jc w:val="both"/>
              <w:cnfStyle w:val="000000100000" w:firstRow="0" w:lastRow="0" w:firstColumn="0" w:lastColumn="0" w:oddVBand="0" w:evenVBand="0" w:oddHBand="1" w:evenHBand="0" w:firstRowFirstColumn="0" w:firstRowLastColumn="0" w:lastRowFirstColumn="0" w:lastRowLastColumn="0"/>
              <w:rPr>
                <w:rFonts w:eastAsia="Times New Roman" w:cstheme="minorHAnsi"/>
                <w:sz w:val="24"/>
                <w:szCs w:val="24"/>
                <w:lang w:val="ro-RO"/>
              </w:rPr>
            </w:pPr>
            <w:r w:rsidRPr="00A16A3C">
              <w:rPr>
                <w:rFonts w:eastAsia="Times New Roman" w:cstheme="minorHAnsi"/>
                <w:sz w:val="24"/>
                <w:szCs w:val="24"/>
                <w:lang w:val="ro-RO"/>
              </w:rPr>
              <w:t>Prin operaţia de îndreptare se formează o faţă plană, care reprezintă baza</w:t>
            </w:r>
            <w:r>
              <w:rPr>
                <w:rFonts w:eastAsia="Times New Roman" w:cstheme="minorHAnsi"/>
                <w:sz w:val="24"/>
                <w:szCs w:val="24"/>
                <w:lang w:val="ro-RO"/>
              </w:rPr>
              <w:t xml:space="preserve"> </w:t>
            </w:r>
            <w:r w:rsidRPr="00A16A3C">
              <w:rPr>
                <w:rFonts w:eastAsia="Times New Roman" w:cstheme="minorHAnsi"/>
                <w:sz w:val="24"/>
                <w:szCs w:val="24"/>
                <w:lang w:val="ro-RO"/>
              </w:rPr>
              <w:t>tehnologică pentru operaţiile ulterioare.</w:t>
            </w:r>
          </w:p>
          <w:p w14:paraId="7CB620D8" w14:textId="77777777" w:rsidR="00A16A3C" w:rsidRPr="00A16A3C" w:rsidRDefault="00A16A3C" w:rsidP="00A16A3C">
            <w:pPr>
              <w:jc w:val="both"/>
              <w:cnfStyle w:val="000000100000" w:firstRow="0" w:lastRow="0" w:firstColumn="0" w:lastColumn="0" w:oddVBand="0" w:evenVBand="0" w:oddHBand="1" w:evenHBand="0" w:firstRowFirstColumn="0" w:firstRowLastColumn="0" w:lastRowFirstColumn="0" w:lastRowLastColumn="0"/>
              <w:rPr>
                <w:rFonts w:eastAsia="Times New Roman" w:cstheme="minorHAnsi"/>
                <w:sz w:val="24"/>
                <w:szCs w:val="24"/>
                <w:lang w:val="ro-RO"/>
              </w:rPr>
            </w:pPr>
            <w:r w:rsidRPr="00A16A3C">
              <w:rPr>
                <w:rFonts w:eastAsia="Times New Roman" w:cstheme="minorHAnsi"/>
                <w:sz w:val="24"/>
                <w:szCs w:val="24"/>
                <w:lang w:val="ro-RO"/>
              </w:rPr>
              <w:t>Prin operaţia de rindeluire se realizează precizia geometrică a secţiunii, prin feţe paralele şi perpendiculare între ele (faţă - cant), precum şi precizia dimensiunilor în limitele abaterilor prescrise.</w:t>
            </w:r>
          </w:p>
          <w:p w14:paraId="30291B9C" w14:textId="193C66DE" w:rsidR="00A16A3C" w:rsidRDefault="00A16A3C" w:rsidP="00A16A3C">
            <w:pPr>
              <w:jc w:val="both"/>
              <w:cnfStyle w:val="000000100000" w:firstRow="0" w:lastRow="0" w:firstColumn="0" w:lastColumn="0" w:oddVBand="0" w:evenVBand="0" w:oddHBand="1" w:evenHBand="0" w:firstRowFirstColumn="0" w:firstRowLastColumn="0" w:lastRowFirstColumn="0" w:lastRowLastColumn="0"/>
              <w:rPr>
                <w:b/>
                <w:bCs/>
                <w:sz w:val="24"/>
                <w:szCs w:val="24"/>
                <w:lang w:val="ro-RO"/>
              </w:rPr>
            </w:pPr>
            <w:r w:rsidRPr="00E53384">
              <w:rPr>
                <w:b/>
                <w:bCs/>
                <w:sz w:val="24"/>
                <w:szCs w:val="24"/>
                <w:lang w:val="ro-RO"/>
              </w:rPr>
              <w:t>c.</w:t>
            </w:r>
          </w:p>
          <w:p w14:paraId="68971124" w14:textId="77777777" w:rsidR="004969AB" w:rsidRPr="004969AB" w:rsidRDefault="004969AB" w:rsidP="004969AB">
            <w:pPr>
              <w:jc w:val="both"/>
              <w:cnfStyle w:val="000000100000" w:firstRow="0" w:lastRow="0" w:firstColumn="0" w:lastColumn="0" w:oddVBand="0" w:evenVBand="0" w:oddHBand="1" w:evenHBand="0" w:firstRowFirstColumn="0" w:firstRowLastColumn="0" w:lastRowFirstColumn="0" w:lastRowLastColumn="0"/>
              <w:rPr>
                <w:rFonts w:cstheme="minorHAnsi"/>
                <w:sz w:val="24"/>
                <w:szCs w:val="24"/>
                <w:lang w:val="ro-RO"/>
              </w:rPr>
            </w:pPr>
            <w:r w:rsidRPr="004969AB">
              <w:rPr>
                <w:rFonts w:cstheme="minorHAnsi"/>
                <w:sz w:val="24"/>
                <w:szCs w:val="24"/>
                <w:lang w:val="ro-RO"/>
              </w:rPr>
              <w:t>Operaţia de îndreptare se execută la maşina de îndreptat MI-500.</w:t>
            </w:r>
          </w:p>
          <w:p w14:paraId="783C1BB0" w14:textId="7E1F0628" w:rsidR="00A16A3C" w:rsidRPr="004969AB" w:rsidRDefault="004969AB" w:rsidP="00D07229">
            <w:pPr>
              <w:jc w:val="both"/>
              <w:cnfStyle w:val="000000100000" w:firstRow="0" w:lastRow="0" w:firstColumn="0" w:lastColumn="0" w:oddVBand="0" w:evenVBand="0" w:oddHBand="1" w:evenHBand="0" w:firstRowFirstColumn="0" w:firstRowLastColumn="0" w:lastRowFirstColumn="0" w:lastRowLastColumn="0"/>
              <w:rPr>
                <w:rFonts w:cstheme="minorHAnsi"/>
                <w:lang w:val="ro-RO"/>
              </w:rPr>
            </w:pPr>
            <w:r w:rsidRPr="004969AB">
              <w:rPr>
                <w:rFonts w:cstheme="minorHAnsi"/>
                <w:sz w:val="24"/>
                <w:szCs w:val="24"/>
                <w:lang w:val="ro-RO"/>
              </w:rPr>
              <w:t>Rindeluirea se execută la maşina de rindeluit la grosime MRG-8.</w:t>
            </w:r>
          </w:p>
          <w:p w14:paraId="34FF204E" w14:textId="77777777" w:rsidR="00A16A3C" w:rsidRPr="003650A4" w:rsidRDefault="00A16A3C" w:rsidP="00D07229">
            <w:pPr>
              <w:jc w:val="both"/>
              <w:cnfStyle w:val="000000100000" w:firstRow="0" w:lastRow="0" w:firstColumn="0" w:lastColumn="0" w:oddVBand="0" w:evenVBand="0" w:oddHBand="1" w:evenHBand="0" w:firstRowFirstColumn="0" w:firstRowLastColumn="0" w:lastRowFirstColumn="0" w:lastRowLastColumn="0"/>
              <w:rPr>
                <w:rFonts w:cstheme="minorHAnsi"/>
                <w:b/>
                <w:bCs/>
              </w:rPr>
            </w:pPr>
            <w:r w:rsidRPr="003650A4">
              <w:rPr>
                <w:rFonts w:cstheme="minorHAnsi"/>
                <w:b/>
                <w:bCs/>
              </w:rPr>
              <w:t xml:space="preserve">d. </w:t>
            </w:r>
          </w:p>
          <w:p w14:paraId="64616E25" w14:textId="77777777" w:rsidR="004969AB" w:rsidRPr="004969AB" w:rsidRDefault="004969AB" w:rsidP="004969AB">
            <w:pPr>
              <w:jc w:val="both"/>
              <w:cnfStyle w:val="000000100000" w:firstRow="0" w:lastRow="0" w:firstColumn="0" w:lastColumn="0" w:oddVBand="0" w:evenVBand="0" w:oddHBand="1" w:evenHBand="0" w:firstRowFirstColumn="0" w:firstRowLastColumn="0" w:lastRowFirstColumn="0" w:lastRowLastColumn="0"/>
              <w:rPr>
                <w:rFonts w:cstheme="minorHAnsi"/>
                <w:sz w:val="24"/>
                <w:szCs w:val="24"/>
                <w:lang w:val="ro-RO"/>
              </w:rPr>
            </w:pPr>
            <w:r w:rsidRPr="004969AB">
              <w:rPr>
                <w:rFonts w:cstheme="minorHAnsi"/>
                <w:sz w:val="24"/>
                <w:szCs w:val="24"/>
                <w:lang w:val="ro-RO"/>
              </w:rPr>
              <w:t>Maşina de îndreptat foloseşte cuţite plane subţiri</w:t>
            </w:r>
          </w:p>
          <w:p w14:paraId="71B363CE" w14:textId="77777777" w:rsidR="004969AB" w:rsidRDefault="004969AB" w:rsidP="004969AB">
            <w:pPr>
              <w:jc w:val="both"/>
              <w:cnfStyle w:val="000000100000" w:firstRow="0" w:lastRow="0" w:firstColumn="0" w:lastColumn="0" w:oddVBand="0" w:evenVBand="0" w:oddHBand="1" w:evenHBand="0" w:firstRowFirstColumn="0" w:firstRowLastColumn="0" w:lastRowFirstColumn="0" w:lastRowLastColumn="0"/>
              <w:rPr>
                <w:rFonts w:cstheme="minorHAnsi"/>
                <w:sz w:val="24"/>
                <w:szCs w:val="24"/>
                <w:lang w:val="ro-RO"/>
              </w:rPr>
            </w:pPr>
            <w:r w:rsidRPr="004969AB">
              <w:rPr>
                <w:rFonts w:cstheme="minorHAnsi"/>
                <w:sz w:val="24"/>
                <w:szCs w:val="24"/>
                <w:lang w:val="ro-RO"/>
              </w:rPr>
              <w:t>Maşina de rindeluit la grosime foloseşte cuţite plane groase</w:t>
            </w:r>
          </w:p>
          <w:p w14:paraId="3E444219" w14:textId="77777777" w:rsidR="00A16A3C" w:rsidRPr="00C145F2" w:rsidRDefault="00A16A3C" w:rsidP="00D07229">
            <w:pPr>
              <w:jc w:val="both"/>
              <w:cnfStyle w:val="000000100000" w:firstRow="0" w:lastRow="0" w:firstColumn="0" w:lastColumn="0" w:oddVBand="0" w:evenVBand="0" w:oddHBand="1" w:evenHBand="0" w:firstRowFirstColumn="0" w:firstRowLastColumn="0" w:lastRowFirstColumn="0" w:lastRowLastColumn="0"/>
              <w:rPr>
                <w:rFonts w:cstheme="minorHAnsi"/>
                <w:b/>
                <w:bCs/>
                <w:i/>
                <w:iCs/>
                <w:sz w:val="24"/>
                <w:szCs w:val="24"/>
                <w:lang w:val="ro-RO"/>
              </w:rPr>
            </w:pPr>
            <w:r>
              <w:rPr>
                <w:b/>
                <w:bCs/>
                <w:sz w:val="24"/>
                <w:szCs w:val="24"/>
                <w:lang w:val="ro-RO"/>
              </w:rPr>
              <w:t xml:space="preserve">Obs: </w:t>
            </w:r>
            <w:r w:rsidRPr="0011097C">
              <w:rPr>
                <w:rFonts w:cstheme="minorHAnsi"/>
                <w:i/>
                <w:iCs/>
                <w:sz w:val="24"/>
                <w:szCs w:val="24"/>
                <w:lang w:val="ro-RO"/>
              </w:rPr>
              <w:t>Se punctează  orice formulare corectă care atinge idei</w:t>
            </w:r>
            <w:r>
              <w:rPr>
                <w:rFonts w:cstheme="minorHAnsi"/>
                <w:i/>
                <w:iCs/>
                <w:sz w:val="24"/>
                <w:szCs w:val="24"/>
                <w:lang w:val="ro-RO"/>
              </w:rPr>
              <w:t>le</w:t>
            </w:r>
            <w:r w:rsidRPr="0011097C">
              <w:rPr>
                <w:rFonts w:cstheme="minorHAnsi"/>
                <w:i/>
                <w:iCs/>
                <w:sz w:val="24"/>
                <w:szCs w:val="24"/>
                <w:lang w:val="ro-RO"/>
              </w:rPr>
              <w:t xml:space="preserve"> principale</w:t>
            </w:r>
            <w:r>
              <w:rPr>
                <w:rFonts w:cstheme="minorHAnsi"/>
                <w:i/>
                <w:iCs/>
                <w:sz w:val="24"/>
                <w:szCs w:val="24"/>
                <w:lang w:val="ro-RO"/>
              </w:rPr>
              <w:t xml:space="preserve"> de mai sus.</w:t>
            </w:r>
            <w:r w:rsidRPr="0011097C">
              <w:rPr>
                <w:rFonts w:cstheme="minorHAnsi"/>
                <w:i/>
                <w:iCs/>
                <w:sz w:val="24"/>
                <w:szCs w:val="24"/>
                <w:lang w:val="ro-RO"/>
              </w:rPr>
              <w:t> </w:t>
            </w:r>
          </w:p>
        </w:tc>
      </w:tr>
      <w:bookmarkEnd w:id="5"/>
    </w:tbl>
    <w:p w14:paraId="5C58DC2F" w14:textId="77777777" w:rsidR="008605B6" w:rsidRDefault="008605B6" w:rsidP="007E0736">
      <w:pPr>
        <w:spacing w:after="0" w:line="240" w:lineRule="auto"/>
        <w:jc w:val="both"/>
        <w:rPr>
          <w:rFonts w:cstheme="minorHAnsi"/>
          <w:b/>
          <w:bCs/>
          <w:sz w:val="24"/>
          <w:szCs w:val="24"/>
          <w:lang w:val="ro-RO"/>
        </w:rPr>
      </w:pPr>
    </w:p>
    <w:p w14:paraId="253EB502" w14:textId="77777777" w:rsidR="008605B6" w:rsidRDefault="008605B6" w:rsidP="007E0736">
      <w:pPr>
        <w:spacing w:after="0" w:line="240" w:lineRule="auto"/>
        <w:jc w:val="both"/>
        <w:rPr>
          <w:rFonts w:cstheme="minorHAnsi"/>
          <w:b/>
          <w:bCs/>
          <w:sz w:val="24"/>
          <w:szCs w:val="24"/>
          <w:lang w:val="ro-RO"/>
        </w:rPr>
      </w:pPr>
    </w:p>
    <w:p w14:paraId="32EE21B5" w14:textId="76F77C85" w:rsidR="007E0736" w:rsidRPr="007E0736" w:rsidRDefault="008605B6" w:rsidP="007E0736">
      <w:pPr>
        <w:spacing w:after="0" w:line="240" w:lineRule="auto"/>
        <w:jc w:val="both"/>
        <w:rPr>
          <w:rFonts w:cstheme="minorHAnsi"/>
          <w:sz w:val="24"/>
          <w:szCs w:val="24"/>
          <w:lang w:val="ro-RO"/>
        </w:rPr>
      </w:pPr>
      <w:r>
        <w:rPr>
          <w:rFonts w:cstheme="minorHAnsi"/>
          <w:b/>
          <w:bCs/>
          <w:sz w:val="24"/>
          <w:szCs w:val="24"/>
          <w:lang w:val="ro-RO"/>
        </w:rPr>
        <w:lastRenderedPageBreak/>
        <w:t>7</w:t>
      </w:r>
      <w:r w:rsidR="007E0736" w:rsidRPr="007E0736">
        <w:rPr>
          <w:rFonts w:cstheme="minorHAnsi"/>
          <w:b/>
          <w:bCs/>
          <w:sz w:val="24"/>
          <w:szCs w:val="24"/>
          <w:lang w:val="ro-RO"/>
        </w:rPr>
        <w:t>.</w:t>
      </w:r>
      <w:r w:rsidR="007E0736" w:rsidRPr="007E0736">
        <w:rPr>
          <w:rFonts w:cstheme="minorHAnsi"/>
          <w:sz w:val="24"/>
          <w:szCs w:val="24"/>
          <w:lang w:val="ro-RO"/>
        </w:rPr>
        <w:t xml:space="preserve"> Realizaţi un eseu cu titlul</w:t>
      </w:r>
      <w:r w:rsidR="007E0736">
        <w:rPr>
          <w:rFonts w:cstheme="minorHAnsi"/>
          <w:sz w:val="24"/>
          <w:szCs w:val="24"/>
          <w:lang w:val="ro-RO"/>
        </w:rPr>
        <w:t xml:space="preserve"> </w:t>
      </w:r>
      <w:r w:rsidR="007E0736">
        <w:rPr>
          <w:rFonts w:cstheme="minorHAnsi"/>
          <w:sz w:val="24"/>
          <w:szCs w:val="24"/>
        </w:rPr>
        <w:t>“</w:t>
      </w:r>
      <w:r w:rsidR="007E0736" w:rsidRPr="000D38EC">
        <w:rPr>
          <w:rFonts w:cstheme="minorHAnsi"/>
          <w:sz w:val="24"/>
          <w:szCs w:val="24"/>
          <w:lang w:val="ro-RO"/>
        </w:rPr>
        <w:t>Furniruirea panourilor</w:t>
      </w:r>
      <w:r w:rsidR="007E0736">
        <w:rPr>
          <w:rFonts w:cstheme="minorHAnsi"/>
          <w:sz w:val="24"/>
          <w:szCs w:val="24"/>
        </w:rPr>
        <w:t>”</w:t>
      </w:r>
      <w:r w:rsidR="007E0736" w:rsidRPr="007E0736">
        <w:rPr>
          <w:rFonts w:cstheme="minorHAnsi"/>
          <w:sz w:val="24"/>
          <w:szCs w:val="24"/>
          <w:lang w:val="ro-RO"/>
        </w:rPr>
        <w:t xml:space="preserve">, după următoarea structură de idei:                                                                                                                                             </w:t>
      </w:r>
    </w:p>
    <w:p w14:paraId="7DBA278A" w14:textId="72582808" w:rsidR="007E0736" w:rsidRPr="007E0736" w:rsidRDefault="007E0736" w:rsidP="007E0736">
      <w:pPr>
        <w:pStyle w:val="ListParagraph"/>
        <w:numPr>
          <w:ilvl w:val="0"/>
          <w:numId w:val="2"/>
        </w:numPr>
        <w:jc w:val="both"/>
        <w:rPr>
          <w:rFonts w:asciiTheme="minorHAnsi" w:hAnsiTheme="minorHAnsi" w:cstheme="minorHAnsi"/>
          <w:lang w:val="ro-RO"/>
        </w:rPr>
      </w:pPr>
      <w:r>
        <w:rPr>
          <w:rFonts w:asciiTheme="minorHAnsi" w:hAnsiTheme="minorHAnsi" w:cstheme="minorHAnsi"/>
          <w:lang w:val="ro-RO"/>
        </w:rPr>
        <w:t>Opera</w:t>
      </w:r>
      <w:r w:rsidR="000D38EC">
        <w:rPr>
          <w:rFonts w:asciiTheme="minorHAnsi" w:hAnsiTheme="minorHAnsi" w:cstheme="minorHAnsi"/>
          <w:lang w:val="ro-RO"/>
        </w:rPr>
        <w:t>ții de p</w:t>
      </w:r>
      <w:r w:rsidRPr="007E0736">
        <w:rPr>
          <w:rFonts w:asciiTheme="minorHAnsi" w:hAnsiTheme="minorHAnsi" w:cstheme="minorHAnsi"/>
          <w:lang w:val="ro-RO"/>
        </w:rPr>
        <w:t xml:space="preserve">regătirea </w:t>
      </w:r>
      <w:r w:rsidR="000D38EC">
        <w:rPr>
          <w:rFonts w:asciiTheme="minorHAnsi" w:hAnsiTheme="minorHAnsi" w:cstheme="minorHAnsi"/>
          <w:lang w:val="ro-RO"/>
        </w:rPr>
        <w:t>a bazei (</w:t>
      </w:r>
      <w:r w:rsidRPr="007E0736">
        <w:rPr>
          <w:rFonts w:asciiTheme="minorHAnsi" w:hAnsiTheme="minorHAnsi" w:cstheme="minorHAnsi"/>
          <w:lang w:val="ro-RO"/>
        </w:rPr>
        <w:t>panourilor</w:t>
      </w:r>
      <w:r w:rsidR="000D38EC">
        <w:rPr>
          <w:rFonts w:asciiTheme="minorHAnsi" w:hAnsiTheme="minorHAnsi" w:cstheme="minorHAnsi"/>
          <w:lang w:val="ro-RO"/>
        </w:rPr>
        <w:t>)</w:t>
      </w:r>
      <w:r w:rsidRPr="007E0736">
        <w:rPr>
          <w:rFonts w:asciiTheme="minorHAnsi" w:hAnsiTheme="minorHAnsi" w:cstheme="minorHAnsi"/>
          <w:lang w:val="ro-RO"/>
        </w:rPr>
        <w:t xml:space="preserve">; </w:t>
      </w:r>
    </w:p>
    <w:p w14:paraId="02DD0CCD" w14:textId="01FF338F" w:rsidR="007E0736" w:rsidRPr="007E0736" w:rsidRDefault="000D38EC" w:rsidP="007E0736">
      <w:pPr>
        <w:pStyle w:val="ListParagraph"/>
        <w:numPr>
          <w:ilvl w:val="0"/>
          <w:numId w:val="2"/>
        </w:numPr>
        <w:jc w:val="both"/>
        <w:rPr>
          <w:rFonts w:asciiTheme="minorHAnsi" w:hAnsiTheme="minorHAnsi" w:cstheme="minorHAnsi"/>
          <w:lang w:val="ro-RO"/>
        </w:rPr>
      </w:pPr>
      <w:r>
        <w:rPr>
          <w:rFonts w:asciiTheme="minorHAnsi" w:hAnsiTheme="minorHAnsi" w:cstheme="minorHAnsi"/>
          <w:lang w:val="ro-RO"/>
        </w:rPr>
        <w:t>Operații de p</w:t>
      </w:r>
      <w:r w:rsidR="007E0736" w:rsidRPr="007E0736">
        <w:rPr>
          <w:rFonts w:asciiTheme="minorHAnsi" w:hAnsiTheme="minorHAnsi" w:cstheme="minorHAnsi"/>
          <w:lang w:val="ro-RO"/>
        </w:rPr>
        <w:t>regătirea furnirelor;</w:t>
      </w:r>
    </w:p>
    <w:p w14:paraId="5617D3AE" w14:textId="77777777" w:rsidR="007E0736" w:rsidRPr="007E0736" w:rsidRDefault="007E0736" w:rsidP="007E0736">
      <w:pPr>
        <w:pStyle w:val="ListParagraph"/>
        <w:numPr>
          <w:ilvl w:val="0"/>
          <w:numId w:val="2"/>
        </w:numPr>
        <w:jc w:val="both"/>
        <w:rPr>
          <w:rFonts w:asciiTheme="minorHAnsi" w:hAnsiTheme="minorHAnsi" w:cstheme="minorHAnsi"/>
          <w:lang w:val="ro-RO"/>
        </w:rPr>
      </w:pPr>
      <w:r w:rsidRPr="007E0736">
        <w:rPr>
          <w:rFonts w:asciiTheme="minorHAnsi" w:hAnsiTheme="minorHAnsi" w:cstheme="minorHAnsi"/>
          <w:lang w:val="ro-RO"/>
        </w:rPr>
        <w:t xml:space="preserve">Aplicarea adezivului; </w:t>
      </w:r>
    </w:p>
    <w:p w14:paraId="36DC8AF1" w14:textId="77777777" w:rsidR="007E0736" w:rsidRPr="007E0736" w:rsidRDefault="007E0736" w:rsidP="007E0736">
      <w:pPr>
        <w:pStyle w:val="ListParagraph"/>
        <w:numPr>
          <w:ilvl w:val="0"/>
          <w:numId w:val="2"/>
        </w:numPr>
        <w:jc w:val="both"/>
        <w:rPr>
          <w:rFonts w:asciiTheme="minorHAnsi" w:hAnsiTheme="minorHAnsi" w:cstheme="minorHAnsi"/>
          <w:lang w:val="ro-RO"/>
        </w:rPr>
      </w:pPr>
      <w:r w:rsidRPr="007E0736">
        <w:rPr>
          <w:rFonts w:asciiTheme="minorHAnsi" w:hAnsiTheme="minorHAnsi" w:cstheme="minorHAnsi"/>
          <w:lang w:val="ro-RO"/>
        </w:rPr>
        <w:t>Formarea pachetului pentru presare;</w:t>
      </w:r>
    </w:p>
    <w:p w14:paraId="5104DC46" w14:textId="78462A95" w:rsidR="00F949D5" w:rsidRPr="007E0736" w:rsidRDefault="007E0736" w:rsidP="007E0736">
      <w:pPr>
        <w:pStyle w:val="ListParagraph"/>
        <w:numPr>
          <w:ilvl w:val="0"/>
          <w:numId w:val="2"/>
        </w:numPr>
        <w:jc w:val="both"/>
        <w:rPr>
          <w:rFonts w:asciiTheme="minorHAnsi" w:hAnsiTheme="minorHAnsi" w:cstheme="minorHAnsi"/>
          <w:lang w:val="ro-RO"/>
        </w:rPr>
      </w:pPr>
      <w:r w:rsidRPr="007E0736">
        <w:rPr>
          <w:rFonts w:asciiTheme="minorHAnsi" w:hAnsiTheme="minorHAnsi" w:cstheme="minorHAnsi"/>
          <w:lang w:val="ro-RO"/>
        </w:rPr>
        <w:t>Presarea (utilaje, parametrii, structura duratei de presare).</w:t>
      </w:r>
    </w:p>
    <w:p w14:paraId="42833D20" w14:textId="77777777" w:rsidR="00F949D5" w:rsidRPr="007E0736" w:rsidRDefault="00F949D5" w:rsidP="00F949D5">
      <w:pPr>
        <w:spacing w:after="0" w:line="240" w:lineRule="auto"/>
        <w:jc w:val="both"/>
        <w:rPr>
          <w:rFonts w:cstheme="minorHAnsi"/>
          <w:sz w:val="24"/>
          <w:szCs w:val="24"/>
          <w:lang w:val="ro-RO"/>
        </w:rPr>
      </w:pPr>
    </w:p>
    <w:tbl>
      <w:tblPr>
        <w:tblStyle w:val="PlainTable4"/>
        <w:tblpPr w:leftFromText="180" w:rightFromText="180" w:vertAnchor="text" w:horzAnchor="margin" w:tblpY="38"/>
        <w:tblW w:w="10065" w:type="dxa"/>
        <w:tblLook w:val="04A0" w:firstRow="1" w:lastRow="0" w:firstColumn="1" w:lastColumn="0" w:noHBand="0" w:noVBand="1"/>
      </w:tblPr>
      <w:tblGrid>
        <w:gridCol w:w="1560"/>
        <w:gridCol w:w="8505"/>
      </w:tblGrid>
      <w:tr w:rsidR="007E0736" w14:paraId="24ED7C5B" w14:textId="77777777" w:rsidTr="00BB62B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tcPr>
          <w:p w14:paraId="4F372FD6" w14:textId="77777777" w:rsidR="007E0736" w:rsidRPr="00A03A08" w:rsidRDefault="007E0736" w:rsidP="00BB62B5">
            <w:pPr>
              <w:rPr>
                <w:rFonts w:eastAsia="Times New Roman" w:cstheme="minorHAnsi"/>
                <w:b w:val="0"/>
                <w:sz w:val="24"/>
                <w:szCs w:val="24"/>
                <w:lang w:val="ro-RO"/>
              </w:rPr>
            </w:pPr>
            <w:r w:rsidRPr="00A03A08">
              <w:rPr>
                <w:rFonts w:eastAsia="Times New Roman" w:cstheme="minorHAnsi"/>
                <w:b w:val="0"/>
                <w:sz w:val="24"/>
                <w:szCs w:val="24"/>
                <w:lang w:val="ro-RO"/>
              </w:rPr>
              <w:t>Nivel de dificultate:</w:t>
            </w:r>
          </w:p>
        </w:tc>
        <w:tc>
          <w:tcPr>
            <w:tcW w:w="8505" w:type="dxa"/>
          </w:tcPr>
          <w:p w14:paraId="1332F4FE" w14:textId="77777777" w:rsidR="007E0736" w:rsidRPr="00A03A08" w:rsidRDefault="007E0736" w:rsidP="00BB62B5">
            <w:pPr>
              <w:cnfStyle w:val="100000000000" w:firstRow="1" w:lastRow="0" w:firstColumn="0" w:lastColumn="0" w:oddVBand="0" w:evenVBand="0" w:oddHBand="0" w:evenHBand="0" w:firstRowFirstColumn="0" w:firstRowLastColumn="0" w:lastRowFirstColumn="0" w:lastRowLastColumn="0"/>
              <w:rPr>
                <w:rFonts w:eastAsia="Times New Roman" w:cstheme="minorHAnsi"/>
                <w:b w:val="0"/>
                <w:sz w:val="24"/>
                <w:szCs w:val="24"/>
                <w:lang w:val="ro-RO"/>
              </w:rPr>
            </w:pPr>
            <w:r>
              <w:rPr>
                <w:rFonts w:eastAsia="Times New Roman" w:cstheme="minorHAnsi"/>
                <w:b w:val="0"/>
                <w:sz w:val="24"/>
                <w:szCs w:val="24"/>
                <w:lang w:val="ro-RO"/>
              </w:rPr>
              <w:t>dificil</w:t>
            </w:r>
          </w:p>
        </w:tc>
      </w:tr>
      <w:tr w:rsidR="007E0736" w14:paraId="1A206AA9" w14:textId="77777777" w:rsidTr="00BB62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tcPr>
          <w:p w14:paraId="45C87EDB" w14:textId="77777777" w:rsidR="007E0736" w:rsidRPr="00A03A08" w:rsidRDefault="007E0736" w:rsidP="00BB62B5">
            <w:pPr>
              <w:rPr>
                <w:rFonts w:eastAsia="Times New Roman" w:cstheme="minorHAnsi"/>
                <w:b w:val="0"/>
                <w:sz w:val="24"/>
                <w:szCs w:val="24"/>
                <w:lang w:val="ro-RO"/>
              </w:rPr>
            </w:pPr>
            <w:r w:rsidRPr="00A03A08">
              <w:rPr>
                <w:rFonts w:eastAsia="Times New Roman" w:cstheme="minorHAnsi"/>
                <w:b w:val="0"/>
                <w:sz w:val="24"/>
                <w:szCs w:val="24"/>
                <w:lang w:val="ro-RO"/>
              </w:rPr>
              <w:t>Răspuns:</w:t>
            </w:r>
          </w:p>
        </w:tc>
        <w:tc>
          <w:tcPr>
            <w:tcW w:w="8505" w:type="dxa"/>
          </w:tcPr>
          <w:p w14:paraId="37B7828F" w14:textId="77777777" w:rsidR="007E0736" w:rsidRPr="00E53384" w:rsidRDefault="007E0736" w:rsidP="00BB62B5">
            <w:pPr>
              <w:jc w:val="both"/>
              <w:cnfStyle w:val="000000100000" w:firstRow="0" w:lastRow="0" w:firstColumn="0" w:lastColumn="0" w:oddVBand="0" w:evenVBand="0" w:oddHBand="1" w:evenHBand="0" w:firstRowFirstColumn="0" w:firstRowLastColumn="0" w:lastRowFirstColumn="0" w:lastRowLastColumn="0"/>
              <w:rPr>
                <w:b/>
                <w:bCs/>
                <w:sz w:val="24"/>
                <w:szCs w:val="24"/>
                <w:lang w:val="ro-RO"/>
              </w:rPr>
            </w:pPr>
            <w:r w:rsidRPr="00E53384">
              <w:rPr>
                <w:b/>
                <w:bCs/>
                <w:sz w:val="24"/>
                <w:szCs w:val="24"/>
                <w:lang w:val="ro-RO"/>
              </w:rPr>
              <w:t>a.</w:t>
            </w:r>
            <w:r w:rsidRPr="00E53384">
              <w:rPr>
                <w:b/>
                <w:bCs/>
                <w:sz w:val="24"/>
                <w:szCs w:val="24"/>
                <w:lang w:val="ro-RO"/>
              </w:rPr>
              <w:tab/>
            </w:r>
          </w:p>
          <w:p w14:paraId="2AE2182A" w14:textId="7298CBF2" w:rsidR="007E0736" w:rsidRPr="007E0736" w:rsidRDefault="00FC5132" w:rsidP="007E0736">
            <w:pPr>
              <w:jc w:val="both"/>
              <w:cnfStyle w:val="000000100000" w:firstRow="0" w:lastRow="0" w:firstColumn="0" w:lastColumn="0" w:oddVBand="0" w:evenVBand="0" w:oddHBand="1" w:evenHBand="0" w:firstRowFirstColumn="0" w:firstRowLastColumn="0" w:lastRowFirstColumn="0" w:lastRowLastColumn="0"/>
              <w:rPr>
                <w:sz w:val="24"/>
                <w:szCs w:val="24"/>
                <w:lang w:val="ro-RO"/>
              </w:rPr>
            </w:pPr>
            <w:r>
              <w:rPr>
                <w:sz w:val="24"/>
                <w:szCs w:val="24"/>
                <w:lang w:val="ro-RO"/>
              </w:rPr>
              <w:t xml:space="preserve">Operații de pregătire a panourilor: </w:t>
            </w:r>
            <w:r w:rsidR="007E0736" w:rsidRPr="007E0736">
              <w:rPr>
                <w:sz w:val="24"/>
                <w:szCs w:val="24"/>
                <w:lang w:val="ro-RO"/>
              </w:rPr>
              <w:t>calibrare, zimţuire</w:t>
            </w:r>
            <w:r>
              <w:rPr>
                <w:sz w:val="24"/>
                <w:szCs w:val="24"/>
                <w:lang w:val="ro-RO"/>
              </w:rPr>
              <w:t>.</w:t>
            </w:r>
          </w:p>
          <w:p w14:paraId="109021F2" w14:textId="78981B7E" w:rsidR="007E0736" w:rsidRDefault="00171963" w:rsidP="007E0736">
            <w:pPr>
              <w:jc w:val="both"/>
              <w:cnfStyle w:val="000000100000" w:firstRow="0" w:lastRow="0" w:firstColumn="0" w:lastColumn="0" w:oddVBand="0" w:evenVBand="0" w:oddHBand="1" w:evenHBand="0" w:firstRowFirstColumn="0" w:firstRowLastColumn="0" w:lastRowFirstColumn="0" w:lastRowLastColumn="0"/>
              <w:rPr>
                <w:sz w:val="24"/>
                <w:szCs w:val="24"/>
                <w:lang w:val="ro-RO"/>
              </w:rPr>
            </w:pPr>
            <w:r w:rsidRPr="00171963">
              <w:rPr>
                <w:b/>
                <w:bCs/>
                <w:sz w:val="24"/>
                <w:szCs w:val="24"/>
                <w:lang w:val="ro-RO"/>
              </w:rPr>
              <w:t>Calibrarea</w:t>
            </w:r>
            <w:r w:rsidRPr="00171963">
              <w:rPr>
                <w:sz w:val="24"/>
                <w:szCs w:val="24"/>
                <w:lang w:val="ro-RO"/>
              </w:rPr>
              <w:t xml:space="preserve"> este operaţia de prelucrare mecanică prin aşchiere cu materiale abrazive, care are ca scop eliminarea abaterilor de la planeitate, a abaterilor de la paralelism, uniformizarea grosimii panourilor în toată suprafaţa</w:t>
            </w:r>
            <w:r>
              <w:rPr>
                <w:sz w:val="24"/>
                <w:szCs w:val="24"/>
                <w:lang w:val="ro-RO"/>
              </w:rPr>
              <w:t>.</w:t>
            </w:r>
          </w:p>
          <w:p w14:paraId="7E63A0CA" w14:textId="1008DA9A" w:rsidR="00D27FE8" w:rsidRDefault="00D27FE8" w:rsidP="007E0736">
            <w:pPr>
              <w:jc w:val="both"/>
              <w:cnfStyle w:val="000000100000" w:firstRow="0" w:lastRow="0" w:firstColumn="0" w:lastColumn="0" w:oddVBand="0" w:evenVBand="0" w:oddHBand="1" w:evenHBand="0" w:firstRowFirstColumn="0" w:firstRowLastColumn="0" w:lastRowFirstColumn="0" w:lastRowLastColumn="0"/>
              <w:rPr>
                <w:sz w:val="24"/>
                <w:szCs w:val="24"/>
                <w:lang w:val="ro-RO"/>
              </w:rPr>
            </w:pPr>
            <w:r w:rsidRPr="00D27FE8">
              <w:rPr>
                <w:sz w:val="24"/>
                <w:szCs w:val="24"/>
                <w:lang w:val="ro-RO"/>
              </w:rPr>
              <w:t>Calibrarea se execută la maşini de şlefuit cu cilindri (2 sau 3 ) şi la maşini de şlefuit cu bandă lată, cu contact de sus sau de jos. Se folosesc materiale de şlefuit pe suport de hârtie cu granulaţia de 36…40.</w:t>
            </w:r>
          </w:p>
          <w:p w14:paraId="149966E6" w14:textId="10400B3B" w:rsidR="00171963" w:rsidRPr="00D27FE8" w:rsidRDefault="00171963" w:rsidP="007E0736">
            <w:pPr>
              <w:jc w:val="both"/>
              <w:cnfStyle w:val="000000100000" w:firstRow="0" w:lastRow="0" w:firstColumn="0" w:lastColumn="0" w:oddVBand="0" w:evenVBand="0" w:oddHBand="1" w:evenHBand="0" w:firstRowFirstColumn="0" w:firstRowLastColumn="0" w:lastRowFirstColumn="0" w:lastRowLastColumn="0"/>
              <w:rPr>
                <w:sz w:val="24"/>
                <w:szCs w:val="24"/>
                <w:lang w:val="ro-RO"/>
              </w:rPr>
            </w:pPr>
            <w:r w:rsidRPr="00171963">
              <w:rPr>
                <w:b/>
                <w:bCs/>
                <w:sz w:val="24"/>
                <w:szCs w:val="24"/>
                <w:lang w:val="ro-RO"/>
              </w:rPr>
              <w:t>Zimţuirea</w:t>
            </w:r>
            <w:r w:rsidRPr="00171963">
              <w:rPr>
                <w:sz w:val="24"/>
                <w:szCs w:val="24"/>
                <w:lang w:val="ro-RO"/>
              </w:rPr>
              <w:t xml:space="preserve"> este operaţia de prelurare mecanică prin aşchiere cu materiale abrazive în </w:t>
            </w:r>
            <w:r w:rsidRPr="00D27FE8">
              <w:rPr>
                <w:sz w:val="24"/>
                <w:szCs w:val="24"/>
                <w:lang w:val="ro-RO"/>
              </w:rPr>
              <w:t>scopul măririi gradului de rugozitate a suprafeţelor în vederea furniruirii.</w:t>
            </w:r>
          </w:p>
          <w:p w14:paraId="03FB9E98" w14:textId="1BE0BA6B" w:rsidR="00D27FE8" w:rsidRPr="00D27FE8" w:rsidRDefault="00D27FE8" w:rsidP="007E0736">
            <w:pPr>
              <w:jc w:val="both"/>
              <w:cnfStyle w:val="000000100000" w:firstRow="0" w:lastRow="0" w:firstColumn="0" w:lastColumn="0" w:oddVBand="0" w:evenVBand="0" w:oddHBand="1" w:evenHBand="0" w:firstRowFirstColumn="0" w:firstRowLastColumn="0" w:lastRowFirstColumn="0" w:lastRowLastColumn="0"/>
              <w:rPr>
                <w:sz w:val="24"/>
                <w:szCs w:val="24"/>
                <w:lang w:val="ro-RO"/>
              </w:rPr>
            </w:pPr>
            <w:r w:rsidRPr="00D27FE8">
              <w:rPr>
                <w:sz w:val="24"/>
                <w:szCs w:val="24"/>
                <w:lang w:val="ro-RO"/>
              </w:rPr>
              <w:t>Zimţuirea se execută la maşini de şlefuit cu cilindri (2 sau 3 ) şi la maşini de şlefuit cu bandă lată, cu contact de sus sau de jos. Se folosesc materiale de şlefuit pe suport de hârtie cu granulaţia de 60.</w:t>
            </w:r>
          </w:p>
          <w:p w14:paraId="41AB9CEC" w14:textId="3D58BE7A" w:rsidR="007E0736" w:rsidRPr="00D27FE8" w:rsidRDefault="007E0736" w:rsidP="007E0736">
            <w:pPr>
              <w:jc w:val="both"/>
              <w:cnfStyle w:val="000000100000" w:firstRow="0" w:lastRow="0" w:firstColumn="0" w:lastColumn="0" w:oddVBand="0" w:evenVBand="0" w:oddHBand="1" w:evenHBand="0" w:firstRowFirstColumn="0" w:firstRowLastColumn="0" w:lastRowFirstColumn="0" w:lastRowLastColumn="0"/>
              <w:rPr>
                <w:b/>
                <w:bCs/>
                <w:sz w:val="24"/>
                <w:szCs w:val="24"/>
                <w:lang w:val="ro-RO"/>
              </w:rPr>
            </w:pPr>
            <w:r w:rsidRPr="00D27FE8">
              <w:rPr>
                <w:b/>
                <w:bCs/>
                <w:sz w:val="24"/>
                <w:szCs w:val="24"/>
                <w:lang w:val="ro-RO"/>
              </w:rPr>
              <w:t>b.</w:t>
            </w:r>
          </w:p>
          <w:p w14:paraId="1EEFC389" w14:textId="77777777" w:rsidR="00D27FE8" w:rsidRPr="00D27FE8" w:rsidRDefault="00D27FE8" w:rsidP="00D27FE8">
            <w:pPr>
              <w:jc w:val="both"/>
              <w:cnfStyle w:val="000000100000" w:firstRow="0" w:lastRow="0" w:firstColumn="0" w:lastColumn="0" w:oddVBand="0" w:evenVBand="0" w:oddHBand="1" w:evenHBand="0" w:firstRowFirstColumn="0" w:firstRowLastColumn="0" w:lastRowFirstColumn="0" w:lastRowLastColumn="0"/>
              <w:rPr>
                <w:rFonts w:eastAsia="Times New Roman" w:cstheme="minorHAnsi"/>
                <w:sz w:val="24"/>
                <w:szCs w:val="24"/>
                <w:lang w:val="ro-RO"/>
              </w:rPr>
            </w:pPr>
            <w:r w:rsidRPr="00D27FE8">
              <w:rPr>
                <w:rFonts w:eastAsia="Times New Roman" w:cstheme="minorHAnsi"/>
                <w:sz w:val="24"/>
                <w:szCs w:val="24"/>
                <w:lang w:val="ro-RO"/>
              </w:rPr>
              <w:t>Pregătirea furnirelor cuprinde operaţiile:</w:t>
            </w:r>
          </w:p>
          <w:p w14:paraId="6F2D1EFB" w14:textId="14A1AE6B" w:rsidR="00D27FE8" w:rsidRPr="00D27FE8" w:rsidRDefault="00D27FE8" w:rsidP="00D27FE8">
            <w:pPr>
              <w:jc w:val="both"/>
              <w:cnfStyle w:val="000000100000" w:firstRow="0" w:lastRow="0" w:firstColumn="0" w:lastColumn="0" w:oddVBand="0" w:evenVBand="0" w:oddHBand="1" w:evenHBand="0" w:firstRowFirstColumn="0" w:firstRowLastColumn="0" w:lastRowFirstColumn="0" w:lastRowLastColumn="0"/>
              <w:rPr>
                <w:rFonts w:eastAsia="Times New Roman" w:cstheme="minorHAnsi"/>
                <w:sz w:val="24"/>
                <w:szCs w:val="24"/>
                <w:lang w:val="ro-RO"/>
              </w:rPr>
            </w:pPr>
            <w:r w:rsidRPr="00D27FE8">
              <w:rPr>
                <w:rFonts w:eastAsia="Times New Roman" w:cstheme="minorHAnsi"/>
                <w:sz w:val="24"/>
                <w:szCs w:val="24"/>
                <w:lang w:val="ro-RO"/>
              </w:rPr>
              <w:tab/>
              <w:t>- controlul de calitate, sortarea şi însemnarea furnirelor;</w:t>
            </w:r>
          </w:p>
          <w:p w14:paraId="310A7693" w14:textId="1B1F0EE7" w:rsidR="00D27FE8" w:rsidRPr="00D27FE8" w:rsidRDefault="00D27FE8" w:rsidP="00D27FE8">
            <w:pPr>
              <w:jc w:val="both"/>
              <w:cnfStyle w:val="000000100000" w:firstRow="0" w:lastRow="0" w:firstColumn="0" w:lastColumn="0" w:oddVBand="0" w:evenVBand="0" w:oddHBand="1" w:evenHBand="0" w:firstRowFirstColumn="0" w:firstRowLastColumn="0" w:lastRowFirstColumn="0" w:lastRowLastColumn="0"/>
              <w:rPr>
                <w:rFonts w:eastAsia="Times New Roman" w:cstheme="minorHAnsi"/>
                <w:sz w:val="24"/>
                <w:szCs w:val="24"/>
                <w:lang w:val="ro-RO"/>
              </w:rPr>
            </w:pPr>
            <w:r w:rsidRPr="00D27FE8">
              <w:rPr>
                <w:rFonts w:eastAsia="Times New Roman" w:cstheme="minorHAnsi"/>
                <w:sz w:val="24"/>
                <w:szCs w:val="24"/>
                <w:lang w:val="ro-RO"/>
              </w:rPr>
              <w:tab/>
              <w:t>-  retezarea la lungime a furnirelor;</w:t>
            </w:r>
          </w:p>
          <w:p w14:paraId="7973B4C0" w14:textId="1ABC2937" w:rsidR="00D27FE8" w:rsidRPr="00D27FE8" w:rsidRDefault="00D27FE8" w:rsidP="00D27FE8">
            <w:pPr>
              <w:jc w:val="both"/>
              <w:cnfStyle w:val="000000100000" w:firstRow="0" w:lastRow="0" w:firstColumn="0" w:lastColumn="0" w:oddVBand="0" w:evenVBand="0" w:oddHBand="1" w:evenHBand="0" w:firstRowFirstColumn="0" w:firstRowLastColumn="0" w:lastRowFirstColumn="0" w:lastRowLastColumn="0"/>
              <w:rPr>
                <w:rFonts w:eastAsia="Times New Roman" w:cstheme="minorHAnsi"/>
                <w:sz w:val="24"/>
                <w:szCs w:val="24"/>
                <w:lang w:val="ro-RO"/>
              </w:rPr>
            </w:pPr>
            <w:r w:rsidRPr="00D27FE8">
              <w:rPr>
                <w:rFonts w:eastAsia="Times New Roman" w:cstheme="minorHAnsi"/>
                <w:sz w:val="24"/>
                <w:szCs w:val="24"/>
                <w:lang w:val="ro-RO"/>
              </w:rPr>
              <w:tab/>
              <w:t>- îndreptarea canturilor (formatizarea) foilor de furnir în vederea îmbinării;</w:t>
            </w:r>
          </w:p>
          <w:p w14:paraId="66EA114D" w14:textId="10CE06A6" w:rsidR="00D27FE8" w:rsidRPr="00D27FE8" w:rsidRDefault="00D27FE8" w:rsidP="00D27FE8">
            <w:pPr>
              <w:jc w:val="both"/>
              <w:cnfStyle w:val="000000100000" w:firstRow="0" w:lastRow="0" w:firstColumn="0" w:lastColumn="0" w:oddVBand="0" w:evenVBand="0" w:oddHBand="1" w:evenHBand="0" w:firstRowFirstColumn="0" w:firstRowLastColumn="0" w:lastRowFirstColumn="0" w:lastRowLastColumn="0"/>
              <w:rPr>
                <w:rFonts w:eastAsia="Times New Roman" w:cstheme="minorHAnsi"/>
                <w:sz w:val="24"/>
                <w:szCs w:val="24"/>
                <w:lang w:val="ro-RO"/>
              </w:rPr>
            </w:pPr>
            <w:r w:rsidRPr="00D27FE8">
              <w:rPr>
                <w:rFonts w:eastAsia="Times New Roman" w:cstheme="minorHAnsi"/>
                <w:sz w:val="24"/>
                <w:szCs w:val="24"/>
                <w:lang w:val="ro-RO"/>
              </w:rPr>
              <w:tab/>
              <w:t>-  îmbinarea foilor de furnir;</w:t>
            </w:r>
          </w:p>
          <w:p w14:paraId="6A2F79B8" w14:textId="69C9F038" w:rsidR="00D27FE8" w:rsidRPr="00D27FE8" w:rsidRDefault="00D27FE8" w:rsidP="00D27FE8">
            <w:pPr>
              <w:jc w:val="both"/>
              <w:cnfStyle w:val="000000100000" w:firstRow="0" w:lastRow="0" w:firstColumn="0" w:lastColumn="0" w:oddVBand="0" w:evenVBand="0" w:oddHBand="1" w:evenHBand="0" w:firstRowFirstColumn="0" w:firstRowLastColumn="0" w:lastRowFirstColumn="0" w:lastRowLastColumn="0"/>
              <w:rPr>
                <w:rFonts w:eastAsia="Times New Roman" w:cstheme="minorHAnsi"/>
                <w:sz w:val="24"/>
                <w:szCs w:val="24"/>
                <w:lang w:val="ro-RO"/>
              </w:rPr>
            </w:pPr>
            <w:r w:rsidRPr="00D27FE8">
              <w:rPr>
                <w:rFonts w:eastAsia="Times New Roman" w:cstheme="minorHAnsi"/>
                <w:sz w:val="24"/>
                <w:szCs w:val="24"/>
                <w:lang w:val="ro-RO"/>
              </w:rPr>
              <w:tab/>
              <w:t>- dimensionarea la formate a foilor de furnir</w:t>
            </w:r>
            <w:r>
              <w:rPr>
                <w:rFonts w:eastAsia="Times New Roman" w:cstheme="minorHAnsi"/>
                <w:sz w:val="24"/>
                <w:szCs w:val="24"/>
                <w:lang w:val="ro-RO"/>
              </w:rPr>
              <w:t>.</w:t>
            </w:r>
          </w:p>
          <w:p w14:paraId="2DA40F4A" w14:textId="2DC22A49" w:rsidR="00D27FE8" w:rsidRPr="00D27FE8" w:rsidRDefault="00D27FE8" w:rsidP="00D27FE8">
            <w:pPr>
              <w:jc w:val="both"/>
              <w:cnfStyle w:val="000000100000" w:firstRow="0" w:lastRow="0" w:firstColumn="0" w:lastColumn="0" w:oddVBand="0" w:evenVBand="0" w:oddHBand="1" w:evenHBand="0" w:firstRowFirstColumn="0" w:firstRowLastColumn="0" w:lastRowFirstColumn="0" w:lastRowLastColumn="0"/>
              <w:rPr>
                <w:rFonts w:cstheme="minorHAnsi"/>
                <w:sz w:val="24"/>
                <w:szCs w:val="24"/>
                <w:lang w:val="ro-RO"/>
              </w:rPr>
            </w:pPr>
            <w:r w:rsidRPr="00D27FE8">
              <w:rPr>
                <w:rFonts w:cstheme="minorHAnsi"/>
                <w:sz w:val="24"/>
                <w:szCs w:val="24"/>
                <w:u w:val="single"/>
                <w:lang w:val="ro-RO"/>
              </w:rPr>
              <w:t>Sortarea furnirelor</w:t>
            </w:r>
            <w:r w:rsidRPr="00D27FE8">
              <w:rPr>
                <w:rFonts w:cstheme="minorHAnsi"/>
                <w:sz w:val="24"/>
                <w:szCs w:val="24"/>
                <w:lang w:val="ro-RO"/>
              </w:rPr>
              <w:t xml:space="preserve"> urmăreşte şi controlul calităţii foilor de furnir, eliminarea celor cu defecte şi selecţionarea pentru ca prin îmbinare să se obţină desenul dorit. Se verifică încadrarea furnirelor în celel trei clase de calitate, după dimensiuni şi defecte</w:t>
            </w:r>
          </w:p>
          <w:p w14:paraId="0CDCF55C" w14:textId="15BB530F" w:rsidR="00D27FE8" w:rsidRPr="00D27FE8" w:rsidRDefault="00D27FE8" w:rsidP="00D27FE8">
            <w:pPr>
              <w:jc w:val="both"/>
              <w:cnfStyle w:val="000000100000" w:firstRow="0" w:lastRow="0" w:firstColumn="0" w:lastColumn="0" w:oddVBand="0" w:evenVBand="0" w:oddHBand="1" w:evenHBand="0" w:firstRowFirstColumn="0" w:firstRowLastColumn="0" w:lastRowFirstColumn="0" w:lastRowLastColumn="0"/>
              <w:rPr>
                <w:rFonts w:cstheme="minorHAnsi"/>
                <w:sz w:val="24"/>
                <w:szCs w:val="24"/>
                <w:lang w:val="ro-RO"/>
              </w:rPr>
            </w:pPr>
            <w:r w:rsidRPr="00D27FE8">
              <w:rPr>
                <w:rFonts w:cstheme="minorHAnsi"/>
                <w:sz w:val="24"/>
                <w:szCs w:val="24"/>
                <w:u w:val="single"/>
                <w:lang w:val="ro-RO"/>
              </w:rPr>
              <w:t>Retezarea la lungime</w:t>
            </w:r>
            <w:r w:rsidRPr="00D27FE8">
              <w:rPr>
                <w:rFonts w:cstheme="minorHAnsi"/>
                <w:sz w:val="24"/>
                <w:szCs w:val="24"/>
                <w:lang w:val="ro-RO"/>
              </w:rPr>
              <w:t xml:space="preserve"> a furnirelor se execută respectând însemnările făcute u creta colorată. Se asigură adaosul de prelucrare de 20...30 mm la lungimea foilor. Operaţia se execută la foarfeca ghilotină tip FFE sau ferăstrăul circulr universal de tâmplărie tip CUM-3.</w:t>
            </w:r>
          </w:p>
          <w:p w14:paraId="4E6E2726" w14:textId="564AF54A" w:rsidR="00D27FE8" w:rsidRPr="00D27FE8" w:rsidRDefault="00D27FE8" w:rsidP="00D27FE8">
            <w:pPr>
              <w:jc w:val="both"/>
              <w:cnfStyle w:val="000000100000" w:firstRow="0" w:lastRow="0" w:firstColumn="0" w:lastColumn="0" w:oddVBand="0" w:evenVBand="0" w:oddHBand="1" w:evenHBand="0" w:firstRowFirstColumn="0" w:firstRowLastColumn="0" w:lastRowFirstColumn="0" w:lastRowLastColumn="0"/>
              <w:rPr>
                <w:rFonts w:cstheme="minorHAnsi"/>
                <w:sz w:val="24"/>
                <w:szCs w:val="24"/>
                <w:lang w:val="ro-RO"/>
              </w:rPr>
            </w:pPr>
            <w:r w:rsidRPr="00D27FE8">
              <w:rPr>
                <w:rFonts w:cstheme="minorHAnsi"/>
                <w:sz w:val="24"/>
                <w:szCs w:val="24"/>
                <w:u w:val="single"/>
                <w:lang w:val="ro-RO"/>
              </w:rPr>
              <w:t>Îndreptarea canturilor</w:t>
            </w:r>
            <w:r w:rsidRPr="00D27FE8">
              <w:rPr>
                <w:rFonts w:cstheme="minorHAnsi"/>
                <w:sz w:val="24"/>
                <w:szCs w:val="24"/>
                <w:lang w:val="ro-RO"/>
              </w:rPr>
              <w:t xml:space="preserve"> (formatizarea) foilor de furnir în vederea îmbinării se execută în pachete la  foarfeca ghilotină tip FFE sau la ferăstrăul circular universal de tâmplărie tip CUM-3, folosind discuri cu dinţi mărunţi.</w:t>
            </w:r>
          </w:p>
          <w:p w14:paraId="45B7C7DD" w14:textId="77777777" w:rsidR="00D27FE8" w:rsidRPr="00D27FE8" w:rsidRDefault="00D27FE8" w:rsidP="00D27FE8">
            <w:pPr>
              <w:jc w:val="both"/>
              <w:cnfStyle w:val="000000100000" w:firstRow="0" w:lastRow="0" w:firstColumn="0" w:lastColumn="0" w:oddVBand="0" w:evenVBand="0" w:oddHBand="1" w:evenHBand="0" w:firstRowFirstColumn="0" w:firstRowLastColumn="0" w:lastRowFirstColumn="0" w:lastRowLastColumn="0"/>
              <w:rPr>
                <w:rFonts w:cstheme="minorHAnsi"/>
                <w:sz w:val="24"/>
                <w:szCs w:val="24"/>
                <w:lang w:val="ro-RO"/>
              </w:rPr>
            </w:pPr>
            <w:r w:rsidRPr="00D27FE8">
              <w:rPr>
                <w:rFonts w:cstheme="minorHAnsi"/>
                <w:sz w:val="24"/>
                <w:szCs w:val="24"/>
                <w:u w:val="single"/>
                <w:lang w:val="ro-RO"/>
              </w:rPr>
              <w:t>Îmbinarea foilor de furnir</w:t>
            </w:r>
            <w:r w:rsidRPr="00D27FE8">
              <w:rPr>
                <w:rFonts w:cstheme="minorHAnsi"/>
                <w:sz w:val="24"/>
                <w:szCs w:val="24"/>
                <w:lang w:val="ro-RO"/>
              </w:rPr>
              <w:t xml:space="preserve"> se poate realiza prin două metode:</w:t>
            </w:r>
          </w:p>
          <w:p w14:paraId="367B4F30" w14:textId="77777777" w:rsidR="00D27FE8" w:rsidRPr="00D27FE8" w:rsidRDefault="00D27FE8" w:rsidP="00D27FE8">
            <w:pPr>
              <w:jc w:val="both"/>
              <w:cnfStyle w:val="000000100000" w:firstRow="0" w:lastRow="0" w:firstColumn="0" w:lastColumn="0" w:oddVBand="0" w:evenVBand="0" w:oddHBand="1" w:evenHBand="0" w:firstRowFirstColumn="0" w:firstRowLastColumn="0" w:lastRowFirstColumn="0" w:lastRowLastColumn="0"/>
              <w:rPr>
                <w:rFonts w:cstheme="minorHAnsi"/>
                <w:sz w:val="24"/>
                <w:szCs w:val="24"/>
                <w:lang w:val="ro-RO"/>
              </w:rPr>
            </w:pPr>
            <w:r w:rsidRPr="00D27FE8">
              <w:rPr>
                <w:rFonts w:cstheme="minorHAnsi"/>
                <w:sz w:val="24"/>
                <w:szCs w:val="24"/>
                <w:lang w:val="ro-RO"/>
              </w:rPr>
              <w:tab/>
            </w:r>
            <w:r w:rsidRPr="00D27FE8">
              <w:rPr>
                <w:rFonts w:cstheme="minorHAnsi"/>
                <w:sz w:val="24"/>
                <w:szCs w:val="24"/>
                <w:lang w:val="ro-RO"/>
              </w:rPr>
              <w:tab/>
              <w:t>• cu hârtie gumată;</w:t>
            </w:r>
          </w:p>
          <w:p w14:paraId="22165327" w14:textId="3399BF7A" w:rsidR="00D27FE8" w:rsidRPr="00D27FE8" w:rsidRDefault="00D27FE8" w:rsidP="00D27FE8">
            <w:pPr>
              <w:jc w:val="both"/>
              <w:cnfStyle w:val="000000100000" w:firstRow="0" w:lastRow="0" w:firstColumn="0" w:lastColumn="0" w:oddVBand="0" w:evenVBand="0" w:oddHBand="1" w:evenHBand="0" w:firstRowFirstColumn="0" w:firstRowLastColumn="0" w:lastRowFirstColumn="0" w:lastRowLastColumn="0"/>
              <w:rPr>
                <w:rFonts w:cstheme="minorHAnsi"/>
                <w:sz w:val="24"/>
                <w:szCs w:val="24"/>
                <w:lang w:val="ro-RO"/>
              </w:rPr>
            </w:pPr>
            <w:r w:rsidRPr="00D27FE8">
              <w:rPr>
                <w:rFonts w:cstheme="minorHAnsi"/>
                <w:sz w:val="24"/>
                <w:szCs w:val="24"/>
                <w:lang w:val="ro-RO"/>
              </w:rPr>
              <w:tab/>
            </w:r>
            <w:r w:rsidRPr="00D27FE8">
              <w:rPr>
                <w:rFonts w:cstheme="minorHAnsi"/>
                <w:sz w:val="24"/>
                <w:szCs w:val="24"/>
                <w:lang w:val="ro-RO"/>
              </w:rPr>
              <w:tab/>
              <w:t>•  cu fir fuzibil.</w:t>
            </w:r>
          </w:p>
          <w:p w14:paraId="629658F5" w14:textId="0B3D527D" w:rsidR="00D27FE8" w:rsidRPr="00D27FE8" w:rsidRDefault="00D27FE8" w:rsidP="00D27FE8">
            <w:pPr>
              <w:jc w:val="both"/>
              <w:cnfStyle w:val="000000100000" w:firstRow="0" w:lastRow="0" w:firstColumn="0" w:lastColumn="0" w:oddVBand="0" w:evenVBand="0" w:oddHBand="1" w:evenHBand="0" w:firstRowFirstColumn="0" w:firstRowLastColumn="0" w:lastRowFirstColumn="0" w:lastRowLastColumn="0"/>
              <w:rPr>
                <w:rFonts w:cstheme="minorHAnsi"/>
                <w:sz w:val="24"/>
                <w:szCs w:val="24"/>
                <w:lang w:val="ro-RO"/>
              </w:rPr>
            </w:pPr>
            <w:r w:rsidRPr="00D27FE8">
              <w:rPr>
                <w:rFonts w:cstheme="minorHAnsi"/>
                <w:sz w:val="24"/>
                <w:szCs w:val="24"/>
                <w:u w:val="single"/>
                <w:lang w:val="ro-RO"/>
              </w:rPr>
              <w:t>Dimensionarea la formate a foilor de furnir</w:t>
            </w:r>
            <w:r>
              <w:rPr>
                <w:rFonts w:cstheme="minorHAnsi"/>
                <w:sz w:val="24"/>
                <w:szCs w:val="24"/>
                <w:u w:val="single"/>
                <w:lang w:val="ro-RO"/>
              </w:rPr>
              <w:t xml:space="preserve"> </w:t>
            </w:r>
            <w:r>
              <w:t xml:space="preserve"> are ca scop </w:t>
            </w:r>
            <w:r w:rsidRPr="00D27FE8">
              <w:rPr>
                <w:rFonts w:cstheme="minorHAnsi"/>
                <w:sz w:val="24"/>
                <w:szCs w:val="24"/>
                <w:lang w:val="ro-RO"/>
              </w:rPr>
              <w:t>dimensio</w:t>
            </w:r>
            <w:r>
              <w:rPr>
                <w:rFonts w:cstheme="minorHAnsi"/>
                <w:sz w:val="24"/>
                <w:szCs w:val="24"/>
                <w:lang w:val="ro-RO"/>
              </w:rPr>
              <w:t>narea</w:t>
            </w:r>
            <w:r w:rsidRPr="00D27FE8">
              <w:rPr>
                <w:rFonts w:cstheme="minorHAnsi"/>
                <w:sz w:val="24"/>
                <w:szCs w:val="24"/>
                <w:lang w:val="ro-RO"/>
              </w:rPr>
              <w:t xml:space="preserve"> la lăţime</w:t>
            </w:r>
            <w:r>
              <w:rPr>
                <w:rFonts w:cstheme="minorHAnsi"/>
                <w:sz w:val="24"/>
                <w:szCs w:val="24"/>
                <w:lang w:val="ro-RO"/>
              </w:rPr>
              <w:t xml:space="preserve"> a</w:t>
            </w:r>
            <w:r w:rsidRPr="00D27FE8">
              <w:rPr>
                <w:rFonts w:cstheme="minorHAnsi"/>
                <w:sz w:val="24"/>
                <w:szCs w:val="24"/>
                <w:lang w:val="ro-RO"/>
              </w:rPr>
              <w:t xml:space="preserve"> foil</w:t>
            </w:r>
            <w:r>
              <w:rPr>
                <w:rFonts w:cstheme="minorHAnsi"/>
                <w:sz w:val="24"/>
                <w:szCs w:val="24"/>
                <w:lang w:val="ro-RO"/>
              </w:rPr>
              <w:t>or</w:t>
            </w:r>
            <w:r w:rsidRPr="00D27FE8">
              <w:rPr>
                <w:rFonts w:cstheme="minorHAnsi"/>
                <w:sz w:val="24"/>
                <w:szCs w:val="24"/>
                <w:lang w:val="ro-RO"/>
              </w:rPr>
              <w:t xml:space="preserve"> de furnir îmbinate asigurând supradimensiuni de 20 – 30 mm</w:t>
            </w:r>
            <w:r>
              <w:rPr>
                <w:rFonts w:cstheme="minorHAnsi"/>
                <w:sz w:val="24"/>
                <w:szCs w:val="24"/>
                <w:lang w:val="ro-RO"/>
              </w:rPr>
              <w:t>.</w:t>
            </w:r>
          </w:p>
          <w:p w14:paraId="6A0F8FEB" w14:textId="77777777" w:rsidR="00D27FE8" w:rsidRDefault="00D27FE8" w:rsidP="00D27FE8">
            <w:pPr>
              <w:jc w:val="both"/>
              <w:cnfStyle w:val="000000100000" w:firstRow="0" w:lastRow="0" w:firstColumn="0" w:lastColumn="0" w:oddVBand="0" w:evenVBand="0" w:oddHBand="1" w:evenHBand="0" w:firstRowFirstColumn="0" w:firstRowLastColumn="0" w:lastRowFirstColumn="0" w:lastRowLastColumn="0"/>
              <w:rPr>
                <w:rFonts w:cstheme="minorHAnsi"/>
                <w:b/>
                <w:bCs/>
              </w:rPr>
            </w:pPr>
          </w:p>
          <w:p w14:paraId="153116E2" w14:textId="77777777" w:rsidR="00D27FE8" w:rsidRDefault="00D27FE8" w:rsidP="00D27FE8">
            <w:pPr>
              <w:jc w:val="both"/>
              <w:cnfStyle w:val="000000100000" w:firstRow="0" w:lastRow="0" w:firstColumn="0" w:lastColumn="0" w:oddVBand="0" w:evenVBand="0" w:oddHBand="1" w:evenHBand="0" w:firstRowFirstColumn="0" w:firstRowLastColumn="0" w:lastRowFirstColumn="0" w:lastRowLastColumn="0"/>
              <w:rPr>
                <w:rFonts w:cstheme="minorHAnsi"/>
                <w:b/>
                <w:bCs/>
              </w:rPr>
            </w:pPr>
          </w:p>
          <w:p w14:paraId="5B64162F" w14:textId="70633E31" w:rsidR="00D75C38" w:rsidRPr="00D75C38" w:rsidRDefault="00D75C38" w:rsidP="00D27FE8">
            <w:pPr>
              <w:jc w:val="both"/>
              <w:cnfStyle w:val="000000100000" w:firstRow="0" w:lastRow="0" w:firstColumn="0" w:lastColumn="0" w:oddVBand="0" w:evenVBand="0" w:oddHBand="1" w:evenHBand="0" w:firstRowFirstColumn="0" w:firstRowLastColumn="0" w:lastRowFirstColumn="0" w:lastRowLastColumn="0"/>
              <w:rPr>
                <w:rFonts w:cstheme="minorHAnsi"/>
                <w:b/>
                <w:bCs/>
                <w:sz w:val="24"/>
                <w:szCs w:val="24"/>
              </w:rPr>
            </w:pPr>
            <w:r w:rsidRPr="00D75C38">
              <w:rPr>
                <w:rFonts w:cstheme="minorHAnsi"/>
                <w:b/>
                <w:bCs/>
                <w:sz w:val="24"/>
                <w:szCs w:val="24"/>
              </w:rPr>
              <w:lastRenderedPageBreak/>
              <w:t xml:space="preserve">c. </w:t>
            </w:r>
          </w:p>
          <w:p w14:paraId="2A55D2EA" w14:textId="6E551A08" w:rsidR="00D75C38" w:rsidRPr="00D75C38" w:rsidRDefault="00D75C38" w:rsidP="00D27FE8">
            <w:pPr>
              <w:jc w:val="both"/>
              <w:cnfStyle w:val="000000100000" w:firstRow="0" w:lastRow="0" w:firstColumn="0" w:lastColumn="0" w:oddVBand="0" w:evenVBand="0" w:oddHBand="1" w:evenHBand="0" w:firstRowFirstColumn="0" w:firstRowLastColumn="0" w:lastRowFirstColumn="0" w:lastRowLastColumn="0"/>
              <w:rPr>
                <w:rFonts w:cstheme="minorHAnsi"/>
                <w:sz w:val="24"/>
                <w:szCs w:val="24"/>
                <w:lang w:val="ro-RO"/>
              </w:rPr>
            </w:pPr>
            <w:r w:rsidRPr="00D75C38">
              <w:rPr>
                <w:rFonts w:cstheme="minorHAnsi"/>
                <w:sz w:val="24"/>
                <w:szCs w:val="24"/>
                <w:lang w:val="ro-RO"/>
              </w:rPr>
              <w:t>Aplicarea adezivului pentru încleierea furnirelor se execută la maşina de aplicat adeziv cu 2 cilindri (valţuri) tip  MAA.</w:t>
            </w:r>
            <w:r>
              <w:rPr>
                <w:rFonts w:cstheme="minorHAnsi"/>
                <w:sz w:val="24"/>
                <w:szCs w:val="24"/>
                <w:lang w:val="ro-RO"/>
              </w:rPr>
              <w:t xml:space="preserve"> Adezivul folosit este urelitul C.</w:t>
            </w:r>
          </w:p>
          <w:p w14:paraId="51A6B55A" w14:textId="6B7EA322" w:rsidR="007E0736" w:rsidRDefault="007E0736" w:rsidP="00D27FE8">
            <w:pPr>
              <w:jc w:val="both"/>
              <w:cnfStyle w:val="000000100000" w:firstRow="0" w:lastRow="0" w:firstColumn="0" w:lastColumn="0" w:oddVBand="0" w:evenVBand="0" w:oddHBand="1" w:evenHBand="0" w:firstRowFirstColumn="0" w:firstRowLastColumn="0" w:lastRowFirstColumn="0" w:lastRowLastColumn="0"/>
              <w:rPr>
                <w:rFonts w:cstheme="minorHAnsi"/>
                <w:b/>
                <w:bCs/>
              </w:rPr>
            </w:pPr>
            <w:r w:rsidRPr="003650A4">
              <w:rPr>
                <w:rFonts w:cstheme="minorHAnsi"/>
                <w:b/>
                <w:bCs/>
              </w:rPr>
              <w:t xml:space="preserve">d. </w:t>
            </w:r>
          </w:p>
          <w:p w14:paraId="74454151" w14:textId="1D7FDC66" w:rsidR="00D75C38" w:rsidRDefault="00D75C38" w:rsidP="00D27FE8">
            <w:pPr>
              <w:jc w:val="both"/>
              <w:cnfStyle w:val="000000100000" w:firstRow="0" w:lastRow="0" w:firstColumn="0" w:lastColumn="0" w:oddVBand="0" w:evenVBand="0" w:oddHBand="1" w:evenHBand="0" w:firstRowFirstColumn="0" w:firstRowLastColumn="0" w:lastRowFirstColumn="0" w:lastRowLastColumn="0"/>
              <w:rPr>
                <w:rFonts w:cstheme="minorHAnsi"/>
                <w:sz w:val="24"/>
                <w:szCs w:val="24"/>
                <w:lang w:val="ro-RO"/>
              </w:rPr>
            </w:pPr>
            <w:r w:rsidRPr="00D75C38">
              <w:rPr>
                <w:rFonts w:cstheme="minorHAnsi"/>
                <w:sz w:val="24"/>
                <w:szCs w:val="24"/>
                <w:lang w:val="ro-RO"/>
              </w:rPr>
              <w:t>După aplicarea adezivului pe ambele feţe ale panoului se formează pachetul pentru presare, format din panoul de bază cu adeziv pe ambele feţe şi foile de furnir (interior şi exterior sau faţă şi dos).</w:t>
            </w:r>
          </w:p>
          <w:p w14:paraId="4D36E768" w14:textId="14C3D39B" w:rsidR="00D75C38" w:rsidRDefault="00D75C38" w:rsidP="00D27FE8">
            <w:pPr>
              <w:jc w:val="both"/>
              <w:cnfStyle w:val="000000100000" w:firstRow="0" w:lastRow="0" w:firstColumn="0" w:lastColumn="0" w:oddVBand="0" w:evenVBand="0" w:oddHBand="1" w:evenHBand="0" w:firstRowFirstColumn="0" w:firstRowLastColumn="0" w:lastRowFirstColumn="0" w:lastRowLastColumn="0"/>
              <w:rPr>
                <w:rFonts w:cstheme="minorHAnsi"/>
                <w:b/>
                <w:bCs/>
                <w:sz w:val="24"/>
                <w:szCs w:val="24"/>
                <w:lang w:val="ro-RO"/>
              </w:rPr>
            </w:pPr>
            <w:r w:rsidRPr="00D75C38">
              <w:rPr>
                <w:rFonts w:cstheme="minorHAnsi"/>
                <w:b/>
                <w:bCs/>
                <w:sz w:val="24"/>
                <w:szCs w:val="24"/>
                <w:lang w:val="ro-RO"/>
              </w:rPr>
              <w:t xml:space="preserve">e. </w:t>
            </w:r>
          </w:p>
          <w:p w14:paraId="65845CA2" w14:textId="4D925AB9" w:rsidR="00D75C38" w:rsidRPr="00D75C38" w:rsidRDefault="00D75C38" w:rsidP="00D75C38">
            <w:pPr>
              <w:jc w:val="both"/>
              <w:cnfStyle w:val="000000100000" w:firstRow="0" w:lastRow="0" w:firstColumn="0" w:lastColumn="0" w:oddVBand="0" w:evenVBand="0" w:oddHBand="1" w:evenHBand="0" w:firstRowFirstColumn="0" w:firstRowLastColumn="0" w:lastRowFirstColumn="0" w:lastRowLastColumn="0"/>
              <w:rPr>
                <w:rFonts w:cstheme="minorHAnsi"/>
                <w:sz w:val="24"/>
                <w:szCs w:val="24"/>
                <w:lang w:val="ro-RO"/>
              </w:rPr>
            </w:pPr>
            <w:r w:rsidRPr="00D75C38">
              <w:rPr>
                <w:rFonts w:cstheme="minorHAnsi"/>
                <w:sz w:val="24"/>
                <w:szCs w:val="24"/>
                <w:lang w:val="ro-RO"/>
              </w:rPr>
              <w:t xml:space="preserve">Presarea se face în prese hidraulice PH6 sau prese monoetajate. </w:t>
            </w:r>
          </w:p>
          <w:p w14:paraId="26BB6638" w14:textId="77777777" w:rsidR="00D75C38" w:rsidRPr="00D75C38" w:rsidRDefault="00D75C38" w:rsidP="00D75C38">
            <w:pPr>
              <w:jc w:val="both"/>
              <w:cnfStyle w:val="000000100000" w:firstRow="0" w:lastRow="0" w:firstColumn="0" w:lastColumn="0" w:oddVBand="0" w:evenVBand="0" w:oddHBand="1" w:evenHBand="0" w:firstRowFirstColumn="0" w:firstRowLastColumn="0" w:lastRowFirstColumn="0" w:lastRowLastColumn="0"/>
              <w:rPr>
                <w:rFonts w:cstheme="minorHAnsi"/>
                <w:sz w:val="24"/>
                <w:szCs w:val="24"/>
                <w:lang w:val="ro-RO"/>
              </w:rPr>
            </w:pPr>
            <w:r w:rsidRPr="00D75C38">
              <w:rPr>
                <w:rFonts w:cstheme="minorHAnsi"/>
                <w:sz w:val="24"/>
                <w:szCs w:val="24"/>
                <w:lang w:val="ro-RO"/>
              </w:rPr>
              <w:t>Parametrii regimului de presare sunt:</w:t>
            </w:r>
          </w:p>
          <w:p w14:paraId="21E297C9" w14:textId="7DAA86A2" w:rsidR="00D75C38" w:rsidRPr="00D75C38" w:rsidRDefault="00D75C38" w:rsidP="00D75C38">
            <w:pPr>
              <w:jc w:val="both"/>
              <w:cnfStyle w:val="000000100000" w:firstRow="0" w:lastRow="0" w:firstColumn="0" w:lastColumn="0" w:oddVBand="0" w:evenVBand="0" w:oddHBand="1" w:evenHBand="0" w:firstRowFirstColumn="0" w:firstRowLastColumn="0" w:lastRowFirstColumn="0" w:lastRowLastColumn="0"/>
              <w:rPr>
                <w:rFonts w:cstheme="minorHAnsi"/>
                <w:sz w:val="24"/>
                <w:szCs w:val="24"/>
                <w:lang w:val="ro-RO"/>
              </w:rPr>
            </w:pPr>
            <w:r w:rsidRPr="00D75C38">
              <w:rPr>
                <w:rFonts w:cstheme="minorHAnsi"/>
                <w:sz w:val="24"/>
                <w:szCs w:val="24"/>
                <w:lang w:val="ro-RO"/>
              </w:rPr>
              <w:t>- presiunea (6 ÷ 8)·105 Pa (pascali);</w:t>
            </w:r>
          </w:p>
          <w:p w14:paraId="038D271D" w14:textId="703B3693" w:rsidR="00D75C38" w:rsidRPr="00D75C38" w:rsidRDefault="00D75C38" w:rsidP="00D75C38">
            <w:pPr>
              <w:jc w:val="both"/>
              <w:cnfStyle w:val="000000100000" w:firstRow="0" w:lastRow="0" w:firstColumn="0" w:lastColumn="0" w:oddVBand="0" w:evenVBand="0" w:oddHBand="1" w:evenHBand="0" w:firstRowFirstColumn="0" w:firstRowLastColumn="0" w:lastRowFirstColumn="0" w:lastRowLastColumn="0"/>
              <w:rPr>
                <w:rFonts w:cstheme="minorHAnsi"/>
                <w:sz w:val="24"/>
                <w:szCs w:val="24"/>
                <w:lang w:val="ro-RO"/>
              </w:rPr>
            </w:pPr>
            <w:r w:rsidRPr="00D75C38">
              <w:rPr>
                <w:rFonts w:cstheme="minorHAnsi"/>
                <w:sz w:val="24"/>
                <w:szCs w:val="24"/>
                <w:lang w:val="ro-RO"/>
              </w:rPr>
              <w:t xml:space="preserve">- </w:t>
            </w:r>
            <w:r w:rsidRPr="00D75C38">
              <w:t xml:space="preserve"> </w:t>
            </w:r>
            <w:r w:rsidRPr="00D75C38">
              <w:rPr>
                <w:rFonts w:cstheme="minorHAnsi"/>
                <w:sz w:val="24"/>
                <w:szCs w:val="24"/>
                <w:lang w:val="ro-RO"/>
              </w:rPr>
              <w:t>temperatura: 110 ÷ 140 ° C (110 ÷  130 °C – prese multietajate; 130 ÷  150 °C – prese monoetajate);</w:t>
            </w:r>
          </w:p>
          <w:p w14:paraId="11FBF74E" w14:textId="2AA9A36F" w:rsidR="00D75C38" w:rsidRPr="00D75C38" w:rsidRDefault="00D75C38" w:rsidP="00D75C38">
            <w:pPr>
              <w:jc w:val="both"/>
              <w:cnfStyle w:val="000000100000" w:firstRow="0" w:lastRow="0" w:firstColumn="0" w:lastColumn="0" w:oddVBand="0" w:evenVBand="0" w:oddHBand="1" w:evenHBand="0" w:firstRowFirstColumn="0" w:firstRowLastColumn="0" w:lastRowFirstColumn="0" w:lastRowLastColumn="0"/>
              <w:rPr>
                <w:rFonts w:cstheme="minorHAnsi"/>
                <w:sz w:val="24"/>
                <w:szCs w:val="24"/>
                <w:lang w:val="ro-RO"/>
              </w:rPr>
            </w:pPr>
            <w:r w:rsidRPr="00D75C38">
              <w:rPr>
                <w:rFonts w:cstheme="minorHAnsi"/>
                <w:sz w:val="24"/>
                <w:szCs w:val="24"/>
                <w:lang w:val="ro-RO"/>
              </w:rPr>
              <w:t>- durata ciclului de presare: 4 ÷6 min – prese multietajate; 2 ÷3 min – prese monoetajate.</w:t>
            </w:r>
          </w:p>
          <w:p w14:paraId="45BDB6F3" w14:textId="77777777" w:rsidR="007E0736" w:rsidRPr="00C145F2" w:rsidRDefault="007E0736" w:rsidP="00BB62B5">
            <w:pPr>
              <w:jc w:val="both"/>
              <w:cnfStyle w:val="000000100000" w:firstRow="0" w:lastRow="0" w:firstColumn="0" w:lastColumn="0" w:oddVBand="0" w:evenVBand="0" w:oddHBand="1" w:evenHBand="0" w:firstRowFirstColumn="0" w:firstRowLastColumn="0" w:lastRowFirstColumn="0" w:lastRowLastColumn="0"/>
              <w:rPr>
                <w:rFonts w:cstheme="minorHAnsi"/>
                <w:b/>
                <w:bCs/>
                <w:i/>
                <w:iCs/>
                <w:sz w:val="24"/>
                <w:szCs w:val="24"/>
                <w:lang w:val="ro-RO"/>
              </w:rPr>
            </w:pPr>
            <w:r>
              <w:rPr>
                <w:b/>
                <w:bCs/>
                <w:sz w:val="24"/>
                <w:szCs w:val="24"/>
                <w:lang w:val="ro-RO"/>
              </w:rPr>
              <w:t xml:space="preserve">Obs: </w:t>
            </w:r>
            <w:r w:rsidRPr="0011097C">
              <w:rPr>
                <w:rFonts w:cstheme="minorHAnsi"/>
                <w:i/>
                <w:iCs/>
                <w:sz w:val="24"/>
                <w:szCs w:val="24"/>
                <w:lang w:val="ro-RO"/>
              </w:rPr>
              <w:t>Se punctează  orice formulare corectă care atinge idei</w:t>
            </w:r>
            <w:r>
              <w:rPr>
                <w:rFonts w:cstheme="minorHAnsi"/>
                <w:i/>
                <w:iCs/>
                <w:sz w:val="24"/>
                <w:szCs w:val="24"/>
                <w:lang w:val="ro-RO"/>
              </w:rPr>
              <w:t>le</w:t>
            </w:r>
            <w:r w:rsidRPr="0011097C">
              <w:rPr>
                <w:rFonts w:cstheme="minorHAnsi"/>
                <w:i/>
                <w:iCs/>
                <w:sz w:val="24"/>
                <w:szCs w:val="24"/>
                <w:lang w:val="ro-RO"/>
              </w:rPr>
              <w:t xml:space="preserve"> principale</w:t>
            </w:r>
            <w:r>
              <w:rPr>
                <w:rFonts w:cstheme="minorHAnsi"/>
                <w:i/>
                <w:iCs/>
                <w:sz w:val="24"/>
                <w:szCs w:val="24"/>
                <w:lang w:val="ro-RO"/>
              </w:rPr>
              <w:t xml:space="preserve"> de mai sus.</w:t>
            </w:r>
            <w:r w:rsidRPr="0011097C">
              <w:rPr>
                <w:rFonts w:cstheme="minorHAnsi"/>
                <w:i/>
                <w:iCs/>
                <w:sz w:val="24"/>
                <w:szCs w:val="24"/>
                <w:lang w:val="ro-RO"/>
              </w:rPr>
              <w:t> </w:t>
            </w:r>
          </w:p>
        </w:tc>
      </w:tr>
    </w:tbl>
    <w:p w14:paraId="3FCCCA58" w14:textId="77777777" w:rsidR="00F949D5" w:rsidRDefault="00F949D5" w:rsidP="00F949D5">
      <w:pPr>
        <w:spacing w:after="0" w:line="240" w:lineRule="auto"/>
        <w:jc w:val="both"/>
        <w:rPr>
          <w:sz w:val="24"/>
          <w:szCs w:val="24"/>
          <w:lang w:val="ro-RO"/>
        </w:rPr>
      </w:pPr>
    </w:p>
    <w:p w14:paraId="2E7B6404" w14:textId="77777777" w:rsidR="00F949D5" w:rsidRDefault="00F949D5" w:rsidP="00F949D5">
      <w:pPr>
        <w:spacing w:after="0" w:line="240" w:lineRule="auto"/>
        <w:jc w:val="both"/>
        <w:rPr>
          <w:sz w:val="24"/>
          <w:szCs w:val="24"/>
          <w:lang w:val="ro-RO"/>
        </w:rPr>
      </w:pPr>
    </w:p>
    <w:p w14:paraId="4EB8C352" w14:textId="77777777" w:rsidR="00F949D5" w:rsidRDefault="00F949D5" w:rsidP="00F949D5">
      <w:pPr>
        <w:spacing w:after="0" w:line="240" w:lineRule="auto"/>
        <w:jc w:val="both"/>
        <w:rPr>
          <w:sz w:val="24"/>
          <w:szCs w:val="24"/>
          <w:lang w:val="ro-RO"/>
        </w:rPr>
      </w:pPr>
    </w:p>
    <w:p w14:paraId="212A00C6" w14:textId="77777777" w:rsidR="00F949D5" w:rsidRDefault="00F949D5" w:rsidP="00F949D5">
      <w:pPr>
        <w:spacing w:after="0" w:line="240" w:lineRule="auto"/>
        <w:jc w:val="both"/>
        <w:rPr>
          <w:sz w:val="24"/>
          <w:szCs w:val="24"/>
          <w:lang w:val="ro-RO"/>
        </w:rPr>
      </w:pPr>
    </w:p>
    <w:p w14:paraId="636C798E" w14:textId="77777777" w:rsidR="00F949D5" w:rsidRDefault="00F949D5" w:rsidP="00F949D5">
      <w:pPr>
        <w:spacing w:after="0" w:line="240" w:lineRule="auto"/>
        <w:jc w:val="both"/>
        <w:rPr>
          <w:sz w:val="24"/>
          <w:szCs w:val="24"/>
          <w:lang w:val="ro-RO"/>
        </w:rPr>
      </w:pPr>
    </w:p>
    <w:p w14:paraId="53801D51" w14:textId="77777777" w:rsidR="00F949D5" w:rsidRDefault="00F949D5" w:rsidP="00F949D5">
      <w:pPr>
        <w:spacing w:after="0" w:line="240" w:lineRule="auto"/>
        <w:jc w:val="both"/>
        <w:rPr>
          <w:sz w:val="24"/>
          <w:szCs w:val="24"/>
          <w:lang w:val="ro-RO"/>
        </w:rPr>
      </w:pPr>
    </w:p>
    <w:p w14:paraId="74F1995E" w14:textId="77777777" w:rsidR="00F949D5" w:rsidRDefault="00F949D5" w:rsidP="00F949D5">
      <w:pPr>
        <w:spacing w:after="0" w:line="240" w:lineRule="auto"/>
        <w:jc w:val="both"/>
        <w:rPr>
          <w:sz w:val="24"/>
          <w:szCs w:val="24"/>
          <w:lang w:val="ro-RO"/>
        </w:rPr>
      </w:pPr>
    </w:p>
    <w:p w14:paraId="7395AF65" w14:textId="77777777" w:rsidR="00F949D5" w:rsidRDefault="00F949D5" w:rsidP="00F949D5">
      <w:pPr>
        <w:spacing w:after="0" w:line="240" w:lineRule="auto"/>
        <w:jc w:val="both"/>
        <w:rPr>
          <w:sz w:val="24"/>
          <w:szCs w:val="24"/>
          <w:lang w:val="ro-RO"/>
        </w:rPr>
      </w:pPr>
    </w:p>
    <w:p w14:paraId="5076A675" w14:textId="77777777" w:rsidR="00F949D5" w:rsidRDefault="00F949D5" w:rsidP="00F949D5">
      <w:pPr>
        <w:spacing w:after="0" w:line="240" w:lineRule="auto"/>
        <w:jc w:val="both"/>
        <w:rPr>
          <w:sz w:val="24"/>
          <w:szCs w:val="24"/>
          <w:lang w:val="ro-RO"/>
        </w:rPr>
      </w:pPr>
    </w:p>
    <w:p w14:paraId="72DCBE94" w14:textId="77777777" w:rsidR="00F949D5" w:rsidRDefault="00F949D5" w:rsidP="00F949D5">
      <w:pPr>
        <w:spacing w:after="0" w:line="240" w:lineRule="auto"/>
        <w:jc w:val="both"/>
        <w:rPr>
          <w:sz w:val="24"/>
          <w:szCs w:val="24"/>
          <w:lang w:val="ro-RO"/>
        </w:rPr>
      </w:pPr>
    </w:p>
    <w:p w14:paraId="19881912" w14:textId="77777777" w:rsidR="00F949D5" w:rsidRDefault="00F949D5" w:rsidP="00F949D5">
      <w:pPr>
        <w:spacing w:after="0" w:line="240" w:lineRule="auto"/>
        <w:jc w:val="both"/>
        <w:rPr>
          <w:sz w:val="24"/>
          <w:szCs w:val="24"/>
          <w:lang w:val="ro-RO"/>
        </w:rPr>
      </w:pPr>
    </w:p>
    <w:p w14:paraId="15369132" w14:textId="77777777" w:rsidR="00F949D5" w:rsidRPr="00E63639" w:rsidRDefault="00F949D5" w:rsidP="00F949D5">
      <w:pPr>
        <w:spacing w:after="0" w:line="240" w:lineRule="auto"/>
        <w:jc w:val="both"/>
        <w:rPr>
          <w:sz w:val="24"/>
          <w:szCs w:val="24"/>
          <w:lang w:val="ro-RO"/>
        </w:rPr>
      </w:pPr>
    </w:p>
    <w:p w14:paraId="696CF3D8" w14:textId="77777777" w:rsidR="00F949D5" w:rsidRPr="00E63639" w:rsidRDefault="00F949D5" w:rsidP="00F949D5">
      <w:pPr>
        <w:spacing w:after="0" w:line="240" w:lineRule="auto"/>
        <w:jc w:val="both"/>
        <w:rPr>
          <w:b/>
          <w:bCs/>
          <w:sz w:val="24"/>
          <w:szCs w:val="24"/>
          <w:lang w:val="ro-RO"/>
        </w:rPr>
      </w:pPr>
    </w:p>
    <w:p w14:paraId="2DD8C0AC" w14:textId="77777777" w:rsidR="00637673" w:rsidRDefault="00637673"/>
    <w:sectPr w:rsidR="00637673" w:rsidSect="00F949D5">
      <w:pgSz w:w="12240" w:h="15840"/>
      <w:pgMar w:top="1134" w:right="1191" w:bottom="1134"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F3A9B"/>
    <w:multiLevelType w:val="hybridMultilevel"/>
    <w:tmpl w:val="1E146940"/>
    <w:lvl w:ilvl="0" w:tplc="6316CCD6">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B0C6F56"/>
    <w:multiLevelType w:val="hybridMultilevel"/>
    <w:tmpl w:val="15A0FD3E"/>
    <w:lvl w:ilvl="0" w:tplc="12744704">
      <w:start w:val="5"/>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7673"/>
    <w:rsid w:val="0009521B"/>
    <w:rsid w:val="000D38EC"/>
    <w:rsid w:val="00155CD5"/>
    <w:rsid w:val="00171963"/>
    <w:rsid w:val="003650A4"/>
    <w:rsid w:val="00367095"/>
    <w:rsid w:val="004969AB"/>
    <w:rsid w:val="00637673"/>
    <w:rsid w:val="0064176F"/>
    <w:rsid w:val="00647B52"/>
    <w:rsid w:val="006F2981"/>
    <w:rsid w:val="007A6D24"/>
    <w:rsid w:val="007E0736"/>
    <w:rsid w:val="008315E3"/>
    <w:rsid w:val="008605B6"/>
    <w:rsid w:val="008D7154"/>
    <w:rsid w:val="00902AF0"/>
    <w:rsid w:val="009D5D21"/>
    <w:rsid w:val="00A16A3C"/>
    <w:rsid w:val="00AE34D5"/>
    <w:rsid w:val="00D27FE8"/>
    <w:rsid w:val="00D75C38"/>
    <w:rsid w:val="00F10477"/>
    <w:rsid w:val="00F949D5"/>
    <w:rsid w:val="00FC51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3E684F"/>
  <w15:chartTrackingRefBased/>
  <w15:docId w15:val="{36CB1552-A179-4222-AD95-830576625E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949D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GridTable5Dark-Accent1">
    <w:name w:val="Grid Table 5 Dark Accent 1"/>
    <w:basedOn w:val="TableNormal"/>
    <w:uiPriority w:val="50"/>
    <w:rsid w:val="00F949D5"/>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table" w:styleId="PlainTable4">
    <w:name w:val="Plain Table 4"/>
    <w:basedOn w:val="TableNormal"/>
    <w:uiPriority w:val="44"/>
    <w:rsid w:val="00F949D5"/>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ListParagraph">
    <w:name w:val="List Paragraph"/>
    <w:basedOn w:val="Normal"/>
    <w:uiPriority w:val="34"/>
    <w:qFormat/>
    <w:rsid w:val="00F949D5"/>
    <w:pPr>
      <w:spacing w:after="0" w:line="240" w:lineRule="auto"/>
      <w:ind w:left="708"/>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TotalTime>
  <Pages>7</Pages>
  <Words>1775</Words>
  <Characters>10122</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Corina</dc:creator>
  <cp:keywords/>
  <dc:description/>
  <cp:lastModifiedBy>Corina</cp:lastModifiedBy>
  <cp:revision>16</cp:revision>
  <dcterms:created xsi:type="dcterms:W3CDTF">2021-10-13T18:28:00Z</dcterms:created>
  <dcterms:modified xsi:type="dcterms:W3CDTF">2021-10-27T16:58:00Z</dcterms:modified>
</cp:coreProperties>
</file>