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5FEC4B40" w:rsidR="00B74F16" w:rsidRPr="00403074" w:rsidRDefault="00403074" w:rsidP="00137966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"/>
        <w:tblpPr w:leftFromText="180" w:rightFromText="180" w:vertAnchor="page" w:horzAnchor="margin" w:tblpY="1636"/>
        <w:tblW w:w="10060" w:type="dxa"/>
        <w:tblLook w:val="04A0" w:firstRow="1" w:lastRow="0" w:firstColumn="1" w:lastColumn="0" w:noHBand="0" w:noVBand="1"/>
      </w:tblPr>
      <w:tblGrid>
        <w:gridCol w:w="3397"/>
        <w:gridCol w:w="6663"/>
      </w:tblGrid>
      <w:tr w:rsidR="00137966" w14:paraId="54288338" w14:textId="77777777" w:rsidTr="001379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E8DCBD6" w14:textId="77777777" w:rsidR="00137966" w:rsidRDefault="00137966" w:rsidP="00137966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663" w:type="dxa"/>
          </w:tcPr>
          <w:p w14:paraId="10D19AB3" w14:textId="77777777" w:rsidR="00137966" w:rsidRPr="00317D9D" w:rsidRDefault="00137966" w:rsidP="00137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137966" w14:paraId="4F102B1D" w14:textId="77777777" w:rsidTr="00137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13ECC0B" w14:textId="77777777" w:rsidR="00137966" w:rsidRDefault="00137966" w:rsidP="00137966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663" w:type="dxa"/>
          </w:tcPr>
          <w:p w14:paraId="51268D86" w14:textId="77777777" w:rsidR="00137966" w:rsidRPr="00D12107" w:rsidRDefault="00137966" w:rsidP="00137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D12107">
              <w:rPr>
                <w:b/>
                <w:bCs/>
                <w:sz w:val="24"/>
                <w:szCs w:val="24"/>
              </w:rPr>
              <w:t>Tehnician</w:t>
            </w:r>
            <w:proofErr w:type="spellEnd"/>
            <w:r w:rsidRPr="00D1210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107">
              <w:rPr>
                <w:b/>
                <w:bCs/>
                <w:sz w:val="24"/>
                <w:szCs w:val="24"/>
              </w:rPr>
              <w:t>proiectant</w:t>
            </w:r>
            <w:proofErr w:type="spellEnd"/>
            <w:r w:rsidRPr="00D1210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107">
              <w:rPr>
                <w:b/>
                <w:bCs/>
                <w:sz w:val="24"/>
                <w:szCs w:val="24"/>
              </w:rPr>
              <w:t>produse</w:t>
            </w:r>
            <w:proofErr w:type="spellEnd"/>
            <w:r w:rsidRPr="00D12107">
              <w:rPr>
                <w:b/>
                <w:bCs/>
                <w:sz w:val="24"/>
                <w:szCs w:val="24"/>
              </w:rPr>
              <w:t xml:space="preserve"> finite din </w:t>
            </w:r>
            <w:proofErr w:type="spellStart"/>
            <w:r w:rsidRPr="00D12107">
              <w:rPr>
                <w:b/>
                <w:bCs/>
                <w:sz w:val="24"/>
                <w:szCs w:val="24"/>
              </w:rPr>
              <w:t>lemn</w:t>
            </w:r>
            <w:proofErr w:type="spellEnd"/>
          </w:p>
        </w:tc>
      </w:tr>
      <w:tr w:rsidR="00137966" w14:paraId="6D4BF2EE" w14:textId="77777777" w:rsidTr="001379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A52E4C8" w14:textId="77777777" w:rsidR="00137966" w:rsidRDefault="00137966" w:rsidP="00137966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663" w:type="dxa"/>
          </w:tcPr>
          <w:p w14:paraId="191FA00E" w14:textId="77777777" w:rsidR="00137966" w:rsidRPr="00D12107" w:rsidRDefault="00137966" w:rsidP="0013796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D12107">
              <w:rPr>
                <w:b/>
                <w:bCs/>
                <w:sz w:val="24"/>
                <w:szCs w:val="24"/>
              </w:rPr>
              <w:t>Tehnologia</w:t>
            </w:r>
            <w:proofErr w:type="spellEnd"/>
            <w:r w:rsidRPr="00D12107">
              <w:rPr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D12107">
              <w:rPr>
                <w:b/>
                <w:bCs/>
                <w:sz w:val="24"/>
                <w:szCs w:val="24"/>
              </w:rPr>
              <w:t>fabricare</w:t>
            </w:r>
            <w:proofErr w:type="spellEnd"/>
            <w:r w:rsidRPr="00D12107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D12107">
              <w:rPr>
                <w:b/>
                <w:bCs/>
                <w:sz w:val="24"/>
                <w:szCs w:val="24"/>
              </w:rPr>
              <w:t>produselor</w:t>
            </w:r>
            <w:proofErr w:type="spellEnd"/>
            <w:r w:rsidRPr="00D12107">
              <w:rPr>
                <w:b/>
                <w:bCs/>
                <w:sz w:val="24"/>
                <w:szCs w:val="24"/>
              </w:rPr>
              <w:t xml:space="preserve"> finite din </w:t>
            </w:r>
            <w:proofErr w:type="spellStart"/>
            <w:r w:rsidRPr="00D12107">
              <w:rPr>
                <w:b/>
                <w:bCs/>
                <w:sz w:val="24"/>
                <w:szCs w:val="24"/>
              </w:rPr>
              <w:t>lemn</w:t>
            </w:r>
            <w:proofErr w:type="spellEnd"/>
          </w:p>
        </w:tc>
      </w:tr>
      <w:tr w:rsidR="00137966" w14:paraId="1C82DB85" w14:textId="77777777" w:rsidTr="00137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5B376FF" w14:textId="77777777" w:rsidR="00137966" w:rsidRDefault="00137966" w:rsidP="00137966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663" w:type="dxa"/>
          </w:tcPr>
          <w:p w14:paraId="20E8C2B8" w14:textId="77777777" w:rsidR="00137966" w:rsidRDefault="00137966" w:rsidP="00137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XI - a</w:t>
            </w:r>
          </w:p>
        </w:tc>
      </w:tr>
    </w:tbl>
    <w:p w14:paraId="7ABDB25E" w14:textId="00DF34F5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EFD1196" w14:textId="15BB2911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1.</w:t>
      </w:r>
      <w:r w:rsidRPr="00FE7B61">
        <w:rPr>
          <w:sz w:val="24"/>
          <w:szCs w:val="24"/>
          <w:lang w:val="ro-RO"/>
        </w:rPr>
        <w:t xml:space="preserve"> Transcrieţi, pe foaia de lucru, litera fiecărui enunţ (a, b, c, d, e</w:t>
      </w:r>
      <w:r>
        <w:rPr>
          <w:sz w:val="24"/>
          <w:szCs w:val="24"/>
          <w:lang w:val="ro-RO"/>
        </w:rPr>
        <w:t>, f, g</w:t>
      </w:r>
      <w:r w:rsidR="00EB7ADB">
        <w:rPr>
          <w:sz w:val="24"/>
          <w:szCs w:val="24"/>
          <w:lang w:val="ro-RO"/>
        </w:rPr>
        <w:t>, h, i, j</w:t>
      </w:r>
      <w:r w:rsidRPr="00FE7B61">
        <w:rPr>
          <w:sz w:val="24"/>
          <w:szCs w:val="24"/>
          <w:lang w:val="ro-RO"/>
        </w:rPr>
        <w:t xml:space="preserve">) şi notaţi în dreptul ei litera A dacă apreciaţi că enunţul este adevărat, sau litera F, dacă apreciaţi că răspunsul este fals. </w:t>
      </w:r>
    </w:p>
    <w:p w14:paraId="2FA0804D" w14:textId="0D5B1ADD" w:rsidR="00FE7B61" w:rsidRDefault="00D12107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a</w:t>
      </w:r>
      <w:r w:rsidR="00FE7B61" w:rsidRPr="00FE7B61">
        <w:rPr>
          <w:b/>
          <w:bCs/>
          <w:sz w:val="24"/>
          <w:szCs w:val="24"/>
          <w:lang w:val="ro-RO"/>
        </w:rPr>
        <w:t xml:space="preserve">. </w:t>
      </w:r>
      <w:r w:rsidR="00532859" w:rsidRPr="00532859">
        <w:rPr>
          <w:sz w:val="24"/>
          <w:szCs w:val="24"/>
          <w:lang w:val="ro-RO"/>
        </w:rPr>
        <w:t>Pânzele circulare cu dinţi armaţi (placaţi) cu carburi metalice se recomandă la debitarea panourilor de PAL.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EDD979C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F8ABB60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84309D9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C255D50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0E03FB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2BB7286" w14:textId="5F2C344B" w:rsidR="00FE7B61" w:rsidRPr="00A03A0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  <w:r w:rsidR="00FE7B6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38001A85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B66D61A" w14:textId="6BD669C9" w:rsidR="00FE7B61" w:rsidRDefault="00D12107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b</w:t>
      </w:r>
      <w:r w:rsidR="00FE7B61" w:rsidRPr="00FE7B61">
        <w:rPr>
          <w:b/>
          <w:bCs/>
          <w:sz w:val="24"/>
          <w:szCs w:val="24"/>
          <w:lang w:val="ro-RO"/>
        </w:rPr>
        <w:t>.</w:t>
      </w:r>
      <w:r w:rsidR="00FE7B61">
        <w:rPr>
          <w:sz w:val="24"/>
          <w:szCs w:val="24"/>
          <w:lang w:val="ro-RO"/>
        </w:rPr>
        <w:t xml:space="preserve"> </w:t>
      </w:r>
      <w:r w:rsidR="00532859" w:rsidRPr="00532859">
        <w:rPr>
          <w:sz w:val="24"/>
          <w:szCs w:val="24"/>
          <w:lang w:val="ro-RO"/>
        </w:rPr>
        <w:t>Frezarea găurilor pentru asamblările cu cepuri rotunde aplicate se face la maşina de frezat cu ax vertical</w:t>
      </w:r>
      <w:r w:rsidR="00532859"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F14C33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21061E5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9885AE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67993BA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A91C04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48AB045" w14:textId="3335B469" w:rsidR="00FE7B61" w:rsidRPr="00A03A0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  <w:r w:rsidR="00FE7B6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F</w:t>
            </w:r>
          </w:p>
        </w:tc>
      </w:tr>
    </w:tbl>
    <w:p w14:paraId="50532DC9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3A84932" w14:textId="2D739940" w:rsidR="00FE7B61" w:rsidRPr="00FE7B61" w:rsidRDefault="00D12107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c</w:t>
      </w:r>
      <w:r w:rsidR="00FE7B61" w:rsidRPr="00FE7B61">
        <w:rPr>
          <w:b/>
          <w:bCs/>
          <w:sz w:val="24"/>
          <w:szCs w:val="24"/>
          <w:lang w:val="ro-RO"/>
        </w:rPr>
        <w:t xml:space="preserve">. </w:t>
      </w:r>
      <w:r w:rsidR="00532859" w:rsidRPr="00532859">
        <w:rPr>
          <w:sz w:val="24"/>
          <w:szCs w:val="24"/>
          <w:lang w:val="ro-RO"/>
        </w:rPr>
        <w:t>Pânzele circulare cu dinţi triunghiulari isosceli sau drepţi se folosesc pentru operaţiile de retezare-secţionare</w:t>
      </w:r>
      <w:r w:rsidR="00532859"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4308E62F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6D1EE19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EA8210D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3EA7C2C3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7379A8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40F010B" w14:textId="557F9B3B" w:rsidR="00FE7B61" w:rsidRPr="00A03A0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  <w:r w:rsidR="00FE7B6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0A0CD9B6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ab/>
      </w:r>
      <w:r w:rsidRPr="00FE7B61">
        <w:rPr>
          <w:b/>
          <w:bCs/>
          <w:sz w:val="24"/>
          <w:szCs w:val="24"/>
          <w:lang w:val="ro-RO"/>
        </w:rPr>
        <w:tab/>
      </w:r>
    </w:p>
    <w:p w14:paraId="4FB84207" w14:textId="72B034D0" w:rsidR="00FE7B61" w:rsidRDefault="00D12107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b/>
          <w:bCs/>
          <w:sz w:val="24"/>
          <w:szCs w:val="24"/>
          <w:lang w:val="ro-RO" w:eastAsia="x-none"/>
        </w:rPr>
        <w:t>d</w:t>
      </w:r>
      <w:r w:rsidR="00532859">
        <w:rPr>
          <w:rFonts w:eastAsia="Times New Roman" w:cstheme="minorHAnsi"/>
          <w:b/>
          <w:bCs/>
          <w:sz w:val="24"/>
          <w:szCs w:val="24"/>
          <w:lang w:val="ro-RO" w:eastAsia="x-none"/>
        </w:rPr>
        <w:t xml:space="preserve">. </w:t>
      </w:r>
      <w:r w:rsidR="00532859" w:rsidRPr="00532859">
        <w:rPr>
          <w:rFonts w:eastAsia="Times New Roman" w:cstheme="minorHAnsi"/>
          <w:sz w:val="24"/>
          <w:szCs w:val="24"/>
          <w:lang w:val="ro-RO" w:eastAsia="x-none"/>
        </w:rPr>
        <w:t>Secţionarea este operaţia de prelucrare mecanică prin aşchiere a reperelor din lemn masiv</w:t>
      </w:r>
      <w:r w:rsidR="00532859">
        <w:rPr>
          <w:rFonts w:eastAsia="Times New Roman" w:cstheme="minorHAnsi"/>
          <w:sz w:val="24"/>
          <w:szCs w:val="24"/>
          <w:lang w:val="ro-RO" w:eastAsia="x-none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12C3ACE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38D4477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D8858CF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2BB62CEB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7CDF4FC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33C4F2C" w14:textId="29E640AD" w:rsidR="00FE7B61" w:rsidRPr="00A03A0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  <w:r w:rsidR="00FE7B6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F</w:t>
            </w:r>
          </w:p>
        </w:tc>
      </w:tr>
    </w:tbl>
    <w:p w14:paraId="20E82189" w14:textId="77777777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6AC9DDB7" w14:textId="76AB0B81" w:rsidR="00FE7B61" w:rsidRPr="00FE7B61" w:rsidRDefault="00D12107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b/>
          <w:bCs/>
          <w:sz w:val="24"/>
          <w:szCs w:val="24"/>
          <w:lang w:val="ro-RO" w:eastAsia="x-none"/>
        </w:rPr>
        <w:t>e</w:t>
      </w:r>
      <w:r w:rsidR="00532859">
        <w:t xml:space="preserve">. </w:t>
      </w:r>
      <w:r w:rsidR="00532859" w:rsidRPr="00532859">
        <w:rPr>
          <w:rFonts w:eastAsia="Times New Roman" w:cstheme="minorHAnsi"/>
          <w:sz w:val="24"/>
          <w:szCs w:val="24"/>
          <w:lang w:val="ro-RO" w:eastAsia="x-none"/>
        </w:rPr>
        <w:t>La frezarea prin copiere, raza inelului copier trebuie s</w:t>
      </w:r>
      <w:r w:rsidR="00532859">
        <w:rPr>
          <w:rFonts w:eastAsia="Times New Roman" w:cstheme="minorHAnsi"/>
          <w:sz w:val="24"/>
          <w:szCs w:val="24"/>
          <w:lang w:val="ro-RO" w:eastAsia="x-none"/>
        </w:rPr>
        <w:t>ă</w:t>
      </w:r>
      <w:r w:rsidR="00532859" w:rsidRPr="00532859">
        <w:rPr>
          <w:rFonts w:eastAsia="Times New Roman" w:cstheme="minorHAnsi"/>
          <w:sz w:val="24"/>
          <w:szCs w:val="24"/>
          <w:lang w:val="ro-RO" w:eastAsia="x-none"/>
        </w:rPr>
        <w:t xml:space="preserve"> fie mai mare decât orice rază de pe conturul şablonului</w:t>
      </w:r>
      <w:r w:rsidR="00532859">
        <w:rPr>
          <w:rFonts w:eastAsia="Times New Roman" w:cstheme="minorHAnsi"/>
          <w:sz w:val="24"/>
          <w:szCs w:val="24"/>
          <w:lang w:val="ro-RO" w:eastAsia="x-none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7AF6DB0B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45B436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C35E74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0771C56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B3E3B0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D6BED30" w14:textId="595965C2" w:rsidR="00FE7B61" w:rsidRPr="00A03A0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e</w:t>
            </w:r>
            <w:r w:rsidR="00FE7B61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</w:t>
            </w:r>
            <w:r w:rsidR="00532859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</w:tbl>
    <w:p w14:paraId="5D4BA7E5" w14:textId="1407EF90" w:rsidR="00FE7B61" w:rsidRDefault="00FE7B61" w:rsidP="00FE7B61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it-IT" w:eastAsia="x-none"/>
        </w:rPr>
      </w:pPr>
    </w:p>
    <w:p w14:paraId="0F7E3311" w14:textId="77777777" w:rsidR="00877C5F" w:rsidRPr="00FE7B61" w:rsidRDefault="00877C5F" w:rsidP="00FE7B61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it-IT" w:eastAsia="x-none"/>
        </w:rPr>
      </w:pPr>
    </w:p>
    <w:p w14:paraId="1C32A7C5" w14:textId="66FA0E69" w:rsidR="00EB7ADB" w:rsidRPr="006724B8" w:rsidRDefault="00D12107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f</w:t>
      </w:r>
      <w:r w:rsidR="00EB7ADB" w:rsidRPr="006724B8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.</w:t>
      </w:r>
      <w:r w:rsidR="00EB7ADB" w:rsidRPr="006724B8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 </w:t>
      </w:r>
      <w:r w:rsidR="00877C5F" w:rsidRPr="00877C5F">
        <w:rPr>
          <w:rFonts w:eastAsia="Times New Roman" w:cstheme="minorHAnsi"/>
          <w:color w:val="000000"/>
          <w:sz w:val="24"/>
          <w:szCs w:val="24"/>
          <w:lang w:val="ro-RO" w:eastAsia="x-none"/>
        </w:rPr>
        <w:t>Bordurile din furnire au lăţimea mai mare cu 4 – 6 mm decât grosimea panoului.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:rsidRPr="006724B8" w14:paraId="07E1D37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C2490B7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D08743" w14:textId="77777777" w:rsidR="00EB7ADB" w:rsidRPr="006724B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:rsidRPr="006724B8" w14:paraId="0710EC8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79F93B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B5B4272" w14:textId="38027CB0" w:rsidR="00EB7ADB" w:rsidRPr="006724B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  <w:r w:rsidR="00EB7ADB"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</w:t>
            </w:r>
            <w:r w:rsidR="00877C5F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0F65C483" w14:textId="4E30876B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5E5AF845" w14:textId="1C12CC13" w:rsidR="00EB7ADB" w:rsidRPr="006724B8" w:rsidRDefault="00D12107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g</w:t>
      </w:r>
      <w:r w:rsidR="00877C5F" w:rsidRPr="00877C5F">
        <w:rPr>
          <w:b/>
          <w:bCs/>
        </w:rPr>
        <w:t>.</w:t>
      </w:r>
      <w:r w:rsidR="00877C5F" w:rsidRPr="00877C5F">
        <w:t xml:space="preserve"> </w:t>
      </w:r>
      <w:r w:rsidR="00877C5F" w:rsidRPr="00877C5F">
        <w:rPr>
          <w:rFonts w:eastAsia="Times New Roman" w:cstheme="minorHAnsi"/>
          <w:color w:val="000000"/>
          <w:sz w:val="24"/>
          <w:szCs w:val="24"/>
          <w:lang w:val="ro-RO" w:eastAsia="x-none"/>
        </w:rPr>
        <w:t>Formatizarea este operaţia de prelucrare prin aşchiere la format, cu dimensiuni prevăzute cu adaosuri de prelucrare.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:rsidRPr="006724B8" w14:paraId="53343D09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2EF46B5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6258919"/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07853D0" w14:textId="77777777" w:rsidR="00EB7ADB" w:rsidRPr="006724B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:rsidRPr="006724B8" w14:paraId="703B8884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166075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37F2857" w14:textId="1B8595D1" w:rsidR="00EB7ADB" w:rsidRPr="006724B8" w:rsidRDefault="00D12107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g</w:t>
            </w:r>
            <w:r w:rsidR="00EB7ADB"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</w:t>
            </w:r>
            <w:r w:rsidR="00877C5F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  <w:bookmarkEnd w:id="0"/>
    </w:tbl>
    <w:p w14:paraId="0186F586" w14:textId="7A6117F4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9E0E851" w14:textId="443D7538" w:rsidR="00C64BC5" w:rsidRDefault="00C64BC5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4C6C0AF" w14:textId="77777777" w:rsidR="00C64BC5" w:rsidRDefault="00C64BC5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0426D67" w14:textId="626802E6" w:rsidR="005A281F" w:rsidRPr="00D12107" w:rsidRDefault="00D12107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lastRenderedPageBreak/>
        <w:t xml:space="preserve">h. </w:t>
      </w:r>
      <w:r w:rsidRPr="00D12107">
        <w:rPr>
          <w:sz w:val="24"/>
          <w:szCs w:val="24"/>
          <w:lang w:val="ro-RO"/>
        </w:rPr>
        <w:t>Fibrele vegetale se folosesc ca materile de acoperire pentru tapiţeriile clasice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D12107" w:rsidRPr="006724B8" w14:paraId="6FEC5683" w14:textId="77777777" w:rsidTr="00250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B74647D" w14:textId="77777777" w:rsidR="00D12107" w:rsidRPr="006724B8" w:rsidRDefault="00D12107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B3FF6D0" w14:textId="77777777" w:rsidR="00D12107" w:rsidRPr="006724B8" w:rsidRDefault="00D12107" w:rsidP="00250E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D12107" w:rsidRPr="006724B8" w14:paraId="3E18817A" w14:textId="77777777" w:rsidTr="0025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8BFCE55" w14:textId="77777777" w:rsidR="00D12107" w:rsidRPr="006724B8" w:rsidRDefault="00D12107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15B7EB3" w14:textId="2D194BDC" w:rsidR="00D12107" w:rsidRPr="006724B8" w:rsidRDefault="00D12107" w:rsidP="00250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h</w:t>
            </w: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</w:tbl>
    <w:p w14:paraId="1BF5CB92" w14:textId="3F8F544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76AD9A31" w:rsidR="005A281F" w:rsidRDefault="00D12107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g. </w:t>
      </w:r>
      <w:r w:rsidRPr="00D12107">
        <w:rPr>
          <w:sz w:val="24"/>
          <w:szCs w:val="24"/>
          <w:lang w:val="ro-RO"/>
        </w:rPr>
        <w:t>Cuiele scoabă se folosesc pentru fixarea arcurilor de tapiţerie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D12107" w:rsidRPr="006724B8" w14:paraId="4EEEF45E" w14:textId="77777777" w:rsidTr="00250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4AE60A1" w14:textId="77777777" w:rsidR="00D12107" w:rsidRPr="006724B8" w:rsidRDefault="00D12107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0BDDDB3" w14:textId="77777777" w:rsidR="00D12107" w:rsidRPr="006724B8" w:rsidRDefault="00D12107" w:rsidP="00250E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D12107" w:rsidRPr="006724B8" w14:paraId="5CF134E1" w14:textId="77777777" w:rsidTr="0025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02199E8" w14:textId="77777777" w:rsidR="00D12107" w:rsidRPr="006724B8" w:rsidRDefault="00D12107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41A385D" w14:textId="5BF29C17" w:rsidR="00D12107" w:rsidRPr="006724B8" w:rsidRDefault="00A4312F" w:rsidP="00250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g</w:t>
            </w:r>
            <w:r w:rsidR="00D12107"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7D013625" w14:textId="77777777" w:rsidR="00D12107" w:rsidRPr="00D12107" w:rsidRDefault="00D12107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4001F48" w14:textId="57251F21" w:rsidR="005A281F" w:rsidRPr="00D12107" w:rsidRDefault="00A4312F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 w:rsidRPr="00A4312F">
        <w:rPr>
          <w:b/>
          <w:bCs/>
          <w:sz w:val="24"/>
          <w:szCs w:val="24"/>
          <w:lang w:val="ro-RO"/>
        </w:rPr>
        <w:t>i.</w:t>
      </w:r>
      <w:r>
        <w:rPr>
          <w:sz w:val="24"/>
          <w:szCs w:val="24"/>
          <w:lang w:val="ro-RO"/>
        </w:rPr>
        <w:t xml:space="preserve"> </w:t>
      </w:r>
      <w:r w:rsidRPr="00A4312F">
        <w:rPr>
          <w:sz w:val="24"/>
          <w:szCs w:val="24"/>
          <w:lang w:val="ro-RO"/>
        </w:rPr>
        <w:t>Miezurile elastice se folosesc pentru confecţionarea saltelelor fixe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4312F" w:rsidRPr="006724B8" w14:paraId="50CCC83F" w14:textId="77777777" w:rsidTr="00250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434DD73" w14:textId="77777777" w:rsidR="00A4312F" w:rsidRPr="006724B8" w:rsidRDefault="00A4312F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B204A3C" w14:textId="77777777" w:rsidR="00A4312F" w:rsidRPr="006724B8" w:rsidRDefault="00A4312F" w:rsidP="00250E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A4312F" w:rsidRPr="006724B8" w14:paraId="603B1F1A" w14:textId="77777777" w:rsidTr="0025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B2AFAD1" w14:textId="77777777" w:rsidR="00A4312F" w:rsidRPr="006724B8" w:rsidRDefault="00A4312F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AE50D47" w14:textId="0DEF7D19" w:rsidR="00A4312F" w:rsidRPr="006724B8" w:rsidRDefault="00A4312F" w:rsidP="00250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i</w:t>
            </w: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</w:tbl>
    <w:p w14:paraId="005E3D2B" w14:textId="3C556480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2FD4D5B" w14:textId="3614CC17" w:rsidR="00B4366D" w:rsidRDefault="00B4366D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j. </w:t>
      </w:r>
      <w:r w:rsidRPr="00B4366D">
        <w:rPr>
          <w:sz w:val="24"/>
          <w:szCs w:val="24"/>
          <w:lang w:val="ro-RO"/>
        </w:rPr>
        <w:t>Pânzele circulare cu dinţi armaţi (placaţi) cu carburi metalice se recomandă la debitarea panourilor de PAL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4366D" w:rsidRPr="006724B8" w14:paraId="659A3DD2" w14:textId="77777777" w:rsidTr="00250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969AF0B" w14:textId="77777777" w:rsidR="00B4366D" w:rsidRPr="006724B8" w:rsidRDefault="00B4366D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66D2E69" w14:textId="77777777" w:rsidR="00B4366D" w:rsidRPr="006724B8" w:rsidRDefault="00B4366D" w:rsidP="00250E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4366D" w:rsidRPr="006724B8" w14:paraId="5EEA6133" w14:textId="77777777" w:rsidTr="0025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9428CA9" w14:textId="77777777" w:rsidR="00B4366D" w:rsidRPr="006724B8" w:rsidRDefault="00B4366D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91B1466" w14:textId="3C78829D" w:rsidR="00B4366D" w:rsidRPr="006724B8" w:rsidRDefault="00B4366D" w:rsidP="00250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j</w:t>
            </w: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56E66C3D" w14:textId="77777777" w:rsidR="00B4366D" w:rsidRPr="00B4366D" w:rsidRDefault="00B4366D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4"/>
  </w:num>
  <w:num w:numId="10">
    <w:abstractNumId w:val="7"/>
  </w:num>
  <w:num w:numId="11">
    <w:abstractNumId w:val="12"/>
  </w:num>
  <w:num w:numId="12">
    <w:abstractNumId w:val="17"/>
  </w:num>
  <w:num w:numId="13">
    <w:abstractNumId w:val="10"/>
  </w:num>
  <w:num w:numId="14">
    <w:abstractNumId w:val="13"/>
  </w:num>
  <w:num w:numId="15">
    <w:abstractNumId w:val="1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37966"/>
    <w:rsid w:val="001C1E1B"/>
    <w:rsid w:val="0023009D"/>
    <w:rsid w:val="0029401E"/>
    <w:rsid w:val="00317D9D"/>
    <w:rsid w:val="00344048"/>
    <w:rsid w:val="0038405E"/>
    <w:rsid w:val="00403074"/>
    <w:rsid w:val="0045276F"/>
    <w:rsid w:val="00463167"/>
    <w:rsid w:val="0050247F"/>
    <w:rsid w:val="00503B79"/>
    <w:rsid w:val="00521147"/>
    <w:rsid w:val="005318ED"/>
    <w:rsid w:val="00532859"/>
    <w:rsid w:val="005821D9"/>
    <w:rsid w:val="005A281F"/>
    <w:rsid w:val="005E3C3B"/>
    <w:rsid w:val="006724B8"/>
    <w:rsid w:val="006C2E4F"/>
    <w:rsid w:val="006C2E7B"/>
    <w:rsid w:val="00776B4D"/>
    <w:rsid w:val="007C1792"/>
    <w:rsid w:val="00877C5F"/>
    <w:rsid w:val="008B242B"/>
    <w:rsid w:val="009123EF"/>
    <w:rsid w:val="009622D6"/>
    <w:rsid w:val="00A03A08"/>
    <w:rsid w:val="00A4312F"/>
    <w:rsid w:val="00A85616"/>
    <w:rsid w:val="00B4366D"/>
    <w:rsid w:val="00B74A8A"/>
    <w:rsid w:val="00B74F16"/>
    <w:rsid w:val="00BD4326"/>
    <w:rsid w:val="00BE00C3"/>
    <w:rsid w:val="00C42747"/>
    <w:rsid w:val="00C64BC5"/>
    <w:rsid w:val="00C76D70"/>
    <w:rsid w:val="00CB3E5E"/>
    <w:rsid w:val="00D12107"/>
    <w:rsid w:val="00D23944"/>
    <w:rsid w:val="00EB7ADB"/>
    <w:rsid w:val="00EE6B22"/>
    <w:rsid w:val="00F20497"/>
    <w:rsid w:val="00F252B2"/>
    <w:rsid w:val="00F901ED"/>
    <w:rsid w:val="00F90FFE"/>
    <w:rsid w:val="00FE7B61"/>
    <w:rsid w:val="00FE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38</cp:revision>
  <dcterms:created xsi:type="dcterms:W3CDTF">2021-09-20T09:22:00Z</dcterms:created>
  <dcterms:modified xsi:type="dcterms:W3CDTF">2021-10-27T19:18:00Z</dcterms:modified>
</cp:coreProperties>
</file>