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</w:t>
      </w:r>
      <w:proofErr w:type="gramStart"/>
      <w:r w:rsidRPr="006B5321">
        <w:rPr>
          <w:rFonts w:ascii="Arial" w:hAnsi="Arial" w:cs="Arial"/>
        </w:rPr>
        <w:t>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</w:t>
      </w:r>
      <w:proofErr w:type="gramEnd"/>
      <w:r w:rsidR="00521A46">
        <w:rPr>
          <w:rFonts w:ascii="Arial" w:hAnsi="Arial" w:cs="Arial"/>
        </w:rPr>
        <w:t xml:space="preserve"> </w:t>
      </w:r>
      <w:r w:rsidR="009C28B9">
        <w:rPr>
          <w:rFonts w:ascii="Arial" w:hAnsi="Arial" w:cs="Arial"/>
        </w:rPr>
        <w:t>ESEU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D74917" w:rsidP="002C422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1.Preparator </w:t>
            </w:r>
            <w:proofErr w:type="spellStart"/>
            <w:r>
              <w:rPr>
                <w:rFonts w:ascii="Arial" w:hAnsi="Arial" w:cs="Arial"/>
              </w:rPr>
              <w:t>produse</w:t>
            </w:r>
            <w:proofErr w:type="spellEnd"/>
            <w:r>
              <w:rPr>
                <w:rFonts w:ascii="Arial" w:hAnsi="Arial" w:cs="Arial"/>
              </w:rPr>
              <w:t xml:space="preserve"> din </w:t>
            </w:r>
            <w:proofErr w:type="spellStart"/>
            <w:r>
              <w:rPr>
                <w:rFonts w:ascii="Arial" w:hAnsi="Arial" w:cs="Arial"/>
              </w:rPr>
              <w:t>lapte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2C422A" w:rsidP="002C422A">
            <w:pPr>
              <w:spacing w:after="160" w:line="259" w:lineRule="auto"/>
              <w:rPr>
                <w:rFonts w:ascii="Arial" w:hAnsi="Arial" w:cs="Arial"/>
              </w:rPr>
            </w:pPr>
            <w:r w:rsidRPr="002C422A">
              <w:rPr>
                <w:rFonts w:ascii="Arial" w:hAnsi="Arial" w:cs="Arial"/>
              </w:rPr>
              <w:t>MODUL I</w:t>
            </w:r>
            <w:r w:rsidR="004807DA">
              <w:rPr>
                <w:rFonts w:ascii="Arial" w:hAnsi="Arial" w:cs="Arial"/>
              </w:rPr>
              <w:t xml:space="preserve"> </w:t>
            </w:r>
            <w:proofErr w:type="spellStart"/>
            <w:r w:rsidR="00D74917">
              <w:rPr>
                <w:rFonts w:ascii="Arial" w:hAnsi="Arial" w:cs="Arial"/>
              </w:rPr>
              <w:t>Fabricarea</w:t>
            </w:r>
            <w:proofErr w:type="spellEnd"/>
            <w:r w:rsidR="00D74917">
              <w:rPr>
                <w:rFonts w:ascii="Arial" w:hAnsi="Arial" w:cs="Arial"/>
              </w:rPr>
              <w:t xml:space="preserve"> </w:t>
            </w:r>
            <w:proofErr w:type="spellStart"/>
            <w:r w:rsidR="00D74917">
              <w:rPr>
                <w:rFonts w:ascii="Arial" w:hAnsi="Arial" w:cs="Arial"/>
              </w:rPr>
              <w:t>produselor</w:t>
            </w:r>
            <w:proofErr w:type="spellEnd"/>
            <w:r w:rsidR="00D74917">
              <w:rPr>
                <w:rFonts w:ascii="Arial" w:hAnsi="Arial" w:cs="Arial"/>
              </w:rPr>
              <w:t xml:space="preserve"> lactate </w:t>
            </w:r>
            <w:proofErr w:type="spellStart"/>
            <w:r w:rsidR="00D74917">
              <w:rPr>
                <w:rFonts w:ascii="Arial" w:hAnsi="Arial" w:cs="Arial"/>
              </w:rPr>
              <w:t>proaspete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4807DA" w:rsidRPr="004807DA" w:rsidRDefault="004807DA" w:rsidP="0048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lang w:val="ro-RO"/>
        </w:rPr>
        <w:t xml:space="preserve">                                                           </w:t>
      </w:r>
      <w:r w:rsidRPr="004807DA">
        <w:rPr>
          <w:rFonts w:ascii="Arial" w:eastAsia="Times New Roman" w:hAnsi="Arial" w:cs="Arial"/>
          <w:b/>
          <w:lang w:val="ro-RO"/>
        </w:rPr>
        <w:t xml:space="preserve"> </w:t>
      </w:r>
    </w:p>
    <w:p w:rsidR="004807DA" w:rsidRPr="004807DA" w:rsidRDefault="004807DA" w:rsidP="004807DA">
      <w:pPr>
        <w:tabs>
          <w:tab w:val="left" w:pos="3380"/>
          <w:tab w:val="center" w:pos="43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1.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Alcătuiţi un eseu cu titlul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„ Procesul tehnologic de obţinere a iaurtului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” cu următoarea structură de idei: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  <w:t xml:space="preserve">  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21p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 precizarea  schemei tehnologice de obţinere a iaurtului;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b. precizarea a  două specii de bacterii lactice din cultura pentru iaurt;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c. precizarea scopului operaţiei de pasteurizare; </w:t>
      </w:r>
    </w:p>
    <w:p w:rsidR="004807DA" w:rsidRPr="004807DA" w:rsidRDefault="004807DA" w:rsidP="004807DA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d.. indicarea parametrilor tehnologici la care operaţia este condusă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Barem de corectare şi notare</w:t>
      </w:r>
      <w:bookmarkStart w:id="0" w:name="_GoBack"/>
      <w:bookmarkEnd w:id="0"/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 schema tehnologică de fabricaţie a iaurtului: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5077E93" wp14:editId="3B8FD03A">
            <wp:simplePos x="0" y="0"/>
            <wp:positionH relativeFrom="column">
              <wp:posOffset>1485900</wp:posOffset>
            </wp:positionH>
            <wp:positionV relativeFrom="paragraph">
              <wp:posOffset>30480</wp:posOffset>
            </wp:positionV>
            <wp:extent cx="1495425" cy="3970020"/>
            <wp:effectExtent l="0" t="0" r="9525" b="0"/>
            <wp:wrapTight wrapText="bothSides">
              <wp:wrapPolygon edited="0">
                <wp:start x="0" y="0"/>
                <wp:lineTo x="0" y="21455"/>
                <wp:lineTo x="21462" y="21455"/>
                <wp:lineTo x="21462" y="0"/>
                <wp:lineTo x="0" y="0"/>
              </wp:wrapPolygon>
            </wp:wrapTight>
            <wp:docPr id="1" name="Picture 1" descr="ia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u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lastRenderedPageBreak/>
        <w:t>Pentru fiecare operaţie corect formulată şi  amplasată se acordă câte 1p, iar  pentru răspuns greşit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9x1p=9p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>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Streptococcus lactis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,  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Lactobacillus bulgaricus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, 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Lactobacillus jogurti.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oricare două răspunsuri corecte se acordă câte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2p, iar 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răspuns incorect sau lipsa acestuia, 0p.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2x2p=4p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c. Scopul pasteurizării laptelui: distrugerea microorganismelor aflate în stare vegetativă (bacterii dăunătoare şi microflora banală a laptelui), creându-se condiţii pentru dezvoltarea bacteriilor lactice selecţionate.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răspuns complet şi corect se acordă 4p, pentru răspuns parţial corect sau incomplet 2p, iar  pentru răspuns greşit sau lipsa acestuia, 0p.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</w:t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4p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d. Parametrii operaţiei de pasteurizare: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temperatura de pasteurizare: 85-87 </w:t>
      </w:r>
      <w:r w:rsidRPr="004807DA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>°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- timp de pasteurizare: 25-30 minute.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fiecare răspuns corect se acordă câte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2p.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acestuia, 0p.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           </w:t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2x2p=4p</w:t>
      </w:r>
    </w:p>
    <w:p w:rsidR="004807DA" w:rsidRPr="004807DA" w:rsidRDefault="004807DA" w:rsidP="0048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4807DA" w:rsidRPr="004807D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Realizaţi un eseu cu titlul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“Defectele produselor lactate acide”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după următoarea structură de idei: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20p</w:t>
      </w:r>
    </w:p>
    <w:p w:rsidR="004807DA" w:rsidRPr="004807DA" w:rsidRDefault="004807DA" w:rsidP="004807DA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4807DA">
        <w:rPr>
          <w:rFonts w:ascii="Arial" w:eastAsia="Times New Roman" w:hAnsi="Arial" w:cs="Arial"/>
          <w:sz w:val="24"/>
          <w:szCs w:val="24"/>
          <w:lang w:val="pt-BR"/>
        </w:rPr>
        <w:t>Valoarea dietetică a produselor lactate acide (prezentare).</w:t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4807DA" w:rsidRPr="004807DA" w:rsidRDefault="004807DA" w:rsidP="004807DA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807DA">
        <w:rPr>
          <w:rFonts w:ascii="Arial" w:eastAsia="Times New Roman" w:hAnsi="Arial" w:cs="Arial"/>
          <w:sz w:val="24"/>
          <w:szCs w:val="24"/>
          <w:lang w:val="pt-BR"/>
        </w:rPr>
        <w:t>Defectele de gust, miros şi consistenţă ale produselor lactate acide (caracterizare).</w:t>
      </w: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dificil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Barem de corectare şi notare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807DA" w:rsidRPr="004807DA" w:rsidRDefault="004807DA" w:rsidP="004807DA">
      <w:pPr>
        <w:tabs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Valoarea dietetică a produselor lactate acide :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împiedică dezvoltarea bacteriilor de putrefacţie din intestine, datorită modificării 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pH-ului. 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- sunt uşor asimilabile în organism.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4p pentru răspuns corect şi complet. Pentru răspuns parţial corect sau incomplet se acordă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4p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b. Defecte ale produselor lactate acide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r w:rsidRPr="004807DA">
        <w:rPr>
          <w:rFonts w:ascii="Arial" w:eastAsia="Times New Roman" w:hAnsi="Arial" w:cs="Arial"/>
          <w:sz w:val="24"/>
          <w:szCs w:val="24"/>
          <w:u w:val="single"/>
          <w:lang w:val="ro-RO"/>
        </w:rPr>
        <w:t>Defecte de gust şi miros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acru: apare din cauza prelungirii duratei de fermentare sau depăşirii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temperaturii în timpul acestui proces;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mucegai sau de drojdie: apare când maielele sunt infectate cu drojdii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sau mucegaiuri;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rânced: este dat de transformările pe care le suferă grăsimea din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produse sub acţiunea lipazelor sau datorită oxidării;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şi mirosul de oţetit: se întâlnesc mai rar la chefir şi apar datorită acţiunii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bacteriilor acetice;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şi mirosul amoniacal:  se datorează bacteriilor de putrefacţie care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lastRenderedPageBreak/>
        <w:t>descompun substanţele proteice până la hidrogen sulfurat şi amoniac.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câte 2p pentru fiecare răspuns corect şi complet. Pentru fiecare răspuns parţial corect sau incomplet se acordă câte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1p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5x2p=10p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sz w:val="24"/>
          <w:szCs w:val="24"/>
          <w:u w:val="single"/>
          <w:lang w:val="ro-RO"/>
        </w:rPr>
        <w:t>- Defecte de consistenţă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consistenţă filantă: poate apărea datorită infectării laptelui sau maielelor;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consistenţă moale: apare când laptele are un conţinut scăzut în proteine şi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proprietăţi de coagulare reduse sau când se folosesc maiele vechi;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separarea zerului din coagul: se produce în cazul unei fermentaţii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prelungite la temperaturi scăzute sau când se face răcirea prea lentă în produsul fermentat.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câte 2p pentru fiecare răspuns corect şi complet. Pentru fiecare răspuns parţial corect sau incomplet se acordă câte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1p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3x2p =6p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2C422A" w:rsidRPr="002C422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  <w:r w:rsidRPr="004807DA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sectPr w:rsidR="002C422A" w:rsidRPr="002C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67A08"/>
    <w:multiLevelType w:val="hybridMultilevel"/>
    <w:tmpl w:val="AAC246D2"/>
    <w:lvl w:ilvl="0" w:tplc="71A40A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F67AAD"/>
    <w:multiLevelType w:val="hybridMultilevel"/>
    <w:tmpl w:val="2912F61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8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9" w15:restartNumberingAfterBreak="0">
    <w:nsid w:val="35AA7FE9"/>
    <w:multiLevelType w:val="hybridMultilevel"/>
    <w:tmpl w:val="D512B2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824E3"/>
    <w:multiLevelType w:val="hybridMultilevel"/>
    <w:tmpl w:val="30408B44"/>
    <w:lvl w:ilvl="0" w:tplc="7D6AE59E">
      <w:start w:val="1"/>
      <w:numFmt w:val="bullet"/>
      <w:lvlText w:val="–"/>
      <w:lvlJc w:val="left"/>
      <w:pPr>
        <w:tabs>
          <w:tab w:val="num" w:pos="172"/>
        </w:tabs>
        <w:ind w:left="342" w:firstLine="114"/>
      </w:pPr>
      <w:rPr>
        <w:rFonts w:ascii="Tunga" w:hAnsi="Tunga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11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4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 w15:restartNumberingAfterBreak="0">
    <w:nsid w:val="73D46F9F"/>
    <w:multiLevelType w:val="hybridMultilevel"/>
    <w:tmpl w:val="E7D69A2E"/>
    <w:lvl w:ilvl="0" w:tplc="23E20A9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9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6"/>
  </w:num>
  <w:num w:numId="5">
    <w:abstractNumId w:val="1"/>
  </w:num>
  <w:num w:numId="6">
    <w:abstractNumId w:val="11"/>
  </w:num>
  <w:num w:numId="7">
    <w:abstractNumId w:val="18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19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0"/>
  </w:num>
  <w:num w:numId="18">
    <w:abstractNumId w:val="17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2C422A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807DA"/>
    <w:rsid w:val="00493EC4"/>
    <w:rsid w:val="00515E77"/>
    <w:rsid w:val="00521A46"/>
    <w:rsid w:val="005940D4"/>
    <w:rsid w:val="006B5321"/>
    <w:rsid w:val="007C2534"/>
    <w:rsid w:val="00943CFA"/>
    <w:rsid w:val="009C28B9"/>
    <w:rsid w:val="00A56F80"/>
    <w:rsid w:val="00B27D24"/>
    <w:rsid w:val="00BF07D4"/>
    <w:rsid w:val="00D30A8C"/>
    <w:rsid w:val="00D46986"/>
    <w:rsid w:val="00D74917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784ED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37</cp:revision>
  <dcterms:created xsi:type="dcterms:W3CDTF">2021-09-20T06:38:00Z</dcterms:created>
  <dcterms:modified xsi:type="dcterms:W3CDTF">2021-10-24T13:49:00Z</dcterms:modified>
</cp:coreProperties>
</file>