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EC0DA4" w:rsidRPr="004E1EDA" w:rsidTr="00FA40FA">
        <w:tc>
          <w:tcPr>
            <w:tcW w:w="2376" w:type="dxa"/>
          </w:tcPr>
          <w:p w:rsidR="00EC0DA4" w:rsidRPr="004E1EDA" w:rsidRDefault="00EC0DA4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EC0DA4" w:rsidRPr="004E1EDA" w:rsidRDefault="00EC0DA4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EC0DA4" w:rsidRPr="004E1EDA" w:rsidTr="00FA40FA">
        <w:tc>
          <w:tcPr>
            <w:tcW w:w="2376" w:type="dxa"/>
          </w:tcPr>
          <w:p w:rsidR="00EC0DA4" w:rsidRPr="004E1EDA" w:rsidRDefault="00EC0DA4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EC0DA4" w:rsidRPr="004E1EDA" w:rsidRDefault="00EC0DA4" w:rsidP="00FA4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EC0DA4" w:rsidRPr="004E1EDA" w:rsidRDefault="00EC0DA4" w:rsidP="00FA40FA">
            <w:pPr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EC0DA4" w:rsidRPr="004E1EDA" w:rsidTr="00FA40FA">
        <w:tc>
          <w:tcPr>
            <w:tcW w:w="2376" w:type="dxa"/>
          </w:tcPr>
          <w:p w:rsidR="00EC0DA4" w:rsidRPr="004E1EDA" w:rsidRDefault="00EC0DA4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</w:p>
        </w:tc>
        <w:tc>
          <w:tcPr>
            <w:tcW w:w="7655" w:type="dxa"/>
          </w:tcPr>
          <w:p w:rsidR="00EC0DA4" w:rsidRPr="004E1EDA" w:rsidRDefault="00EC0DA4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SĂNĂTATEA ȘI SECURITATEA MUNCII ȘI PROTECȚIA MEDIULUI ÎN INDUSTRIE TEXTILĂ ȘI PIELĂRIE</w:t>
            </w:r>
          </w:p>
        </w:tc>
      </w:tr>
      <w:tr w:rsidR="00EC0DA4" w:rsidRPr="004E1EDA" w:rsidTr="00FA40FA">
        <w:tc>
          <w:tcPr>
            <w:tcW w:w="2376" w:type="dxa"/>
          </w:tcPr>
          <w:p w:rsidR="00EC0DA4" w:rsidRPr="004E1EDA" w:rsidRDefault="00EC0DA4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EC0DA4" w:rsidRPr="004E1EDA" w:rsidRDefault="00EC0DA4" w:rsidP="00FA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2674F9"/>
    <w:p w:rsidR="002674F9" w:rsidRPr="002674F9" w:rsidRDefault="002674F9" w:rsidP="002674F9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74F9">
        <w:rPr>
          <w:rFonts w:ascii="Times New Roman" w:hAnsi="Times New Roman" w:cs="Times New Roman"/>
          <w:sz w:val="24"/>
          <w:szCs w:val="24"/>
          <w:lang w:val="it-IT"/>
        </w:rPr>
        <w:t xml:space="preserve"> În coloana A sunt indicate diferite utilaje  din domeniul textile-pielărie, iar în coloana B, zone cu risc de accidentare. Scrieţi pe foaia de lucru asocierile corecte dintre fiecare cifră din coloana A şi litera corespunzătoare din coloana B.                                 dificil </w:t>
      </w:r>
      <w:r w:rsidRPr="002674F9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0"/>
        <w:gridCol w:w="3790"/>
        <w:gridCol w:w="4320"/>
      </w:tblGrid>
      <w:tr w:rsidR="002674F9" w:rsidRPr="002674F9" w:rsidTr="00FA40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Asocieri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A.  Utilaje  din domeniul textile-pielărie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B. Zone cu risc de accidentare</w:t>
            </w:r>
          </w:p>
        </w:tc>
      </w:tr>
      <w:tr w:rsidR="002674F9" w:rsidRPr="002674F9" w:rsidTr="00FA40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r w:rsidRPr="002674F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instalaţia de carbonizat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a.  cada de impregnare cu soluţii care conţin acid</w:t>
            </w:r>
          </w:p>
        </w:tc>
      </w:tr>
      <w:tr w:rsidR="002674F9" w:rsidRPr="002674F9" w:rsidTr="00FA40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2.   maşina de bobinat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b.  cada cu soluţie de hidroxid de sodiu</w:t>
            </w:r>
          </w:p>
        </w:tc>
      </w:tr>
      <w:tr w:rsidR="002674F9" w:rsidRPr="002674F9" w:rsidTr="00FA40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3.   maşini de cusut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c.  suporţii bobinelor din zona de sus a rastelului</w:t>
            </w:r>
          </w:p>
        </w:tc>
      </w:tr>
      <w:tr w:rsidR="002674F9" w:rsidRPr="002674F9" w:rsidTr="00FA40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4.   maşina de mercerizat cu valţuri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d. </w:t>
            </w:r>
            <w:r w:rsidRPr="002674F9">
              <w:rPr>
                <w:rFonts w:ascii="Times New Roman" w:hAnsi="Times New Roman" w:cs="Times New Roman"/>
                <w:color w:val="00B0F0"/>
                <w:sz w:val="24"/>
                <w:szCs w:val="24"/>
                <w:lang w:val="pt-BR"/>
              </w:rPr>
              <w:t xml:space="preserve"> </w:t>
            </w:r>
            <w:r w:rsidRPr="002674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tamburul de antrenare a bobinelor</w:t>
            </w:r>
          </w:p>
        </w:tc>
      </w:tr>
      <w:tr w:rsidR="002674F9" w:rsidRPr="002674F9" w:rsidTr="00FA40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5.   maşina de ţesut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e.  lamele (benzile) tăietoare</w:t>
            </w:r>
          </w:p>
        </w:tc>
      </w:tr>
      <w:tr w:rsidR="002674F9" w:rsidRPr="002674F9" w:rsidTr="00FA40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6.   maşina de urzit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</w:rPr>
              <w:t>f.  vătala şi sistemul de acţionare al vătalei</w:t>
            </w:r>
          </w:p>
        </w:tc>
      </w:tr>
      <w:tr w:rsidR="002674F9" w:rsidRPr="002674F9" w:rsidTr="00FA40F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F9" w:rsidRPr="002674F9" w:rsidRDefault="002674F9" w:rsidP="00267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74F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g.  zona acului şi a tijei acului</w:t>
            </w:r>
          </w:p>
        </w:tc>
      </w:tr>
    </w:tbl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674F9">
        <w:rPr>
          <w:rFonts w:ascii="Times New Roman" w:hAnsi="Times New Roman" w:cs="Times New Roman"/>
          <w:sz w:val="24"/>
          <w:szCs w:val="24"/>
          <w:lang w:val="pt-BR"/>
        </w:rPr>
        <w:t>Barem de corectare şi notare</w:t>
      </w: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674F9">
        <w:rPr>
          <w:rFonts w:ascii="Times New Roman" w:hAnsi="Times New Roman" w:cs="Times New Roman"/>
          <w:sz w:val="24"/>
          <w:szCs w:val="24"/>
          <w:lang w:val="pt-BR"/>
        </w:rPr>
        <w:t>Răspuns corect:</w:t>
      </w: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674F9">
        <w:rPr>
          <w:rFonts w:ascii="Times New Roman" w:hAnsi="Times New Roman" w:cs="Times New Roman"/>
          <w:sz w:val="24"/>
          <w:szCs w:val="24"/>
          <w:lang w:val="pt-BR"/>
        </w:rPr>
        <w:t>1 – a</w:t>
      </w: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674F9">
        <w:rPr>
          <w:rFonts w:ascii="Times New Roman" w:hAnsi="Times New Roman" w:cs="Times New Roman"/>
          <w:sz w:val="24"/>
          <w:szCs w:val="24"/>
          <w:lang w:val="pt-BR"/>
        </w:rPr>
        <w:t>2 – d</w:t>
      </w: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674F9">
        <w:rPr>
          <w:rFonts w:ascii="Times New Roman" w:hAnsi="Times New Roman" w:cs="Times New Roman"/>
          <w:sz w:val="24"/>
          <w:szCs w:val="24"/>
          <w:lang w:val="pt-BR"/>
        </w:rPr>
        <w:t xml:space="preserve">3 – g </w:t>
      </w: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674F9">
        <w:rPr>
          <w:rFonts w:ascii="Times New Roman" w:hAnsi="Times New Roman" w:cs="Times New Roman"/>
          <w:sz w:val="24"/>
          <w:szCs w:val="24"/>
          <w:lang w:val="pt-BR"/>
        </w:rPr>
        <w:t>4 – b</w:t>
      </w: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674F9">
        <w:rPr>
          <w:rFonts w:ascii="Times New Roman" w:hAnsi="Times New Roman" w:cs="Times New Roman"/>
          <w:sz w:val="24"/>
          <w:szCs w:val="24"/>
          <w:lang w:val="pt-BR"/>
        </w:rPr>
        <w:t>5 – f</w:t>
      </w:r>
    </w:p>
    <w:p w:rsidR="002674F9" w:rsidRPr="002674F9" w:rsidRDefault="002674F9" w:rsidP="002674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674F9">
        <w:rPr>
          <w:rFonts w:ascii="Times New Roman" w:hAnsi="Times New Roman" w:cs="Times New Roman"/>
          <w:sz w:val="24"/>
          <w:szCs w:val="24"/>
          <w:lang w:val="pt-BR"/>
        </w:rPr>
        <w:t>6 – c</w:t>
      </w:r>
    </w:p>
    <w:p w:rsidR="002674F9" w:rsidRDefault="002674F9"/>
    <w:sectPr w:rsidR="002674F9" w:rsidSect="00EC0DA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737A3"/>
    <w:multiLevelType w:val="hybridMultilevel"/>
    <w:tmpl w:val="92FC4A3A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EC0DA4"/>
    <w:rsid w:val="002674F9"/>
    <w:rsid w:val="00EC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D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74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2021-10-17T17:06:00Z</dcterms:created>
  <dcterms:modified xsi:type="dcterms:W3CDTF">2021-10-17T17:07:00Z</dcterms:modified>
</cp:coreProperties>
</file>