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A21C1" w:rsidRPr="00DB5850" w14:paraId="25CBDB68" w14:textId="77777777" w:rsidTr="008C3246">
        <w:tc>
          <w:tcPr>
            <w:tcW w:w="2785" w:type="dxa"/>
          </w:tcPr>
          <w:p w14:paraId="3D8B1F60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D3F7082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A21C1" w:rsidRPr="00DB5850" w14:paraId="46636C32" w14:textId="77777777" w:rsidTr="008C3246">
        <w:tc>
          <w:tcPr>
            <w:tcW w:w="2785" w:type="dxa"/>
          </w:tcPr>
          <w:p w14:paraId="18ACF6C1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E831903" w14:textId="27C5C9FF" w:rsidR="008A21C1" w:rsidRPr="00DB5850" w:rsidRDefault="008A21C1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 w:rsidR="00F47150">
              <w:rPr>
                <w:rFonts w:ascii="Arial" w:hAnsi="Arial" w:cs="Arial"/>
                <w:b/>
              </w:rPr>
              <w:t>de telecomunicații</w:t>
            </w:r>
          </w:p>
        </w:tc>
      </w:tr>
      <w:tr w:rsidR="008A21C1" w:rsidRPr="00DB5850" w14:paraId="7DA1012D" w14:textId="77777777" w:rsidTr="008C3246">
        <w:tc>
          <w:tcPr>
            <w:tcW w:w="2785" w:type="dxa"/>
          </w:tcPr>
          <w:p w14:paraId="6F3A876A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369D1C3" w14:textId="7A6D3B07" w:rsidR="008A21C1" w:rsidRPr="00DB5850" w:rsidRDefault="00F47150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TEHNICI ȘI SISTEME DE COMUNICAȚII ELECTRONICE</w:t>
            </w:r>
          </w:p>
        </w:tc>
      </w:tr>
      <w:tr w:rsidR="008A21C1" w:rsidRPr="00DB5850" w14:paraId="38782DCC" w14:textId="77777777" w:rsidTr="008C3246">
        <w:tc>
          <w:tcPr>
            <w:tcW w:w="2785" w:type="dxa"/>
          </w:tcPr>
          <w:p w14:paraId="24B7054C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C530875" w14:textId="1933D194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B3B837E" w14:textId="783F4536" w:rsidR="00EB3CC9" w:rsidRDefault="00EB3CC9"/>
    <w:p w14:paraId="2E4F19D6" w14:textId="2B9EEBE7" w:rsidR="00646B24" w:rsidRDefault="00646B24"/>
    <w:p w14:paraId="38648C30" w14:textId="77777777" w:rsidR="00646B24" w:rsidRDefault="00646B24" w:rsidP="00646B24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 xml:space="preserve">: </w:t>
      </w:r>
    </w:p>
    <w:p w14:paraId="605B0B75" w14:textId="77777777" w:rsidR="00646B24" w:rsidRDefault="00646B24" w:rsidP="00646B24">
      <w:pPr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14:paraId="20709EB6" w14:textId="2F9EF460" w:rsidR="001273CF" w:rsidRPr="00AC7AF9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r w:rsidRPr="0082745E">
        <w:rPr>
          <w:rFonts w:ascii="Arial" w:hAnsi="Arial" w:cs="Arial"/>
          <w:lang w:val="ro-RO"/>
        </w:rPr>
        <w:t xml:space="preserve">În cadrul unui </w:t>
      </w:r>
      <w:r w:rsidRPr="00AC7AF9">
        <w:rPr>
          <w:rFonts w:ascii="Arial" w:hAnsi="Arial" w:cs="Arial"/>
          <w:lang w:val="ro-RO"/>
        </w:rPr>
        <w:t xml:space="preserve">comutator temporal </w:t>
      </w:r>
      <w:r w:rsidRPr="00AC7AF9">
        <w:rPr>
          <w:rFonts w:ascii="Arial" w:hAnsi="Arial" w:cs="Arial"/>
          <w:lang w:val="it-IT"/>
        </w:rPr>
        <w:t>înscrie</w:t>
      </w:r>
      <w:r>
        <w:rPr>
          <w:rFonts w:ascii="Arial" w:hAnsi="Arial" w:cs="Arial"/>
          <w:lang w:val="it-IT"/>
        </w:rPr>
        <w:t>rea</w:t>
      </w:r>
      <w:r w:rsidRPr="00AC7AF9">
        <w:rPr>
          <w:rFonts w:ascii="Arial" w:hAnsi="Arial" w:cs="Arial"/>
          <w:lang w:val="it-IT"/>
        </w:rPr>
        <w:t xml:space="preserve"> e</w:t>
      </w:r>
      <w:r>
        <w:rPr>
          <w:rFonts w:ascii="Arial" w:hAnsi="Arial" w:cs="Arial"/>
          <w:lang w:val="ro-RO"/>
        </w:rPr>
        <w:t xml:space="preserve">şantioanelor </w:t>
      </w:r>
      <w:r w:rsidRPr="00AC7AF9">
        <w:rPr>
          <w:rFonts w:ascii="Arial" w:hAnsi="Arial" w:cs="Arial"/>
          <w:lang w:val="ro-RO"/>
        </w:rPr>
        <w:t>prezentate la intrare în format paralel</w:t>
      </w:r>
      <w:r>
        <w:rPr>
          <w:rFonts w:ascii="Arial" w:hAnsi="Arial" w:cs="Arial"/>
          <w:lang w:val="ro-RO"/>
        </w:rPr>
        <w:t xml:space="preserve"> este realizată de:</w:t>
      </w:r>
    </w:p>
    <w:p w14:paraId="1B856BE2" w14:textId="77777777" w:rsidR="001273CF" w:rsidRDefault="001273CF" w:rsidP="001273CF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en"/>
        </w:rPr>
        <w:t>comutatorul</w:t>
      </w:r>
      <w:proofErr w:type="spellEnd"/>
      <w:r>
        <w:rPr>
          <w:rFonts w:ascii="Arial" w:hAnsi="Arial" w:cs="Arial"/>
          <w:lang w:val="en"/>
        </w:rPr>
        <w:t xml:space="preserve"> </w:t>
      </w:r>
      <w:proofErr w:type="spellStart"/>
      <w:r>
        <w:rPr>
          <w:rFonts w:ascii="Arial" w:hAnsi="Arial" w:cs="Arial"/>
          <w:lang w:val="en"/>
        </w:rPr>
        <w:t>spațial</w:t>
      </w:r>
      <w:proofErr w:type="spellEnd"/>
      <w:r w:rsidRPr="00AC7AF9">
        <w:rPr>
          <w:rFonts w:ascii="Arial" w:hAnsi="Arial" w:cs="Arial"/>
          <w:lang w:val="ro-RO"/>
        </w:rPr>
        <w:t>;</w:t>
      </w:r>
    </w:p>
    <w:p w14:paraId="688886AE" w14:textId="77777777" w:rsidR="001273CF" w:rsidRDefault="001273CF" w:rsidP="001273CF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en"/>
        </w:rPr>
        <w:t>comutatorul</w:t>
      </w:r>
      <w:proofErr w:type="spellEnd"/>
      <w:r>
        <w:rPr>
          <w:rFonts w:ascii="Arial" w:hAnsi="Arial" w:cs="Arial"/>
          <w:lang w:val="en"/>
        </w:rPr>
        <w:t xml:space="preserve"> temporal</w:t>
      </w:r>
      <w:r w:rsidRPr="00AC7AF9">
        <w:rPr>
          <w:rFonts w:ascii="Arial" w:hAnsi="Arial" w:cs="Arial"/>
          <w:lang w:val="ro-RO"/>
        </w:rPr>
        <w:t>;</w:t>
      </w:r>
    </w:p>
    <w:p w14:paraId="58A3A949" w14:textId="77777777" w:rsidR="001273CF" w:rsidRDefault="001273CF" w:rsidP="001273CF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en"/>
        </w:rPr>
        <w:t>memoria</w:t>
      </w:r>
      <w:proofErr w:type="spellEnd"/>
      <w:r>
        <w:rPr>
          <w:rFonts w:ascii="Arial" w:hAnsi="Arial" w:cs="Arial"/>
          <w:lang w:val="en"/>
        </w:rPr>
        <w:t xml:space="preserve"> de </w:t>
      </w:r>
      <w:proofErr w:type="spellStart"/>
      <w:r>
        <w:rPr>
          <w:rFonts w:ascii="Arial" w:hAnsi="Arial" w:cs="Arial"/>
          <w:lang w:val="en"/>
        </w:rPr>
        <w:t>comandă</w:t>
      </w:r>
      <w:proofErr w:type="spellEnd"/>
      <w:r w:rsidRPr="00AC7AF9">
        <w:rPr>
          <w:rFonts w:ascii="Arial" w:hAnsi="Arial" w:cs="Arial"/>
          <w:lang w:val="en"/>
        </w:rPr>
        <w:t>;</w:t>
      </w:r>
    </w:p>
    <w:p w14:paraId="19A23AD3" w14:textId="77777777" w:rsidR="001273CF" w:rsidRPr="005D176B" w:rsidRDefault="001273CF" w:rsidP="001273CF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en"/>
        </w:rPr>
        <w:t>memoria</w:t>
      </w:r>
      <w:proofErr w:type="spellEnd"/>
      <w:r>
        <w:rPr>
          <w:rFonts w:ascii="Arial" w:hAnsi="Arial" w:cs="Arial"/>
          <w:lang w:val="en"/>
        </w:rPr>
        <w:t xml:space="preserve"> tampon.  </w:t>
      </w:r>
    </w:p>
    <w:p w14:paraId="27AA1130" w14:textId="42622F96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</w:p>
    <w:p w14:paraId="4BC85C77" w14:textId="380C3BB5" w:rsidR="001273CF" w:rsidRPr="00D432AC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00DBD7E9" w14:textId="35D9A09C" w:rsidR="001273CF" w:rsidRPr="00D432AC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d</w:t>
      </w:r>
    </w:p>
    <w:p w14:paraId="5B2FD6D3" w14:textId="77777777" w:rsidR="001273CF" w:rsidRPr="001273CF" w:rsidRDefault="001273CF" w:rsidP="001273CF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lang w:val="en"/>
        </w:rPr>
      </w:pPr>
    </w:p>
    <w:p w14:paraId="3CDBF161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en"/>
        </w:rPr>
      </w:pPr>
    </w:p>
    <w:p w14:paraId="5CC7F792" w14:textId="3915FABA" w:rsidR="001273CF" w:rsidRPr="00DD16CD" w:rsidRDefault="00F91FEF" w:rsidP="001273C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2. </w:t>
      </w:r>
      <w:r w:rsidR="001273CF">
        <w:rPr>
          <w:rFonts w:ascii="Arial" w:hAnsi="Arial" w:cs="Arial"/>
          <w:lang w:val="ro-RO"/>
        </w:rPr>
        <w:t>C</w:t>
      </w:r>
      <w:r w:rsidR="001273CF" w:rsidRPr="00DD16CD">
        <w:rPr>
          <w:rFonts w:ascii="Arial" w:hAnsi="Arial" w:cs="Arial"/>
          <w:lang w:val="ro-RO"/>
        </w:rPr>
        <w:t xml:space="preserve">apacitatea C a memoriei temporale (MT) </w:t>
      </w:r>
      <w:r w:rsidR="001273CF">
        <w:rPr>
          <w:rFonts w:ascii="Arial" w:hAnsi="Arial" w:cs="Arial"/>
          <w:lang w:val="ro-RO"/>
        </w:rPr>
        <w:t xml:space="preserve">a </w:t>
      </w:r>
      <w:r w:rsidR="001273CF" w:rsidRPr="00DD16CD">
        <w:rPr>
          <w:rFonts w:ascii="Arial" w:hAnsi="Arial" w:cs="Arial"/>
          <w:lang w:val="ro-RO"/>
        </w:rPr>
        <w:t>un</w:t>
      </w:r>
      <w:r w:rsidR="001273CF">
        <w:rPr>
          <w:rFonts w:ascii="Arial" w:hAnsi="Arial" w:cs="Arial"/>
          <w:lang w:val="ro-RO"/>
        </w:rPr>
        <w:t xml:space="preserve">ui multiplex digital cu 32 canale </w:t>
      </w:r>
      <w:r w:rsidR="001273CF" w:rsidRPr="00DD16CD">
        <w:rPr>
          <w:rFonts w:ascii="Arial" w:hAnsi="Arial" w:cs="Arial"/>
          <w:lang w:val="ro-RO"/>
        </w:rPr>
        <w:t>este:</w:t>
      </w:r>
    </w:p>
    <w:p w14:paraId="7E717400" w14:textId="77777777" w:rsidR="001273CF" w:rsidRPr="00DD16CD" w:rsidRDefault="001273CF" w:rsidP="001273CF">
      <w:pPr>
        <w:widowControl/>
        <w:numPr>
          <w:ilvl w:val="0"/>
          <w:numId w:val="3"/>
        </w:numPr>
        <w:suppressAutoHyphens w:val="0"/>
        <w:ind w:hanging="357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 {MT} = 32 x 5</w:t>
      </w:r>
      <w:r w:rsidRPr="00DD16CD">
        <w:rPr>
          <w:rFonts w:ascii="Arial" w:hAnsi="Arial" w:cs="Arial"/>
          <w:lang w:val="ro-RO"/>
        </w:rPr>
        <w:t xml:space="preserve"> biţi</w:t>
      </w:r>
    </w:p>
    <w:p w14:paraId="617C2DA4" w14:textId="77777777" w:rsidR="001273CF" w:rsidRPr="00DD16CD" w:rsidRDefault="001273CF" w:rsidP="001273CF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 {MT} = 32 x 7</w:t>
      </w:r>
      <w:r w:rsidRPr="00DD16CD">
        <w:rPr>
          <w:rFonts w:ascii="Arial" w:hAnsi="Arial" w:cs="Arial"/>
          <w:lang w:val="ro-RO"/>
        </w:rPr>
        <w:t xml:space="preserve"> biţi</w:t>
      </w:r>
    </w:p>
    <w:p w14:paraId="73EFE057" w14:textId="77777777" w:rsidR="001273CF" w:rsidRPr="00DD16CD" w:rsidRDefault="001273CF" w:rsidP="001273CF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 {MT} = 32 x 8</w:t>
      </w:r>
      <w:r w:rsidRPr="00DD16CD">
        <w:rPr>
          <w:rFonts w:ascii="Arial" w:hAnsi="Arial" w:cs="Arial"/>
          <w:lang w:val="ro-RO"/>
        </w:rPr>
        <w:t xml:space="preserve"> biţi</w:t>
      </w:r>
    </w:p>
    <w:p w14:paraId="547E5BCC" w14:textId="77777777" w:rsidR="001273CF" w:rsidRPr="00DD16CD" w:rsidRDefault="001273CF" w:rsidP="001273CF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lang w:val="ro-RO"/>
        </w:rPr>
      </w:pPr>
      <w:r w:rsidRPr="00DD16CD">
        <w:rPr>
          <w:rFonts w:ascii="Arial" w:hAnsi="Arial" w:cs="Arial"/>
          <w:lang w:val="ro-RO"/>
        </w:rPr>
        <w:t>C {MT} = 32</w:t>
      </w:r>
      <w:r>
        <w:rPr>
          <w:rFonts w:ascii="Arial" w:hAnsi="Arial" w:cs="Arial"/>
          <w:lang w:val="ro-RO"/>
        </w:rPr>
        <w:t xml:space="preserve"> </w:t>
      </w:r>
      <w:r w:rsidRPr="00DD16CD">
        <w:rPr>
          <w:rFonts w:ascii="Arial" w:hAnsi="Arial" w:cs="Arial"/>
          <w:lang w:val="ro-RO"/>
        </w:rPr>
        <w:t>x</w:t>
      </w:r>
      <w:r>
        <w:rPr>
          <w:rFonts w:ascii="Arial" w:hAnsi="Arial" w:cs="Arial"/>
          <w:lang w:val="ro-RO"/>
        </w:rPr>
        <w:t xml:space="preserve"> </w:t>
      </w:r>
      <w:r w:rsidRPr="00DD16CD">
        <w:rPr>
          <w:rFonts w:ascii="Arial" w:hAnsi="Arial" w:cs="Arial"/>
          <w:lang w:val="ro-RO"/>
        </w:rPr>
        <w:t>9 biţi</w:t>
      </w:r>
    </w:p>
    <w:p w14:paraId="0E94740F" w14:textId="77777777" w:rsidR="001273CF" w:rsidRPr="005D176B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29BA109A" w14:textId="77777777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621BB085" w14:textId="2001BE0C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c</w:t>
      </w:r>
    </w:p>
    <w:p w14:paraId="402D6EBA" w14:textId="77777777" w:rsidR="001273CF" w:rsidRPr="00D432AC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ro-RO"/>
        </w:rPr>
      </w:pPr>
    </w:p>
    <w:p w14:paraId="29FDA7C5" w14:textId="095401CD" w:rsidR="001273CF" w:rsidRPr="002366DA" w:rsidRDefault="00F91FEF" w:rsidP="001273CF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3. </w:t>
      </w:r>
      <w:r w:rsidR="001273CF">
        <w:rPr>
          <w:rFonts w:ascii="Arial" w:hAnsi="Arial" w:cs="Arial"/>
          <w:lang w:val="pt-BR"/>
        </w:rPr>
        <w:t>R</w:t>
      </w:r>
      <w:r w:rsidR="001273CF" w:rsidRPr="002366DA">
        <w:rPr>
          <w:rFonts w:ascii="Arial" w:hAnsi="Arial" w:cs="Arial"/>
          <w:lang w:val="pt-BR"/>
        </w:rPr>
        <w:t xml:space="preserve">ecunoaşterea nivelului corespunzător treptei de decizie  ,,-76” </w:t>
      </w:r>
      <w:r w:rsidR="001273CF">
        <w:rPr>
          <w:rFonts w:ascii="Arial" w:hAnsi="Arial" w:cs="Arial"/>
          <w:lang w:val="pt-BR"/>
        </w:rPr>
        <w:t>î</w:t>
      </w:r>
      <w:r w:rsidR="001273CF" w:rsidRPr="002366DA">
        <w:rPr>
          <w:rFonts w:ascii="Arial" w:hAnsi="Arial" w:cs="Arial"/>
          <w:lang w:val="pt-BR"/>
        </w:rPr>
        <w:t>n cazul transmi</w:t>
      </w:r>
      <w:r w:rsidR="001273CF">
        <w:rPr>
          <w:rFonts w:ascii="Arial" w:hAnsi="Arial" w:cs="Arial"/>
          <w:lang w:val="pt-BR"/>
        </w:rPr>
        <w:t>sei digitale, e</w:t>
      </w:r>
      <w:r w:rsidR="001273CF" w:rsidRPr="002366DA">
        <w:rPr>
          <w:rFonts w:ascii="Arial" w:hAnsi="Arial" w:cs="Arial"/>
          <w:lang w:val="pt-BR"/>
        </w:rPr>
        <w:t>s</w:t>
      </w:r>
      <w:r w:rsidR="001273CF">
        <w:rPr>
          <w:rFonts w:ascii="Arial" w:hAnsi="Arial" w:cs="Arial"/>
          <w:lang w:val="pt-BR"/>
        </w:rPr>
        <w:t>t</w:t>
      </w:r>
      <w:r w:rsidR="001273CF" w:rsidRPr="002366DA">
        <w:rPr>
          <w:rFonts w:ascii="Arial" w:hAnsi="Arial" w:cs="Arial"/>
          <w:lang w:val="pt-BR"/>
        </w:rPr>
        <w:t xml:space="preserve">e </w:t>
      </w:r>
      <w:r w:rsidR="001273CF">
        <w:rPr>
          <w:rFonts w:ascii="Arial" w:hAnsi="Arial" w:cs="Arial"/>
          <w:lang w:val="pt-BR"/>
        </w:rPr>
        <w:t>asigurată prin transmiterea secvenţei binare</w:t>
      </w:r>
      <w:r w:rsidR="001273CF" w:rsidRPr="002366DA">
        <w:rPr>
          <w:rFonts w:ascii="Arial" w:hAnsi="Arial" w:cs="Arial"/>
          <w:lang w:val="pt-BR"/>
        </w:rPr>
        <w:t>:</w:t>
      </w:r>
    </w:p>
    <w:p w14:paraId="0319EE03" w14:textId="77777777" w:rsidR="001273CF" w:rsidRPr="002D4CAE" w:rsidRDefault="001273CF" w:rsidP="001273CF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01001100;</w:t>
      </w:r>
    </w:p>
    <w:p w14:paraId="14CC9A78" w14:textId="77777777" w:rsidR="001273CF" w:rsidRDefault="001273CF" w:rsidP="001273CF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23A2">
        <w:rPr>
          <w:rFonts w:ascii="Arial" w:hAnsi="Arial" w:cs="Arial"/>
          <w:sz w:val="24"/>
          <w:szCs w:val="24"/>
        </w:rPr>
        <w:t xml:space="preserve">01001110;      </w:t>
      </w:r>
    </w:p>
    <w:p w14:paraId="084EBBFA" w14:textId="77777777" w:rsidR="001273CF" w:rsidRDefault="001273CF" w:rsidP="001273CF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23A2">
        <w:rPr>
          <w:rFonts w:ascii="Arial" w:hAnsi="Arial" w:cs="Arial"/>
          <w:sz w:val="24"/>
          <w:szCs w:val="24"/>
        </w:rPr>
        <w:t xml:space="preserve">11010110;            </w:t>
      </w:r>
    </w:p>
    <w:p w14:paraId="4F8E09C9" w14:textId="77777777" w:rsidR="001273CF" w:rsidRDefault="001273CF" w:rsidP="001273CF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11100011.</w:t>
      </w:r>
      <w:r w:rsidRPr="000D23A2">
        <w:rPr>
          <w:rFonts w:ascii="Arial" w:hAnsi="Arial" w:cs="Arial"/>
          <w:sz w:val="24"/>
          <w:szCs w:val="24"/>
        </w:rPr>
        <w:t xml:space="preserve">     </w:t>
      </w:r>
    </w:p>
    <w:p w14:paraId="171A450E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09DD761A" w14:textId="734220E1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mediu</w:t>
      </w:r>
      <w:proofErr w:type="spellEnd"/>
    </w:p>
    <w:p w14:paraId="10088649" w14:textId="542F1014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a</w:t>
      </w:r>
    </w:p>
    <w:p w14:paraId="26A6401D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52F6645D" w14:textId="3751A727" w:rsidR="001273CF" w:rsidRPr="008B12BB" w:rsidRDefault="00F91FEF" w:rsidP="001273CF">
      <w:pPr>
        <w:spacing w:before="24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4. </w:t>
      </w:r>
      <w:r w:rsidR="001273CF" w:rsidRPr="008B12BB">
        <w:rPr>
          <w:rFonts w:ascii="Arial" w:hAnsi="Arial" w:cs="Arial"/>
          <w:lang w:val="ro-RO"/>
        </w:rPr>
        <w:t>Conform teoremei eşantionării</w:t>
      </w:r>
      <w:r w:rsidR="001273CF">
        <w:rPr>
          <w:rFonts w:ascii="Arial" w:hAnsi="Arial" w:cs="Arial"/>
          <w:lang w:val="ro-RO"/>
        </w:rPr>
        <w:t xml:space="preserve">, </w:t>
      </w:r>
      <w:r w:rsidR="001273CF" w:rsidRPr="008B12BB">
        <w:rPr>
          <w:rFonts w:ascii="Arial" w:hAnsi="Arial" w:cs="Arial"/>
          <w:lang w:val="ro-RO"/>
        </w:rPr>
        <w:t xml:space="preserve">procesul de eşantionare </w:t>
      </w:r>
      <w:r w:rsidR="001273CF">
        <w:rPr>
          <w:rFonts w:ascii="Arial" w:hAnsi="Arial" w:cs="Arial"/>
          <w:lang w:val="ro-RO"/>
        </w:rPr>
        <w:t>e</w:t>
      </w:r>
      <w:r w:rsidR="001273CF" w:rsidRPr="008B12BB">
        <w:rPr>
          <w:rFonts w:ascii="Arial" w:hAnsi="Arial" w:cs="Arial"/>
          <w:lang w:val="ro-RO"/>
        </w:rPr>
        <w:t>s</w:t>
      </w:r>
      <w:r w:rsidR="001273CF">
        <w:rPr>
          <w:rFonts w:ascii="Arial" w:hAnsi="Arial" w:cs="Arial"/>
          <w:lang w:val="ro-RO"/>
        </w:rPr>
        <w:t>t</w:t>
      </w:r>
      <w:r w:rsidR="001273CF" w:rsidRPr="008B12BB">
        <w:rPr>
          <w:rFonts w:ascii="Arial" w:hAnsi="Arial" w:cs="Arial"/>
          <w:lang w:val="ro-RO"/>
        </w:rPr>
        <w:t xml:space="preserve">e </w:t>
      </w:r>
      <w:r w:rsidR="001273CF">
        <w:rPr>
          <w:rFonts w:ascii="Arial" w:hAnsi="Arial" w:cs="Arial"/>
          <w:lang w:val="ro-RO"/>
        </w:rPr>
        <w:t xml:space="preserve">realizat dacă există următoarea relație între </w:t>
      </w:r>
      <w:r w:rsidR="001273CF" w:rsidRPr="002D4CAE">
        <w:rPr>
          <w:rFonts w:ascii="Arial" w:hAnsi="Arial" w:cs="Arial"/>
          <w:lang w:val="ro-RO"/>
        </w:rPr>
        <w:t>frecvenţa de eşantionare</w:t>
      </w:r>
      <w:r w:rsidR="001273CF">
        <w:rPr>
          <w:rFonts w:ascii="Arial" w:hAnsi="Arial" w:cs="Arial"/>
          <w:lang w:val="ro-RO"/>
        </w:rPr>
        <w:t xml:space="preserve"> (f) și </w:t>
      </w:r>
      <w:r w:rsidR="001273CF" w:rsidRPr="008B12BB">
        <w:rPr>
          <w:rFonts w:ascii="Arial" w:hAnsi="Arial" w:cs="Arial"/>
          <w:lang w:val="ro-RO"/>
        </w:rPr>
        <w:t>frecvenţa maximă ce trebuie transmisă</w:t>
      </w:r>
      <w:r w:rsidR="001273CF">
        <w:rPr>
          <w:rFonts w:ascii="Arial" w:hAnsi="Arial" w:cs="Arial"/>
          <w:lang w:val="ro-RO"/>
        </w:rPr>
        <w:t xml:space="preserve"> (</w:t>
      </w:r>
      <w:r w:rsidR="001273CF" w:rsidRPr="008B12BB">
        <w:rPr>
          <w:rFonts w:ascii="Arial" w:hAnsi="Arial" w:cs="Arial"/>
          <w:lang w:val="ro-RO"/>
        </w:rPr>
        <w:t>f</w:t>
      </w:r>
      <w:r w:rsidR="001273CF" w:rsidRPr="008B12BB">
        <w:rPr>
          <w:rFonts w:ascii="Arial" w:hAnsi="Arial" w:cs="Arial"/>
          <w:vertAlign w:val="subscript"/>
          <w:lang w:val="ro-RO"/>
        </w:rPr>
        <w:t>m</w:t>
      </w:r>
      <w:r w:rsidR="001273CF">
        <w:rPr>
          <w:rFonts w:ascii="Arial" w:hAnsi="Arial" w:cs="Arial"/>
          <w:lang w:val="ro-RO"/>
        </w:rPr>
        <w:t>)</w:t>
      </w:r>
      <w:r w:rsidR="001273CF" w:rsidRPr="008B12BB">
        <w:rPr>
          <w:rFonts w:ascii="Arial" w:hAnsi="Arial" w:cs="Arial"/>
          <w:lang w:val="ro-RO"/>
        </w:rPr>
        <w:t>:</w:t>
      </w:r>
    </w:p>
    <w:p w14:paraId="517516BB" w14:textId="77777777" w:rsidR="001273CF" w:rsidRPr="008B12BB" w:rsidRDefault="001273CF" w:rsidP="001273CF">
      <w:pPr>
        <w:widowControl/>
        <w:numPr>
          <w:ilvl w:val="0"/>
          <w:numId w:val="5"/>
        </w:numPr>
        <w:suppressAutoHyphens w:val="0"/>
        <w:jc w:val="both"/>
        <w:rPr>
          <w:rFonts w:ascii="Arial" w:hAnsi="Arial" w:cs="Arial"/>
          <w:lang w:val="ro-RO"/>
        </w:rPr>
      </w:pPr>
      <w:r w:rsidRPr="00744A02">
        <w:rPr>
          <w:rFonts w:ascii="Arial" w:hAnsi="Arial" w:cs="Arial"/>
          <w:lang w:val="ro-RO"/>
        </w:rPr>
        <w:t xml:space="preserve">f  </w:t>
      </w:r>
      <w:r>
        <w:rPr>
          <w:lang w:val="ro-RO"/>
        </w:rPr>
        <w:t xml:space="preserve">&lt; </w:t>
      </w:r>
      <w:r w:rsidRPr="00744A02">
        <w:rPr>
          <w:rFonts w:ascii="Arial" w:hAnsi="Arial" w:cs="Arial"/>
          <w:lang w:val="ro-RO"/>
        </w:rPr>
        <w:t>2 f</w:t>
      </w:r>
      <w:r w:rsidRPr="00744A02">
        <w:rPr>
          <w:rFonts w:ascii="Arial" w:hAnsi="Arial" w:cs="Arial"/>
          <w:vertAlign w:val="subscript"/>
          <w:lang w:val="ro-RO"/>
        </w:rPr>
        <w:t>m</w:t>
      </w:r>
      <w:r>
        <w:rPr>
          <w:rFonts w:ascii="Arial" w:hAnsi="Arial" w:cs="Arial"/>
          <w:lang w:val="ro-RO"/>
        </w:rPr>
        <w:t>;</w:t>
      </w:r>
    </w:p>
    <w:p w14:paraId="13F5E0B3" w14:textId="77777777" w:rsidR="001273CF" w:rsidRPr="00744A02" w:rsidRDefault="001273CF" w:rsidP="001273CF">
      <w:pPr>
        <w:widowControl/>
        <w:numPr>
          <w:ilvl w:val="0"/>
          <w:numId w:val="5"/>
        </w:numPr>
        <w:suppressAutoHyphens w:val="0"/>
        <w:jc w:val="both"/>
        <w:rPr>
          <w:rFonts w:ascii="Arial" w:hAnsi="Arial" w:cs="Arial"/>
          <w:lang w:val="ro-RO"/>
        </w:rPr>
      </w:pPr>
      <w:r w:rsidRPr="008B12BB">
        <w:rPr>
          <w:rFonts w:ascii="Arial" w:hAnsi="Arial" w:cs="Arial"/>
          <w:lang w:val="ro-RO"/>
        </w:rPr>
        <w:t xml:space="preserve">f </w:t>
      </w:r>
      <w:r w:rsidRPr="008B12BB">
        <w:rPr>
          <w:rFonts w:ascii="Arial" w:hAnsi="Arial" w:cs="Arial"/>
          <w:lang w:val="ro-RO"/>
        </w:rPr>
        <w:sym w:font="Symbol" w:char="F0A3"/>
      </w:r>
      <w:r w:rsidRPr="008B12BB">
        <w:rPr>
          <w:rFonts w:ascii="Arial" w:hAnsi="Arial" w:cs="Arial"/>
          <w:lang w:val="ro-RO"/>
        </w:rPr>
        <w:t xml:space="preserve"> 2 f</w:t>
      </w:r>
      <w:r w:rsidRPr="008B12BB">
        <w:rPr>
          <w:rFonts w:ascii="Arial" w:hAnsi="Arial" w:cs="Arial"/>
          <w:vertAlign w:val="subscript"/>
          <w:lang w:val="ro-RO"/>
        </w:rPr>
        <w:t>m</w:t>
      </w:r>
      <w:r>
        <w:rPr>
          <w:rFonts w:ascii="Arial" w:hAnsi="Arial" w:cs="Arial"/>
          <w:lang w:val="ro-RO"/>
        </w:rPr>
        <w:t>;</w:t>
      </w:r>
    </w:p>
    <w:p w14:paraId="5AB9E18E" w14:textId="77777777" w:rsidR="001273CF" w:rsidRPr="00D143A5" w:rsidRDefault="001273CF" w:rsidP="001273CF">
      <w:pPr>
        <w:widowControl/>
        <w:numPr>
          <w:ilvl w:val="0"/>
          <w:numId w:val="5"/>
        </w:numPr>
        <w:suppressAutoHyphens w:val="0"/>
        <w:jc w:val="both"/>
        <w:rPr>
          <w:rFonts w:ascii="Arial" w:hAnsi="Arial" w:cs="Arial"/>
          <w:lang w:val="ro-RO"/>
        </w:rPr>
      </w:pPr>
      <w:r w:rsidRPr="008B12BB">
        <w:rPr>
          <w:rFonts w:ascii="Arial" w:hAnsi="Arial" w:cs="Arial"/>
          <w:lang w:val="ro-RO"/>
        </w:rPr>
        <w:lastRenderedPageBreak/>
        <w:t>f = f</w:t>
      </w:r>
      <w:r w:rsidRPr="008B12BB">
        <w:rPr>
          <w:rFonts w:ascii="Arial" w:hAnsi="Arial" w:cs="Arial"/>
          <w:vertAlign w:val="subscript"/>
          <w:lang w:val="ro-RO"/>
        </w:rPr>
        <w:t>m</w:t>
      </w:r>
      <w:r>
        <w:rPr>
          <w:rFonts w:ascii="Arial" w:hAnsi="Arial" w:cs="Arial"/>
          <w:lang w:val="ro-RO"/>
        </w:rPr>
        <w:t>;</w:t>
      </w:r>
    </w:p>
    <w:p w14:paraId="280EFD13" w14:textId="77777777" w:rsidR="001273CF" w:rsidRPr="00D143A5" w:rsidRDefault="001273CF" w:rsidP="001273CF">
      <w:pPr>
        <w:widowControl/>
        <w:numPr>
          <w:ilvl w:val="0"/>
          <w:numId w:val="5"/>
        </w:numPr>
        <w:suppressAutoHyphens w:val="0"/>
        <w:jc w:val="both"/>
        <w:rPr>
          <w:rFonts w:ascii="Arial" w:hAnsi="Arial" w:cs="Arial"/>
          <w:lang w:val="ro-RO"/>
        </w:rPr>
      </w:pPr>
      <w:r w:rsidRPr="002D4CAE">
        <w:rPr>
          <w:rFonts w:ascii="Arial" w:hAnsi="Arial" w:cs="Arial"/>
          <w:lang w:val="ro-RO"/>
        </w:rPr>
        <w:t xml:space="preserve">f  </w:t>
      </w:r>
      <w:r w:rsidRPr="002D4CAE">
        <w:rPr>
          <w:lang w:val="ro-RO"/>
        </w:rPr>
        <w:sym w:font="Symbol" w:char="F0B3"/>
      </w:r>
      <w:r w:rsidRPr="002D4CAE">
        <w:rPr>
          <w:rFonts w:ascii="Arial" w:hAnsi="Arial" w:cs="Arial"/>
          <w:lang w:val="ro-RO"/>
        </w:rPr>
        <w:t xml:space="preserve"> 2 f</w:t>
      </w:r>
      <w:r w:rsidRPr="002D4CAE">
        <w:rPr>
          <w:rFonts w:ascii="Arial" w:hAnsi="Arial" w:cs="Arial"/>
          <w:vertAlign w:val="subscript"/>
          <w:lang w:val="ro-RO"/>
        </w:rPr>
        <w:t>m</w:t>
      </w:r>
      <w:r>
        <w:rPr>
          <w:rFonts w:ascii="Arial" w:hAnsi="Arial" w:cs="Arial"/>
          <w:lang w:val="ro-RO"/>
        </w:rPr>
        <w:t>.</w:t>
      </w:r>
      <w:r w:rsidRPr="002D4CAE">
        <w:rPr>
          <w:rFonts w:ascii="Arial" w:hAnsi="Arial" w:cs="Arial"/>
          <w:lang w:val="ro-RO"/>
        </w:rPr>
        <w:t xml:space="preserve">                             </w:t>
      </w:r>
    </w:p>
    <w:p w14:paraId="620F7860" w14:textId="77777777" w:rsidR="001273CF" w:rsidRPr="008B12BB" w:rsidRDefault="001273CF" w:rsidP="001273CF">
      <w:pPr>
        <w:ind w:left="720"/>
        <w:jc w:val="both"/>
        <w:rPr>
          <w:rFonts w:ascii="Arial" w:hAnsi="Arial" w:cs="Arial"/>
          <w:lang w:val="ro-RO"/>
        </w:rPr>
      </w:pPr>
      <w:r w:rsidRPr="008B12BB">
        <w:rPr>
          <w:rFonts w:ascii="Arial" w:hAnsi="Arial" w:cs="Arial"/>
          <w:lang w:val="ro-RO"/>
        </w:rPr>
        <w:t xml:space="preserve">                                  </w:t>
      </w:r>
      <w:r>
        <w:rPr>
          <w:rFonts w:ascii="Arial" w:hAnsi="Arial" w:cs="Arial"/>
          <w:lang w:val="ro-RO"/>
        </w:rPr>
        <w:t xml:space="preserve">        </w:t>
      </w:r>
    </w:p>
    <w:p w14:paraId="5286542A" w14:textId="77777777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0657B6AA" w14:textId="26EFA4B7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d</w:t>
      </w:r>
    </w:p>
    <w:p w14:paraId="70FFDEA8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230DD69B" w14:textId="7189FEFE" w:rsidR="001273CF" w:rsidRDefault="00F91FE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5. </w:t>
      </w:r>
      <w:r w:rsidR="001273CF">
        <w:rPr>
          <w:rFonts w:ascii="Arial" w:hAnsi="Arial" w:cs="Arial"/>
          <w:lang w:val="ro-RO"/>
        </w:rPr>
        <w:t>C</w:t>
      </w:r>
      <w:r w:rsidR="001273CF" w:rsidRPr="00922461">
        <w:rPr>
          <w:rFonts w:ascii="Arial" w:hAnsi="Arial" w:cs="Arial"/>
          <w:lang w:val="ro-RO"/>
        </w:rPr>
        <w:t xml:space="preserve">onectarea între centrale prin intermediul </w:t>
      </w:r>
      <w:r w:rsidR="001273CF">
        <w:rPr>
          <w:rFonts w:ascii="Arial" w:hAnsi="Arial" w:cs="Arial"/>
          <w:lang w:val="ro-RO"/>
        </w:rPr>
        <w:t xml:space="preserve">circuitelor de joncţiune asociate reprezintă apelurile: </w:t>
      </w:r>
    </w:p>
    <w:p w14:paraId="64EED0A6" w14:textId="77777777" w:rsidR="001273CF" w:rsidRDefault="001273CF" w:rsidP="001273C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 ieșire;</w:t>
      </w:r>
    </w:p>
    <w:p w14:paraId="38C75010" w14:textId="77777777" w:rsidR="001273CF" w:rsidRDefault="001273CF" w:rsidP="001273C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 intrare;</w:t>
      </w:r>
    </w:p>
    <w:p w14:paraId="515754E5" w14:textId="77777777" w:rsidR="001273CF" w:rsidRDefault="001273CF" w:rsidP="001273C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 transfer;</w:t>
      </w:r>
    </w:p>
    <w:p w14:paraId="1E60C24A" w14:textId="77777777" w:rsidR="001273CF" w:rsidRDefault="001273CF" w:rsidP="001273CF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 tranzit.</w:t>
      </w:r>
    </w:p>
    <w:p w14:paraId="010A5658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5608580C" w14:textId="77777777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1926B547" w14:textId="4BB6D03E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d</w:t>
      </w:r>
    </w:p>
    <w:p w14:paraId="4921ED81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35A1393E" w14:textId="1C0CA355" w:rsidR="001273CF" w:rsidRPr="00BD64CF" w:rsidRDefault="00F91FEF" w:rsidP="001273CF">
      <w:pPr>
        <w:spacing w:line="360" w:lineRule="auto"/>
        <w:rPr>
          <w:rFonts w:ascii="Verdana" w:hAnsi="Verdana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6. </w:t>
      </w:r>
      <w:r w:rsidR="001273CF" w:rsidRPr="00BD64CF">
        <w:rPr>
          <w:rFonts w:ascii="Arial" w:hAnsi="Arial" w:cs="Arial"/>
          <w:color w:val="000000"/>
          <w:lang w:val="ro-RO"/>
        </w:rPr>
        <w:t>Debitul canalului digital de bază în reţeaua PSTN este:</w:t>
      </w:r>
    </w:p>
    <w:p w14:paraId="051DCF07" w14:textId="77777777" w:rsidR="001273CF" w:rsidRPr="00BD64CF" w:rsidRDefault="001273CF" w:rsidP="001273CF">
      <w:pPr>
        <w:widowControl/>
        <w:numPr>
          <w:ilvl w:val="0"/>
          <w:numId w:val="7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ro-RO"/>
        </w:rPr>
      </w:pPr>
      <w:r w:rsidRPr="00BD64CF">
        <w:rPr>
          <w:rFonts w:ascii="Arial" w:hAnsi="Arial" w:cs="Arial"/>
          <w:color w:val="000000"/>
          <w:lang w:val="ro-RO"/>
        </w:rPr>
        <w:t>32</w:t>
      </w:r>
      <w:r>
        <w:rPr>
          <w:rFonts w:ascii="Arial" w:hAnsi="Arial" w:cs="Arial"/>
          <w:color w:val="000000"/>
          <w:lang w:val="ro-RO"/>
        </w:rPr>
        <w:t xml:space="preserve"> </w:t>
      </w:r>
      <w:r w:rsidRPr="00BD64CF">
        <w:rPr>
          <w:rFonts w:ascii="Arial" w:hAnsi="Arial" w:cs="Arial"/>
          <w:color w:val="000000"/>
          <w:lang w:val="ro-RO"/>
        </w:rPr>
        <w:t>kb/s</w:t>
      </w:r>
    </w:p>
    <w:p w14:paraId="639BE84D" w14:textId="77777777" w:rsidR="001273CF" w:rsidRPr="00997CD5" w:rsidRDefault="001273CF" w:rsidP="001273CF">
      <w:pPr>
        <w:widowControl/>
        <w:numPr>
          <w:ilvl w:val="0"/>
          <w:numId w:val="7"/>
        </w:numPr>
        <w:suppressAutoHyphens w:val="0"/>
        <w:ind w:left="714" w:hanging="357"/>
        <w:rPr>
          <w:rFonts w:ascii="Verdana" w:hAnsi="Verdana"/>
          <w:b/>
          <w:color w:val="000000"/>
          <w:sz w:val="20"/>
          <w:szCs w:val="20"/>
          <w:lang w:val="ro-RO"/>
        </w:rPr>
      </w:pPr>
      <w:r w:rsidRPr="00997CD5">
        <w:rPr>
          <w:rStyle w:val="Strong"/>
          <w:rFonts w:ascii="Arial" w:hAnsi="Arial" w:cs="Arial"/>
          <w:b w:val="0"/>
          <w:color w:val="000000"/>
          <w:lang w:val="ro-RO"/>
        </w:rPr>
        <w:t>64</w:t>
      </w:r>
      <w:r>
        <w:rPr>
          <w:rStyle w:val="Strong"/>
          <w:rFonts w:ascii="Arial" w:hAnsi="Arial" w:cs="Arial"/>
          <w:b w:val="0"/>
          <w:color w:val="000000"/>
          <w:lang w:val="ro-RO"/>
        </w:rPr>
        <w:t xml:space="preserve"> </w:t>
      </w:r>
      <w:r w:rsidRPr="00997CD5">
        <w:rPr>
          <w:rStyle w:val="Strong"/>
          <w:rFonts w:ascii="Arial" w:hAnsi="Arial" w:cs="Arial"/>
          <w:b w:val="0"/>
          <w:color w:val="000000"/>
          <w:lang w:val="ro-RO"/>
        </w:rPr>
        <w:t>kb/s</w:t>
      </w:r>
    </w:p>
    <w:p w14:paraId="6F2BCAFB" w14:textId="77777777" w:rsidR="001273CF" w:rsidRPr="00BD64CF" w:rsidRDefault="001273CF" w:rsidP="001273CF">
      <w:pPr>
        <w:widowControl/>
        <w:numPr>
          <w:ilvl w:val="0"/>
          <w:numId w:val="7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ro-RO"/>
        </w:rPr>
      </w:pPr>
      <w:r w:rsidRPr="00BD64CF">
        <w:rPr>
          <w:rFonts w:ascii="Arial" w:hAnsi="Arial" w:cs="Arial"/>
          <w:color w:val="000000"/>
          <w:lang w:val="ro-RO"/>
        </w:rPr>
        <w:t>128</w:t>
      </w:r>
      <w:r>
        <w:rPr>
          <w:rFonts w:ascii="Arial" w:hAnsi="Arial" w:cs="Arial"/>
          <w:color w:val="000000"/>
          <w:lang w:val="ro-RO"/>
        </w:rPr>
        <w:t xml:space="preserve"> kb</w:t>
      </w:r>
      <w:r w:rsidRPr="00BD64CF">
        <w:rPr>
          <w:rFonts w:ascii="Arial" w:hAnsi="Arial" w:cs="Arial"/>
          <w:color w:val="000000"/>
          <w:lang w:val="ro-RO"/>
        </w:rPr>
        <w:t>/s</w:t>
      </w:r>
    </w:p>
    <w:p w14:paraId="7E16E66E" w14:textId="77777777" w:rsidR="001273CF" w:rsidRPr="00BD64CF" w:rsidRDefault="001273CF" w:rsidP="001273CF">
      <w:pPr>
        <w:widowControl/>
        <w:numPr>
          <w:ilvl w:val="0"/>
          <w:numId w:val="7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ro-RO"/>
        </w:rPr>
      </w:pPr>
      <w:r w:rsidRPr="00BD64CF">
        <w:rPr>
          <w:rFonts w:ascii="Arial" w:hAnsi="Arial" w:cs="Arial"/>
          <w:color w:val="000000"/>
          <w:lang w:val="ro-RO"/>
        </w:rPr>
        <w:t>256</w:t>
      </w:r>
      <w:r>
        <w:rPr>
          <w:rFonts w:ascii="Arial" w:hAnsi="Arial" w:cs="Arial"/>
          <w:color w:val="000000"/>
          <w:lang w:val="ro-RO"/>
        </w:rPr>
        <w:t xml:space="preserve"> kb</w:t>
      </w:r>
      <w:r w:rsidRPr="00BD64CF">
        <w:rPr>
          <w:rFonts w:ascii="Arial" w:hAnsi="Arial" w:cs="Arial"/>
          <w:color w:val="000000"/>
          <w:lang w:val="ro-RO"/>
        </w:rPr>
        <w:t>/s</w:t>
      </w:r>
    </w:p>
    <w:p w14:paraId="4F9315DA" w14:textId="77777777" w:rsidR="001273CF" w:rsidRDefault="001273CF" w:rsidP="001273CF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2BE2BF55" w14:textId="77777777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34D2F659" w14:textId="17BED944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b</w:t>
      </w:r>
    </w:p>
    <w:p w14:paraId="7909F0A9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0D6287F2" w14:textId="6D26818E" w:rsidR="001273CF" w:rsidRPr="00F771DF" w:rsidRDefault="00F91FEF" w:rsidP="001273CF">
      <w:pPr>
        <w:spacing w:line="360" w:lineRule="auto"/>
        <w:rPr>
          <w:rFonts w:ascii="Verdana" w:hAnsi="Verdana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7. </w:t>
      </w:r>
      <w:r w:rsidR="001273CF">
        <w:rPr>
          <w:rFonts w:ascii="Arial" w:hAnsi="Arial" w:cs="Arial"/>
          <w:color w:val="000000"/>
          <w:lang w:val="ro-RO"/>
        </w:rPr>
        <w:t>Banda de frecvenţă p</w:t>
      </w:r>
      <w:r w:rsidR="001273CF" w:rsidRPr="00F771DF">
        <w:rPr>
          <w:rFonts w:ascii="Arial" w:hAnsi="Arial" w:cs="Arial"/>
          <w:color w:val="000000"/>
          <w:lang w:val="ro-RO"/>
        </w:rPr>
        <w:t xml:space="preserve">entru </w:t>
      </w:r>
      <w:r w:rsidR="001273CF">
        <w:rPr>
          <w:rFonts w:ascii="Arial" w:hAnsi="Arial" w:cs="Arial"/>
          <w:color w:val="000000"/>
          <w:lang w:val="ro-RO"/>
        </w:rPr>
        <w:t>o linie</w:t>
      </w:r>
      <w:r w:rsidR="001273CF" w:rsidRPr="00F771DF">
        <w:rPr>
          <w:rFonts w:ascii="Arial" w:hAnsi="Arial" w:cs="Arial"/>
          <w:color w:val="000000"/>
          <w:lang w:val="ro-RO"/>
        </w:rPr>
        <w:t xml:space="preserve"> aeriană este:</w:t>
      </w:r>
    </w:p>
    <w:p w14:paraId="18060ED5" w14:textId="77777777" w:rsidR="001273CF" w:rsidRDefault="001273CF" w:rsidP="001273CF">
      <w:pPr>
        <w:widowControl/>
        <w:numPr>
          <w:ilvl w:val="1"/>
          <w:numId w:val="7"/>
        </w:numPr>
        <w:tabs>
          <w:tab w:val="clear" w:pos="1440"/>
          <w:tab w:val="num" w:pos="720"/>
        </w:tabs>
        <w:suppressAutoHyphens w:val="0"/>
        <w:ind w:left="1434" w:hanging="1077"/>
        <w:rPr>
          <w:rFonts w:ascii="Arial" w:hAnsi="Arial" w:cs="Arial"/>
          <w:color w:val="000000"/>
          <w:lang w:val="pt-BR"/>
        </w:rPr>
      </w:pPr>
      <w:r w:rsidRPr="00856909">
        <w:rPr>
          <w:rFonts w:ascii="Arial" w:hAnsi="Arial" w:cs="Arial"/>
          <w:color w:val="000000"/>
          <w:lang w:val="pt-BR"/>
        </w:rPr>
        <w:t>0….60 KHz</w:t>
      </w:r>
      <w:r>
        <w:rPr>
          <w:rFonts w:ascii="Arial" w:hAnsi="Arial" w:cs="Arial"/>
          <w:color w:val="000000"/>
          <w:lang w:val="pt-BR"/>
        </w:rPr>
        <w:t>;</w:t>
      </w:r>
    </w:p>
    <w:p w14:paraId="3B73B288" w14:textId="77777777" w:rsidR="001273CF" w:rsidRDefault="001273CF" w:rsidP="001273CF">
      <w:pPr>
        <w:widowControl/>
        <w:numPr>
          <w:ilvl w:val="1"/>
          <w:numId w:val="7"/>
        </w:numPr>
        <w:tabs>
          <w:tab w:val="clear" w:pos="1440"/>
          <w:tab w:val="num" w:pos="720"/>
        </w:tabs>
        <w:suppressAutoHyphens w:val="0"/>
        <w:ind w:left="1434" w:hanging="1077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0….15</w:t>
      </w:r>
      <w:r w:rsidRPr="00856909">
        <w:rPr>
          <w:rFonts w:ascii="Arial" w:hAnsi="Arial" w:cs="Arial"/>
          <w:color w:val="000000"/>
          <w:lang w:val="pt-BR"/>
        </w:rPr>
        <w:t>0 KHz</w:t>
      </w:r>
      <w:r>
        <w:rPr>
          <w:rFonts w:ascii="Arial" w:hAnsi="Arial" w:cs="Arial"/>
          <w:color w:val="000000"/>
          <w:lang w:val="pt-BR"/>
        </w:rPr>
        <w:t>;</w:t>
      </w:r>
    </w:p>
    <w:p w14:paraId="6094EB3D" w14:textId="77777777" w:rsidR="001273CF" w:rsidRDefault="001273CF" w:rsidP="001273CF">
      <w:pPr>
        <w:widowControl/>
        <w:numPr>
          <w:ilvl w:val="1"/>
          <w:numId w:val="7"/>
        </w:numPr>
        <w:tabs>
          <w:tab w:val="clear" w:pos="1440"/>
          <w:tab w:val="num" w:pos="720"/>
        </w:tabs>
        <w:suppressAutoHyphens w:val="0"/>
        <w:ind w:left="1434" w:hanging="1077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0….55</w:t>
      </w:r>
      <w:r w:rsidRPr="00856909">
        <w:rPr>
          <w:rFonts w:ascii="Arial" w:hAnsi="Arial" w:cs="Arial"/>
          <w:color w:val="000000"/>
          <w:lang w:val="pt-BR"/>
        </w:rPr>
        <w:t>0 KHz</w:t>
      </w:r>
      <w:r>
        <w:rPr>
          <w:rFonts w:ascii="Arial" w:hAnsi="Arial" w:cs="Arial"/>
          <w:color w:val="000000"/>
          <w:lang w:val="pt-BR"/>
        </w:rPr>
        <w:t>;</w:t>
      </w:r>
    </w:p>
    <w:p w14:paraId="4C116936" w14:textId="77777777" w:rsidR="001273CF" w:rsidRDefault="001273CF" w:rsidP="001273CF">
      <w:pPr>
        <w:widowControl/>
        <w:numPr>
          <w:ilvl w:val="1"/>
          <w:numId w:val="7"/>
        </w:numPr>
        <w:tabs>
          <w:tab w:val="clear" w:pos="1440"/>
          <w:tab w:val="num" w:pos="720"/>
        </w:tabs>
        <w:suppressAutoHyphens w:val="0"/>
        <w:ind w:left="1434" w:hanging="1077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0….6</w:t>
      </w:r>
      <w:r w:rsidRPr="00856909">
        <w:rPr>
          <w:rFonts w:ascii="Arial" w:hAnsi="Arial" w:cs="Arial"/>
          <w:color w:val="000000"/>
          <w:lang w:val="pt-BR"/>
        </w:rPr>
        <w:t>0</w:t>
      </w:r>
      <w:r>
        <w:rPr>
          <w:rFonts w:ascii="Arial" w:hAnsi="Arial" w:cs="Arial"/>
          <w:color w:val="000000"/>
          <w:lang w:val="pt-BR"/>
        </w:rPr>
        <w:t xml:space="preserve"> M</w:t>
      </w:r>
      <w:r w:rsidRPr="00856909">
        <w:rPr>
          <w:rFonts w:ascii="Arial" w:hAnsi="Arial" w:cs="Arial"/>
          <w:color w:val="000000"/>
          <w:lang w:val="pt-BR"/>
        </w:rPr>
        <w:t>Hz</w:t>
      </w:r>
      <w:r>
        <w:rPr>
          <w:rFonts w:ascii="Arial" w:hAnsi="Arial" w:cs="Arial"/>
          <w:color w:val="000000"/>
          <w:lang w:val="pt-BR"/>
        </w:rPr>
        <w:t>.</w:t>
      </w:r>
    </w:p>
    <w:p w14:paraId="52FE2597" w14:textId="77777777" w:rsidR="001273CF" w:rsidRPr="00C04150" w:rsidRDefault="001273CF" w:rsidP="001273CF">
      <w:pPr>
        <w:ind w:left="357"/>
        <w:rPr>
          <w:rFonts w:ascii="Arial" w:hAnsi="Arial" w:cs="Arial"/>
          <w:color w:val="000000"/>
          <w:lang w:val="pt-BR"/>
        </w:rPr>
      </w:pPr>
    </w:p>
    <w:p w14:paraId="7A10AC50" w14:textId="77777777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6CAF7212" w14:textId="77777777" w:rsidR="00F91FEF" w:rsidRPr="00D432AC" w:rsidRDefault="00F91FEF" w:rsidP="00F91FEF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b</w:t>
      </w:r>
    </w:p>
    <w:p w14:paraId="23C31DA7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0F555CEC" w14:textId="0E5B4681" w:rsidR="001273CF" w:rsidRPr="00BD64CF" w:rsidRDefault="000E1522" w:rsidP="001273CF">
      <w:pPr>
        <w:rPr>
          <w:rFonts w:ascii="Verdana" w:hAnsi="Verdana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8. </w:t>
      </w:r>
      <w:r w:rsidR="001273CF" w:rsidRPr="00BD64CF">
        <w:rPr>
          <w:rFonts w:ascii="Arial" w:hAnsi="Arial" w:cs="Arial"/>
          <w:color w:val="000000"/>
          <w:lang w:val="ro-RO"/>
        </w:rPr>
        <w:t>Pentru realizarea circuitului telefonic de frecvenţă vocală se utilizează linii aeriene cu fire din:</w:t>
      </w:r>
    </w:p>
    <w:p w14:paraId="58DA87A0" w14:textId="77777777" w:rsidR="001273CF" w:rsidRPr="002E182A" w:rsidRDefault="001273CF" w:rsidP="001273CF">
      <w:pPr>
        <w:widowControl/>
        <w:numPr>
          <w:ilvl w:val="0"/>
          <w:numId w:val="8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ro-RO"/>
        </w:rPr>
      </w:pPr>
      <w:r w:rsidRPr="002E182A">
        <w:rPr>
          <w:rFonts w:ascii="Arial" w:hAnsi="Arial" w:cs="Arial"/>
          <w:color w:val="000000"/>
          <w:lang w:val="ro-RO"/>
        </w:rPr>
        <w:t xml:space="preserve">aluminiu, bronz, cupru dur; </w:t>
      </w:r>
    </w:p>
    <w:p w14:paraId="5291E050" w14:textId="77777777" w:rsidR="001273CF" w:rsidRPr="002E182A" w:rsidRDefault="001273CF" w:rsidP="001273CF">
      <w:pPr>
        <w:widowControl/>
        <w:numPr>
          <w:ilvl w:val="0"/>
          <w:numId w:val="8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ro-RO"/>
        </w:rPr>
      </w:pPr>
      <w:r w:rsidRPr="002E182A">
        <w:rPr>
          <w:rFonts w:ascii="Arial" w:hAnsi="Arial" w:cs="Arial"/>
          <w:color w:val="000000"/>
          <w:lang w:val="ro-RO"/>
        </w:rPr>
        <w:t>aluminiu, cupru dur, oţel;</w:t>
      </w:r>
    </w:p>
    <w:p w14:paraId="41573913" w14:textId="77777777" w:rsidR="001273CF" w:rsidRPr="002E182A" w:rsidRDefault="001273CF" w:rsidP="001273CF">
      <w:pPr>
        <w:widowControl/>
        <w:numPr>
          <w:ilvl w:val="0"/>
          <w:numId w:val="8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ro-RO"/>
        </w:rPr>
      </w:pPr>
      <w:r w:rsidRPr="002E182A">
        <w:rPr>
          <w:rFonts w:ascii="Arial" w:hAnsi="Arial" w:cs="Arial"/>
          <w:color w:val="000000"/>
          <w:lang w:val="ro-RO"/>
        </w:rPr>
        <w:t>bronz, cupru dur, oţel</w:t>
      </w:r>
      <w:r>
        <w:rPr>
          <w:rFonts w:ascii="Arial" w:hAnsi="Arial" w:cs="Arial"/>
          <w:color w:val="000000"/>
          <w:lang w:val="ro-RO"/>
        </w:rPr>
        <w:t>;</w:t>
      </w:r>
    </w:p>
    <w:p w14:paraId="4A3569D7" w14:textId="77777777" w:rsidR="001273CF" w:rsidRPr="002E182A" w:rsidRDefault="001273CF" w:rsidP="001273CF">
      <w:pPr>
        <w:widowControl/>
        <w:numPr>
          <w:ilvl w:val="0"/>
          <w:numId w:val="8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ro-RO"/>
        </w:rPr>
      </w:pPr>
      <w:r w:rsidRPr="002E182A">
        <w:rPr>
          <w:rFonts w:ascii="Arial" w:hAnsi="Arial" w:cs="Arial"/>
          <w:color w:val="000000"/>
          <w:lang w:val="ro-RO"/>
        </w:rPr>
        <w:t>bronz, manganină, oţel.</w:t>
      </w:r>
    </w:p>
    <w:p w14:paraId="7E2A3212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5EAC888C" w14:textId="77777777" w:rsidR="000E1522" w:rsidRPr="00D432AC" w:rsidRDefault="000E1522" w:rsidP="000E1522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1BFF39DB" w14:textId="2B24A493" w:rsidR="000E1522" w:rsidRPr="00D432AC" w:rsidRDefault="000E1522" w:rsidP="000E1522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c</w:t>
      </w:r>
    </w:p>
    <w:p w14:paraId="48377810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1305E105" w14:textId="1019E604" w:rsidR="001273CF" w:rsidRPr="00877285" w:rsidRDefault="00B630FB" w:rsidP="001273CF">
      <w:pPr>
        <w:jc w:val="both"/>
        <w:rPr>
          <w:rFonts w:ascii="Verdana" w:hAnsi="Verdana"/>
          <w:color w:val="000000"/>
          <w:sz w:val="20"/>
          <w:szCs w:val="20"/>
          <w:lang w:val="ro-RO"/>
        </w:rPr>
      </w:pPr>
      <w:r>
        <w:rPr>
          <w:rFonts w:ascii="Arial" w:hAnsi="Arial" w:cs="Arial"/>
          <w:lang w:val="ro-RO"/>
        </w:rPr>
        <w:t xml:space="preserve">9. </w:t>
      </w:r>
      <w:r w:rsidR="001273CF">
        <w:rPr>
          <w:rFonts w:ascii="Arial" w:hAnsi="Arial" w:cs="Arial"/>
          <w:lang w:val="ro-RO"/>
        </w:rPr>
        <w:t>A</w:t>
      </w:r>
      <w:r w:rsidR="001273CF" w:rsidRPr="00A37ED9">
        <w:rPr>
          <w:rFonts w:ascii="Arial" w:hAnsi="Arial" w:cs="Arial"/>
          <w:lang w:val="ro-RO"/>
        </w:rPr>
        <w:t>bonatul ISDN cu acces pe fire de cupru poate utiliza</w:t>
      </w:r>
      <w:r w:rsidR="001273CF">
        <w:rPr>
          <w:rFonts w:ascii="Arial" w:hAnsi="Arial" w:cs="Arial"/>
          <w:lang w:val="ro-RO"/>
        </w:rPr>
        <w:t>,</w:t>
      </w:r>
      <w:r w:rsidR="001273CF" w:rsidRPr="00A37ED9">
        <w:rPr>
          <w:rFonts w:ascii="Arial" w:hAnsi="Arial" w:cs="Arial"/>
          <w:lang w:val="ro-RO"/>
        </w:rPr>
        <w:t xml:space="preserve"> în oricare combinaţie (voce, </w:t>
      </w:r>
      <w:r w:rsidR="001273CF" w:rsidRPr="00A37ED9">
        <w:rPr>
          <w:rFonts w:ascii="Arial" w:hAnsi="Arial" w:cs="Arial"/>
          <w:lang w:val="ro-RO"/>
        </w:rPr>
        <w:lastRenderedPageBreak/>
        <w:t>video, fax, date) pe respectiva linie</w:t>
      </w:r>
      <w:r w:rsidR="001273CF">
        <w:rPr>
          <w:rFonts w:ascii="Arial" w:hAnsi="Arial" w:cs="Arial"/>
          <w:lang w:val="ro-RO"/>
        </w:rPr>
        <w:t>,</w:t>
      </w:r>
      <w:r w:rsidR="001273CF" w:rsidRPr="00A37ED9">
        <w:rPr>
          <w:rFonts w:ascii="Arial" w:hAnsi="Arial" w:cs="Arial"/>
          <w:lang w:val="ro-RO"/>
        </w:rPr>
        <w:t xml:space="preserve"> minim</w:t>
      </w:r>
      <w:r w:rsidR="001273CF" w:rsidRPr="00877285">
        <w:rPr>
          <w:rFonts w:ascii="Arial" w:hAnsi="Arial" w:cs="Arial"/>
          <w:color w:val="000000"/>
          <w:lang w:val="ro-RO"/>
        </w:rPr>
        <w:t>:</w:t>
      </w:r>
    </w:p>
    <w:p w14:paraId="6396432C" w14:textId="77777777" w:rsidR="001273CF" w:rsidRPr="0031365F" w:rsidRDefault="001273CF" w:rsidP="001273CF">
      <w:pPr>
        <w:widowControl/>
        <w:numPr>
          <w:ilvl w:val="0"/>
          <w:numId w:val="9"/>
        </w:numPr>
        <w:suppressAutoHyphens w:val="0"/>
        <w:ind w:left="714" w:hanging="357"/>
        <w:rPr>
          <w:rFonts w:ascii="Verdana" w:hAnsi="Verdana"/>
          <w:color w:val="FF6600"/>
          <w:sz w:val="20"/>
          <w:szCs w:val="20"/>
          <w:lang w:val="pt-BR"/>
        </w:rPr>
      </w:pPr>
      <w:r>
        <w:rPr>
          <w:rFonts w:ascii="Arial" w:hAnsi="Arial" w:cs="Arial"/>
          <w:lang w:val="ro-RO"/>
        </w:rPr>
        <w:t>1 conexiune</w:t>
      </w:r>
      <w:r w:rsidRPr="00A37ED9">
        <w:rPr>
          <w:rFonts w:ascii="Arial" w:hAnsi="Arial" w:cs="Arial"/>
          <w:lang w:val="ro-RO"/>
        </w:rPr>
        <w:t xml:space="preserve">  </w:t>
      </w:r>
      <w:r w:rsidRPr="004D670D">
        <w:rPr>
          <w:rFonts w:ascii="Arial" w:hAnsi="Arial" w:cs="Arial"/>
          <w:lang w:val="ro-RO"/>
        </w:rPr>
        <w:t>simultană</w:t>
      </w:r>
      <w:r>
        <w:rPr>
          <w:rFonts w:ascii="Arial" w:hAnsi="Arial" w:cs="Arial"/>
          <w:lang w:val="ro-RO"/>
        </w:rPr>
        <w:t>;</w:t>
      </w:r>
      <w:r w:rsidRPr="004D670D">
        <w:rPr>
          <w:rFonts w:ascii="Arial" w:hAnsi="Arial" w:cs="Arial"/>
          <w:lang w:val="ro-RO"/>
        </w:rPr>
        <w:t xml:space="preserve"> </w:t>
      </w:r>
    </w:p>
    <w:p w14:paraId="169BDE55" w14:textId="77777777" w:rsidR="001273CF" w:rsidRPr="004B3FFB" w:rsidRDefault="001273CF" w:rsidP="001273CF">
      <w:pPr>
        <w:widowControl/>
        <w:numPr>
          <w:ilvl w:val="0"/>
          <w:numId w:val="9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pt-BR"/>
        </w:rPr>
      </w:pPr>
      <w:r w:rsidRPr="00A37ED9">
        <w:rPr>
          <w:rFonts w:ascii="Arial" w:hAnsi="Arial" w:cs="Arial"/>
          <w:lang w:val="ro-RO"/>
        </w:rPr>
        <w:t>2 conexiuni  simultane</w:t>
      </w:r>
      <w:r>
        <w:rPr>
          <w:rFonts w:ascii="Arial" w:hAnsi="Arial" w:cs="Arial"/>
          <w:lang w:val="ro-RO"/>
        </w:rPr>
        <w:t>;</w:t>
      </w:r>
      <w:r w:rsidRPr="00856909">
        <w:rPr>
          <w:rFonts w:ascii="Arial" w:hAnsi="Arial" w:cs="Arial"/>
          <w:color w:val="000000"/>
          <w:lang w:val="pt-BR"/>
        </w:rPr>
        <w:t xml:space="preserve"> </w:t>
      </w:r>
    </w:p>
    <w:p w14:paraId="74AD1334" w14:textId="77777777" w:rsidR="001273CF" w:rsidRPr="004B3FFB" w:rsidRDefault="001273CF" w:rsidP="001273CF">
      <w:pPr>
        <w:widowControl/>
        <w:numPr>
          <w:ilvl w:val="0"/>
          <w:numId w:val="9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pt-BR"/>
        </w:rPr>
      </w:pPr>
      <w:r>
        <w:rPr>
          <w:rFonts w:ascii="Arial" w:hAnsi="Arial" w:cs="Arial"/>
          <w:lang w:val="ro-RO"/>
        </w:rPr>
        <w:t>3</w:t>
      </w:r>
      <w:r w:rsidRPr="00A37ED9">
        <w:rPr>
          <w:rFonts w:ascii="Arial" w:hAnsi="Arial" w:cs="Arial"/>
          <w:lang w:val="ro-RO"/>
        </w:rPr>
        <w:t xml:space="preserve"> conexiuni  simultane</w:t>
      </w:r>
      <w:r>
        <w:rPr>
          <w:rFonts w:ascii="Arial" w:hAnsi="Arial" w:cs="Arial"/>
          <w:lang w:val="ro-RO"/>
        </w:rPr>
        <w:t>;</w:t>
      </w:r>
      <w:r w:rsidRPr="00856909">
        <w:rPr>
          <w:rFonts w:ascii="Arial" w:hAnsi="Arial" w:cs="Arial"/>
          <w:color w:val="000000"/>
          <w:lang w:val="pt-BR"/>
        </w:rPr>
        <w:t xml:space="preserve"> </w:t>
      </w:r>
    </w:p>
    <w:p w14:paraId="2EC6B82A" w14:textId="77777777" w:rsidR="001273CF" w:rsidRPr="00856909" w:rsidRDefault="001273CF" w:rsidP="001273CF">
      <w:pPr>
        <w:widowControl/>
        <w:numPr>
          <w:ilvl w:val="0"/>
          <w:numId w:val="9"/>
        </w:numPr>
        <w:suppressAutoHyphens w:val="0"/>
        <w:ind w:left="714" w:hanging="357"/>
        <w:rPr>
          <w:rFonts w:ascii="Verdana" w:hAnsi="Verdana"/>
          <w:color w:val="000000"/>
          <w:sz w:val="20"/>
          <w:szCs w:val="20"/>
          <w:lang w:val="pt-BR"/>
        </w:rPr>
      </w:pPr>
      <w:r>
        <w:rPr>
          <w:rFonts w:ascii="Arial" w:hAnsi="Arial" w:cs="Arial"/>
          <w:lang w:val="ro-RO"/>
        </w:rPr>
        <w:t>4</w:t>
      </w:r>
      <w:r w:rsidRPr="00A37ED9">
        <w:rPr>
          <w:rFonts w:ascii="Arial" w:hAnsi="Arial" w:cs="Arial"/>
          <w:lang w:val="ro-RO"/>
        </w:rPr>
        <w:t xml:space="preserve"> conexiuni  simultane</w:t>
      </w:r>
      <w:r>
        <w:rPr>
          <w:rFonts w:ascii="Arial" w:hAnsi="Arial" w:cs="Arial"/>
          <w:lang w:val="ro-RO"/>
        </w:rPr>
        <w:t>.</w:t>
      </w:r>
      <w:r w:rsidRPr="00856909">
        <w:rPr>
          <w:rFonts w:ascii="Arial" w:hAnsi="Arial" w:cs="Arial"/>
          <w:color w:val="000000"/>
          <w:lang w:val="pt-BR"/>
        </w:rPr>
        <w:t xml:space="preserve"> </w:t>
      </w:r>
    </w:p>
    <w:p w14:paraId="1893E9EB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4C99E305" w14:textId="77777777" w:rsidR="00B630FB" w:rsidRPr="00D432AC" w:rsidRDefault="00B630FB" w:rsidP="00B630F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46A7202A" w14:textId="77777777" w:rsidR="00B630FB" w:rsidRPr="00D432AC" w:rsidRDefault="00B630FB" w:rsidP="00B630F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b</w:t>
      </w:r>
    </w:p>
    <w:p w14:paraId="701ED67E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6A178141" w14:textId="0B7AA53D" w:rsidR="001273CF" w:rsidRPr="004F2B84" w:rsidRDefault="00B630FB" w:rsidP="001273C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10. </w:t>
      </w:r>
      <w:r w:rsidR="001273CF">
        <w:rPr>
          <w:rFonts w:ascii="Arial" w:hAnsi="Arial" w:cs="Arial"/>
          <w:lang w:val="ro-RO"/>
        </w:rPr>
        <w:t>L</w:t>
      </w:r>
      <w:r w:rsidR="001273CF" w:rsidRPr="004F2B84">
        <w:rPr>
          <w:rFonts w:ascii="Arial" w:hAnsi="Arial" w:cs="Arial"/>
          <w:lang w:val="ro-RO"/>
        </w:rPr>
        <w:t>ărgime</w:t>
      </w:r>
      <w:r w:rsidR="001273CF">
        <w:rPr>
          <w:rFonts w:ascii="Arial" w:hAnsi="Arial" w:cs="Arial"/>
          <w:lang w:val="ro-RO"/>
        </w:rPr>
        <w:t>a</w:t>
      </w:r>
      <w:r w:rsidR="001273CF" w:rsidRPr="004F2B84">
        <w:rPr>
          <w:rFonts w:ascii="Arial" w:hAnsi="Arial" w:cs="Arial"/>
          <w:lang w:val="ro-RO"/>
        </w:rPr>
        <w:t xml:space="preserve"> de bandă pentru transmisie (canal TV)</w:t>
      </w:r>
      <w:r w:rsidR="001273CF">
        <w:rPr>
          <w:rFonts w:ascii="Arial" w:hAnsi="Arial" w:cs="Arial"/>
          <w:lang w:val="ro-RO"/>
        </w:rPr>
        <w:t xml:space="preserve"> pe care o are</w:t>
      </w:r>
      <w:r w:rsidR="001273CF" w:rsidRPr="004F2B84">
        <w:rPr>
          <w:rFonts w:ascii="Arial" w:hAnsi="Arial" w:cs="Arial"/>
          <w:lang w:val="ro-RO"/>
        </w:rPr>
        <w:t xml:space="preserve"> </w:t>
      </w:r>
      <w:r w:rsidR="001273CF">
        <w:rPr>
          <w:rFonts w:ascii="Arial" w:hAnsi="Arial" w:cs="Arial"/>
          <w:lang w:val="ro-RO"/>
        </w:rPr>
        <w:t>la dispoziţie f</w:t>
      </w:r>
      <w:r w:rsidR="001273CF" w:rsidRPr="004F2B84">
        <w:rPr>
          <w:rFonts w:ascii="Arial" w:hAnsi="Arial" w:cs="Arial"/>
          <w:lang w:val="ro-RO"/>
        </w:rPr>
        <w:t>iecare semnal de tele</w:t>
      </w:r>
      <w:r w:rsidR="001273CF">
        <w:rPr>
          <w:rFonts w:ascii="Arial" w:hAnsi="Arial" w:cs="Arial"/>
          <w:lang w:val="ro-RO"/>
        </w:rPr>
        <w:t xml:space="preserve">viziune,  corespunzător normei OIRT este </w:t>
      </w:r>
      <w:r w:rsidR="001273CF" w:rsidRPr="004F2B84">
        <w:rPr>
          <w:rFonts w:ascii="Arial" w:hAnsi="Arial" w:cs="Arial"/>
          <w:lang w:val="ro-RO"/>
        </w:rPr>
        <w:t>egală cu:</w:t>
      </w:r>
    </w:p>
    <w:p w14:paraId="22C68098" w14:textId="77777777" w:rsidR="001273CF" w:rsidRPr="004F2B84" w:rsidRDefault="001273CF" w:rsidP="001273CF">
      <w:pPr>
        <w:widowControl/>
        <w:numPr>
          <w:ilvl w:val="0"/>
          <w:numId w:val="10"/>
        </w:numPr>
        <w:suppressAutoHyphens w:val="0"/>
        <w:rPr>
          <w:rFonts w:ascii="Arial" w:hAnsi="Arial" w:cs="Arial"/>
          <w:lang w:val="ro-RO"/>
        </w:rPr>
      </w:pPr>
      <w:r w:rsidRPr="004F2B84">
        <w:rPr>
          <w:rFonts w:ascii="Arial" w:hAnsi="Arial" w:cs="Arial"/>
          <w:lang w:val="ro-RO"/>
        </w:rPr>
        <w:t>6 MHz</w:t>
      </w:r>
      <w:r>
        <w:rPr>
          <w:rFonts w:ascii="Arial" w:hAnsi="Arial" w:cs="Arial"/>
          <w:lang w:val="ro-RO"/>
        </w:rPr>
        <w:t>;</w:t>
      </w:r>
    </w:p>
    <w:p w14:paraId="344002DD" w14:textId="77777777" w:rsidR="001273CF" w:rsidRPr="004F2B84" w:rsidRDefault="001273CF" w:rsidP="001273CF">
      <w:pPr>
        <w:widowControl/>
        <w:numPr>
          <w:ilvl w:val="0"/>
          <w:numId w:val="10"/>
        </w:numPr>
        <w:suppressAutoHyphens w:val="0"/>
        <w:rPr>
          <w:rFonts w:ascii="Arial" w:hAnsi="Arial" w:cs="Arial"/>
          <w:lang w:val="ro-RO"/>
        </w:rPr>
      </w:pPr>
      <w:r w:rsidRPr="004F2B84">
        <w:rPr>
          <w:rFonts w:ascii="Arial" w:hAnsi="Arial" w:cs="Arial"/>
          <w:lang w:val="ro-RO"/>
        </w:rPr>
        <w:t>8 MHz</w:t>
      </w:r>
      <w:r>
        <w:rPr>
          <w:rFonts w:ascii="Arial" w:hAnsi="Arial" w:cs="Arial"/>
          <w:lang w:val="ro-RO"/>
        </w:rPr>
        <w:t>;</w:t>
      </w:r>
    </w:p>
    <w:p w14:paraId="16BAA23E" w14:textId="77777777" w:rsidR="001273CF" w:rsidRPr="004F2B84" w:rsidRDefault="001273CF" w:rsidP="001273CF">
      <w:pPr>
        <w:widowControl/>
        <w:numPr>
          <w:ilvl w:val="0"/>
          <w:numId w:val="10"/>
        </w:numPr>
        <w:suppressAutoHyphens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</w:t>
      </w:r>
      <w:r w:rsidRPr="004F2B84">
        <w:rPr>
          <w:rFonts w:ascii="Arial" w:hAnsi="Arial" w:cs="Arial"/>
          <w:lang w:val="ro-RO"/>
        </w:rPr>
        <w:t>6 MHz</w:t>
      </w:r>
      <w:r>
        <w:rPr>
          <w:rFonts w:ascii="Arial" w:hAnsi="Arial" w:cs="Arial"/>
          <w:lang w:val="ro-RO"/>
        </w:rPr>
        <w:t>;</w:t>
      </w:r>
    </w:p>
    <w:p w14:paraId="10EEE2B8" w14:textId="77777777" w:rsidR="001273CF" w:rsidRPr="004F2B84" w:rsidRDefault="001273CF" w:rsidP="001273CF">
      <w:pPr>
        <w:widowControl/>
        <w:numPr>
          <w:ilvl w:val="0"/>
          <w:numId w:val="10"/>
        </w:numPr>
        <w:suppressAutoHyphens w:val="0"/>
        <w:rPr>
          <w:rFonts w:ascii="Arial" w:hAnsi="Arial" w:cs="Arial"/>
          <w:lang w:val="ro-RO"/>
        </w:rPr>
      </w:pPr>
      <w:r w:rsidRPr="004F2B84">
        <w:rPr>
          <w:rFonts w:ascii="Arial" w:hAnsi="Arial" w:cs="Arial"/>
          <w:lang w:val="ro-RO"/>
        </w:rPr>
        <w:t>27 MHz</w:t>
      </w:r>
      <w:r>
        <w:rPr>
          <w:rFonts w:ascii="Arial" w:hAnsi="Arial" w:cs="Arial"/>
          <w:lang w:val="ro-RO"/>
        </w:rPr>
        <w:t>.</w:t>
      </w:r>
    </w:p>
    <w:p w14:paraId="377C572E" w14:textId="77777777" w:rsidR="001273CF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7B21DA2B" w14:textId="77777777" w:rsidR="00B630FB" w:rsidRPr="00D432AC" w:rsidRDefault="00B630FB" w:rsidP="00B630F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r w:rsidRPr="00D432AC">
        <w:rPr>
          <w:rFonts w:ascii="Arial" w:hAnsi="Arial" w:cs="Arial"/>
          <w:b/>
          <w:lang w:val="en"/>
        </w:rPr>
        <w:t xml:space="preserve">Nivel de </w:t>
      </w:r>
      <w:proofErr w:type="spellStart"/>
      <w:r w:rsidRPr="00D432AC">
        <w:rPr>
          <w:rFonts w:ascii="Arial" w:hAnsi="Arial" w:cs="Arial"/>
          <w:b/>
          <w:lang w:val="en"/>
        </w:rPr>
        <w:t>dificultate</w:t>
      </w:r>
      <w:proofErr w:type="spellEnd"/>
      <w:r w:rsidRPr="00D432AC">
        <w:rPr>
          <w:rFonts w:ascii="Arial" w:hAnsi="Arial" w:cs="Arial"/>
          <w:b/>
          <w:lang w:val="en"/>
        </w:rPr>
        <w:t xml:space="preserve">: </w:t>
      </w:r>
      <w:proofErr w:type="spellStart"/>
      <w:r w:rsidRPr="00D432AC">
        <w:rPr>
          <w:rFonts w:ascii="Arial" w:hAnsi="Arial" w:cs="Arial"/>
          <w:b/>
          <w:lang w:val="en"/>
        </w:rPr>
        <w:t>simplu</w:t>
      </w:r>
      <w:proofErr w:type="spellEnd"/>
    </w:p>
    <w:p w14:paraId="5CBB9420" w14:textId="77777777" w:rsidR="00B630FB" w:rsidRPr="00D432AC" w:rsidRDefault="00B630FB" w:rsidP="00B630FB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"/>
        </w:rPr>
      </w:pPr>
      <w:proofErr w:type="spellStart"/>
      <w:r w:rsidRPr="00D432AC">
        <w:rPr>
          <w:rFonts w:ascii="Arial" w:hAnsi="Arial" w:cs="Arial"/>
          <w:b/>
          <w:lang w:val="en"/>
        </w:rPr>
        <w:t>Răspuns</w:t>
      </w:r>
      <w:proofErr w:type="spellEnd"/>
      <w:r w:rsidRPr="00D432AC">
        <w:rPr>
          <w:rFonts w:ascii="Arial" w:hAnsi="Arial" w:cs="Arial"/>
          <w:b/>
          <w:lang w:val="en"/>
        </w:rPr>
        <w:t>: b</w:t>
      </w:r>
    </w:p>
    <w:p w14:paraId="23384099" w14:textId="77777777" w:rsidR="001273CF" w:rsidRPr="00AC7AF9" w:rsidRDefault="001273CF" w:rsidP="001273CF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32394CA0" w14:textId="77777777" w:rsidR="001273CF" w:rsidRPr="003867FF" w:rsidRDefault="001273CF" w:rsidP="001273CF"/>
    <w:p w14:paraId="0ACCC980" w14:textId="2517FD88" w:rsidR="00646B24" w:rsidRDefault="00646B24" w:rsidP="00646B24"/>
    <w:sectPr w:rsidR="00646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7B3B"/>
    <w:multiLevelType w:val="hybridMultilevel"/>
    <w:tmpl w:val="6ADC0F88"/>
    <w:lvl w:ilvl="0" w:tplc="6AA267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487EE9"/>
    <w:multiLevelType w:val="hybridMultilevel"/>
    <w:tmpl w:val="237EF5AE"/>
    <w:lvl w:ilvl="0" w:tplc="ACEEA95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16E5B"/>
    <w:multiLevelType w:val="hybridMultilevel"/>
    <w:tmpl w:val="519AEFC6"/>
    <w:lvl w:ilvl="0" w:tplc="0BE2231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C36CE9"/>
    <w:multiLevelType w:val="hybridMultilevel"/>
    <w:tmpl w:val="BB869B9C"/>
    <w:lvl w:ilvl="0" w:tplc="3B6C060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</w:rPr>
    </w:lvl>
    <w:lvl w:ilvl="1" w:tplc="15DA8D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E9377E"/>
    <w:multiLevelType w:val="multilevel"/>
    <w:tmpl w:val="24D0C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84476"/>
    <w:multiLevelType w:val="hybridMultilevel"/>
    <w:tmpl w:val="C5D65DC8"/>
    <w:lvl w:ilvl="0" w:tplc="CEAC3A88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4F8E3BBA"/>
    <w:multiLevelType w:val="hybridMultilevel"/>
    <w:tmpl w:val="F74A56E4"/>
    <w:lvl w:ilvl="0" w:tplc="4B241D64">
      <w:start w:val="1"/>
      <w:numFmt w:val="lowerLetter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7" w15:restartNumberingAfterBreak="0">
    <w:nsid w:val="581F5769"/>
    <w:multiLevelType w:val="multilevel"/>
    <w:tmpl w:val="51E64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16177"/>
    <w:multiLevelType w:val="singleLevel"/>
    <w:tmpl w:val="EEE0CC6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sz w:val="24"/>
      </w:rPr>
    </w:lvl>
  </w:abstractNum>
  <w:abstractNum w:abstractNumId="9" w15:restartNumberingAfterBreak="0">
    <w:nsid w:val="67544EB3"/>
    <w:multiLevelType w:val="hybridMultilevel"/>
    <w:tmpl w:val="9C6A3D20"/>
    <w:lvl w:ilvl="0" w:tplc="5A8C22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0D"/>
    <w:rsid w:val="000E1522"/>
    <w:rsid w:val="001273CF"/>
    <w:rsid w:val="0030210D"/>
    <w:rsid w:val="00646B24"/>
    <w:rsid w:val="008A21C1"/>
    <w:rsid w:val="00B630FB"/>
    <w:rsid w:val="00D432AC"/>
    <w:rsid w:val="00EB3CC9"/>
    <w:rsid w:val="00F47150"/>
    <w:rsid w:val="00F9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A639"/>
  <w15:chartTrackingRefBased/>
  <w15:docId w15:val="{E126683B-1E48-46EB-B8A8-ECFB85C7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C1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A21C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">
    <w:name w:val="Listă paragraf"/>
    <w:basedOn w:val="Normal"/>
    <w:qFormat/>
    <w:rsid w:val="001273CF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Strong">
    <w:name w:val="Strong"/>
    <w:qFormat/>
    <w:rsid w:val="001273CF"/>
    <w:rPr>
      <w:b/>
      <w:bCs/>
    </w:rPr>
  </w:style>
  <w:style w:type="paragraph" w:styleId="ListParagraph">
    <w:name w:val="List Paragraph"/>
    <w:basedOn w:val="Normal"/>
    <w:uiPriority w:val="34"/>
    <w:qFormat/>
    <w:rsid w:val="00127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2021-09-26T12:55:00Z</dcterms:created>
  <dcterms:modified xsi:type="dcterms:W3CDTF">2021-10-10T05:31:00Z</dcterms:modified>
</cp:coreProperties>
</file>