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43" w:rsidRPr="00202833" w:rsidRDefault="00EA1A43" w:rsidP="00EA1A43">
      <w:pPr>
        <w:jc w:val="both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202833" w:rsidRPr="00202833" w:rsidTr="00EF6083"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202833" w:rsidRPr="00202833" w:rsidTr="00EF6083"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202833" w:rsidRPr="00202833" w:rsidTr="00EF6083"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Sistemul energetic</w:t>
            </w:r>
          </w:p>
        </w:tc>
      </w:tr>
      <w:tr w:rsidR="00EA1A43" w:rsidRPr="00202833" w:rsidTr="00EF6083"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EA1A43" w:rsidRPr="00202833" w:rsidRDefault="00EA1A43" w:rsidP="00EA1A43">
      <w:pPr>
        <w:jc w:val="both"/>
        <w:rPr>
          <w:rFonts w:ascii="Arial" w:hAnsi="Arial" w:cs="Arial"/>
          <w:b/>
          <w:color w:val="000000" w:themeColor="text1"/>
        </w:rPr>
      </w:pP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>1.</w:t>
      </w:r>
      <w:r w:rsidRPr="007A6AA5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consideră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schema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simplificată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circuitului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termic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al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unei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centrale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termoelectrice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.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02833" w:rsidRPr="007A6AA5" w:rsidTr="00EF6083">
        <w:tc>
          <w:tcPr>
            <w:tcW w:w="5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02833">
              <w:rPr>
                <w:rFonts w:ascii="Arial" w:hAnsi="Arial" w:cs="Arial"/>
                <w:color w:val="000000" w:themeColor="text1"/>
              </w:rPr>
              <w:object w:dxaOrig="6000" w:dyaOrig="4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5pt;height:162.5pt" o:ole="">
                  <v:imagedata r:id="rId6" o:title=""/>
                </v:shape>
                <o:OLEObject Type="Embed" ProgID="PBrush" ShapeID="_x0000_i1025" DrawAspect="Content" ObjectID="_1722716756" r:id="rId7"/>
              </w:object>
            </w:r>
          </w:p>
        </w:tc>
        <w:tc>
          <w:tcPr>
            <w:tcW w:w="48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A1A43" w:rsidRPr="00202833" w:rsidRDefault="00EA1A43" w:rsidP="00EF6083">
            <w:pPr>
              <w:rPr>
                <w:rFonts w:ascii="Arial" w:hAnsi="Arial" w:cs="Arial"/>
                <w:color w:val="000000" w:themeColor="text1"/>
              </w:rPr>
            </w:pPr>
            <w:r w:rsidRPr="00202833">
              <w:rPr>
                <w:rFonts w:ascii="Arial" w:hAnsi="Arial" w:cs="Arial"/>
                <w:b/>
                <w:color w:val="000000" w:themeColor="text1"/>
              </w:rPr>
              <w:t xml:space="preserve">a.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Precizaţi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componentele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schemei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circuitului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termic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notate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Cz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>, S, TA, G, K, P.</w:t>
            </w:r>
          </w:p>
          <w:p w:rsidR="00EA1A43" w:rsidRPr="00202833" w:rsidRDefault="00EA1A43" w:rsidP="00EF6083">
            <w:pPr>
              <w:rPr>
                <w:rFonts w:ascii="Arial" w:hAnsi="Arial" w:cs="Arial"/>
                <w:color w:val="000000" w:themeColor="text1"/>
              </w:rPr>
            </w:pPr>
          </w:p>
          <w:p w:rsidR="00EA1A43" w:rsidRPr="00202833" w:rsidRDefault="00EA1A43" w:rsidP="00EF6083">
            <w:pPr>
              <w:rPr>
                <w:rFonts w:ascii="Arial" w:hAnsi="Arial" w:cs="Arial"/>
                <w:color w:val="000000" w:themeColor="text1"/>
              </w:rPr>
            </w:pPr>
            <w:r w:rsidRPr="00202833">
              <w:rPr>
                <w:rFonts w:ascii="Arial" w:hAnsi="Arial" w:cs="Arial"/>
                <w:b/>
                <w:color w:val="000000" w:themeColor="text1"/>
              </w:rPr>
              <w:t xml:space="preserve">b.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Analizând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figura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descrieţi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succesiunea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transformărilor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suferite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agentul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lucru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apa-aburul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>).</w:t>
            </w:r>
          </w:p>
          <w:p w:rsidR="00EA1A43" w:rsidRPr="00202833" w:rsidRDefault="00EA1A43" w:rsidP="00EF6083">
            <w:pPr>
              <w:rPr>
                <w:rFonts w:ascii="Arial" w:hAnsi="Arial" w:cs="Arial"/>
                <w:color w:val="000000" w:themeColor="text1"/>
              </w:rPr>
            </w:pPr>
          </w:p>
          <w:p w:rsidR="00EA1A43" w:rsidRPr="007A6AA5" w:rsidRDefault="00EA1A43" w:rsidP="00EF6083">
            <w:pPr>
              <w:rPr>
                <w:rFonts w:ascii="Arial" w:hAnsi="Arial" w:cs="Arial"/>
                <w:color w:val="000000" w:themeColor="text1"/>
                <w:lang w:val="fr-BE"/>
              </w:rPr>
            </w:pPr>
            <w:r w:rsidRPr="007A6AA5">
              <w:rPr>
                <w:rFonts w:ascii="Arial" w:hAnsi="Arial" w:cs="Arial"/>
                <w:b/>
                <w:color w:val="000000" w:themeColor="text1"/>
                <w:lang w:val="fr-BE"/>
              </w:rPr>
              <w:t xml:space="preserve">c.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Enumeraţi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trei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utilizări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ale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apei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într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-o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centrală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termoelectrică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.</w:t>
            </w:r>
          </w:p>
        </w:tc>
      </w:tr>
    </w:tbl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Răspuns:</w:t>
      </w:r>
    </w:p>
    <w:p w:rsidR="00EA1A43" w:rsidRPr="007A6AA5" w:rsidRDefault="00EA1A43" w:rsidP="00EA1A43">
      <w:pPr>
        <w:rPr>
          <w:rFonts w:ascii="Arial" w:hAnsi="Arial" w:cs="Arial"/>
          <w:b/>
          <w:color w:val="000000" w:themeColor="text1"/>
          <w:lang w:val="fr-BE"/>
        </w:rPr>
      </w:pP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1.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202833">
        <w:rPr>
          <w:rFonts w:ascii="Arial" w:hAnsi="Arial" w:cs="Arial"/>
          <w:color w:val="000000" w:themeColor="text1"/>
          <w:lang w:val="ro-RO"/>
        </w:rPr>
        <w:t>Cz – cazan; P – pompă de apă; S – supraîncălzitor; TA – turgină cu abur; G – generator electric; K – condensator</w:t>
      </w: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>b.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1-2 – pomparea apei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2-3 – încălzirea apei în cazan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3-4 – vaporizarea apei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4-5 – supraîncălzirea aburului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5-6 – destinderea aburului în turbină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6-1 – condensarea aburului în condensator</w:t>
      </w: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c. </w:t>
      </w:r>
      <w:r w:rsidRPr="00202833">
        <w:rPr>
          <w:rFonts w:ascii="Arial" w:hAnsi="Arial" w:cs="Arial"/>
          <w:color w:val="000000" w:themeColor="text1"/>
          <w:lang w:val="ro-RO"/>
        </w:rPr>
        <w:t xml:space="preserve">Apa serveşte: 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- ca agent motor al ciclului termic, 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agentul purtător de căldură al sursei reci din ciclul termic/ la răcirea condensatorului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- la răcirea lagărelor, răcirea uleiului, aerului sau hidrogenului, 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la evacuarea hidraulică a zgurii şi cenuşii</w:t>
      </w:r>
    </w:p>
    <w:p w:rsidR="00EA1A43" w:rsidRPr="00202833" w:rsidRDefault="00EA1A43" w:rsidP="00EA1A43">
      <w:pPr>
        <w:rPr>
          <w:rFonts w:ascii="Arial" w:hAnsi="Arial" w:cs="Arial"/>
          <w:i/>
          <w:color w:val="000000" w:themeColor="text1"/>
          <w:lang w:val="ro-RO"/>
        </w:rPr>
      </w:pPr>
    </w:p>
    <w:p w:rsidR="00483AD6" w:rsidRPr="007A6AA5" w:rsidRDefault="00483AD6">
      <w:pPr>
        <w:spacing w:after="200" w:line="276" w:lineRule="auto"/>
        <w:rPr>
          <w:color w:val="000000" w:themeColor="text1"/>
          <w:lang w:val="ro-RO"/>
        </w:rPr>
      </w:pPr>
      <w:r w:rsidRPr="007A6AA5">
        <w:rPr>
          <w:color w:val="000000" w:themeColor="text1"/>
          <w:lang w:val="ro-RO"/>
        </w:rPr>
        <w:br w:type="page"/>
      </w: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EA1A43" w:rsidRPr="007A6AA5" w:rsidRDefault="00EA1A43" w:rsidP="00EA1A43">
      <w:p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7A6AA5">
        <w:rPr>
          <w:rFonts w:ascii="Arial" w:hAnsi="Arial" w:cs="Arial"/>
          <w:b/>
          <w:color w:val="000000" w:themeColor="text1"/>
          <w:lang w:val="ro-RO"/>
        </w:rPr>
        <w:t>2.</w:t>
      </w:r>
      <w:r w:rsidRPr="007A6AA5">
        <w:rPr>
          <w:rFonts w:ascii="Arial" w:hAnsi="Arial" w:cs="Arial"/>
          <w:color w:val="000000" w:themeColor="text1"/>
          <w:lang w:val="ro-RO"/>
        </w:rPr>
        <w:t xml:space="preserve"> În figura de mai jos este prezentată schema </w:t>
      </w:r>
      <w:r w:rsidRPr="007A6AA5">
        <w:rPr>
          <w:rFonts w:ascii="Arial" w:hAnsi="Arial" w:cs="Arial"/>
          <w:bCs/>
          <w:color w:val="000000" w:themeColor="text1"/>
          <w:lang w:val="ro-RO"/>
        </w:rPr>
        <w:t>unei amenajări în derivaţie de tip mixt</w:t>
      </w:r>
      <w:r w:rsidRPr="007A6AA5">
        <w:rPr>
          <w:rFonts w:ascii="Arial" w:hAnsi="Arial" w:cs="Arial"/>
          <w:color w:val="000000" w:themeColor="text1"/>
          <w:lang w:val="ro-RO"/>
        </w:rPr>
        <w:t xml:space="preserve"> </w:t>
      </w:r>
      <w:r w:rsidRPr="007A6AA5">
        <w:rPr>
          <w:rFonts w:ascii="Arial" w:hAnsi="Arial" w:cs="Arial"/>
          <w:bCs/>
          <w:color w:val="000000" w:themeColor="text1"/>
          <w:lang w:val="ro-RO"/>
        </w:rPr>
        <w:t xml:space="preserve">a unei centrale hidroelectrice.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6"/>
      </w:tblGrid>
      <w:tr w:rsidR="00202833" w:rsidRPr="00202833" w:rsidTr="00EF6083">
        <w:tc>
          <w:tcPr>
            <w:tcW w:w="5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A1A43" w:rsidRPr="007A6AA5" w:rsidRDefault="00EA1A43" w:rsidP="00EF6083">
            <w:pPr>
              <w:ind w:left="720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  <w:p w:rsidR="00EA1A43" w:rsidRPr="00202833" w:rsidRDefault="00EA1A43" w:rsidP="00EA1A43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Explicaţi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succesiunea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transformărilor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energetice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într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-o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centrală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hidroelectrică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>.</w:t>
            </w:r>
          </w:p>
          <w:p w:rsidR="00EA1A43" w:rsidRPr="007A6AA5" w:rsidRDefault="00EA1A43" w:rsidP="00EA1A43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fr-BE"/>
              </w:rPr>
            </w:pP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Specificaţi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denumirea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elementelor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numerotate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cu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cifre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de la </w:t>
            </w:r>
            <w:r w:rsidRPr="007A6AA5">
              <w:rPr>
                <w:rFonts w:ascii="Arial" w:hAnsi="Arial" w:cs="Arial"/>
                <w:b/>
                <w:color w:val="000000" w:themeColor="text1"/>
                <w:lang w:val="fr-BE"/>
              </w:rPr>
              <w:t>1</w:t>
            </w:r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la </w:t>
            </w:r>
            <w:r w:rsidRPr="007A6AA5">
              <w:rPr>
                <w:rFonts w:ascii="Arial" w:hAnsi="Arial" w:cs="Arial"/>
                <w:b/>
                <w:color w:val="000000" w:themeColor="text1"/>
                <w:lang w:val="fr-BE"/>
              </w:rPr>
              <w:t>8</w:t>
            </w:r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.</w:t>
            </w:r>
          </w:p>
          <w:p w:rsidR="00EA1A43" w:rsidRPr="00202833" w:rsidRDefault="00EA1A43" w:rsidP="00EA1A43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Precizaţi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rolul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elementelor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02833">
              <w:rPr>
                <w:rFonts w:ascii="Arial" w:hAnsi="Arial" w:cs="Arial"/>
                <w:b/>
                <w:color w:val="000000" w:themeColor="text1"/>
              </w:rPr>
              <w:t>2, 5, 6</w:t>
            </w:r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02833">
              <w:rPr>
                <w:rFonts w:ascii="Arial" w:hAnsi="Arial" w:cs="Arial"/>
                <w:b/>
                <w:color w:val="000000" w:themeColor="text1"/>
              </w:rPr>
              <w:t>8</w:t>
            </w:r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în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funcţionarea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centralei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>.</w:t>
            </w:r>
          </w:p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Nivel de dificultate: mediu</w:t>
            </w:r>
          </w:p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Răspuns:</w:t>
            </w:r>
          </w:p>
          <w:p w:rsidR="00EA1A43" w:rsidRPr="007A6AA5" w:rsidRDefault="00EA1A43" w:rsidP="00EF6083">
            <w:pPr>
              <w:jc w:val="both"/>
              <w:rPr>
                <w:rFonts w:ascii="Arial" w:hAnsi="Arial" w:cs="Arial"/>
                <w:color w:val="000000" w:themeColor="text1"/>
                <w:lang w:val="fr-BE"/>
              </w:rPr>
            </w:pPr>
          </w:p>
        </w:tc>
        <w:tc>
          <w:tcPr>
            <w:tcW w:w="45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A1A43" w:rsidRPr="00202833" w:rsidRDefault="00EA1A43" w:rsidP="00EF608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02833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2B99DCD0" wp14:editId="48B8D993">
                  <wp:extent cx="3048000" cy="1619250"/>
                  <wp:effectExtent l="1905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EA1A43" w:rsidRPr="00202833" w:rsidRDefault="00EA1A43" w:rsidP="00EA1A43">
      <w:pPr>
        <w:rPr>
          <w:color w:val="000000" w:themeColor="text1"/>
        </w:rPr>
      </w:pP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202833">
        <w:rPr>
          <w:rFonts w:ascii="Arial" w:hAnsi="Arial" w:cs="Arial"/>
          <w:color w:val="000000" w:themeColor="text1"/>
          <w:lang w:val="ro-RO"/>
        </w:rPr>
        <w:t>Energia hidraulică este transformată în lucru mecanic prin intermediul turbinei hidraulice şi acesta în energie electrică prin intermediul generatorului electric.</w:t>
      </w: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b.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(1) –baraj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(2) – </w:t>
      </w:r>
      <w:r w:rsidRPr="00202833">
        <w:rPr>
          <w:rFonts w:ascii="Arial" w:hAnsi="Arial" w:cs="Arial"/>
          <w:iCs/>
          <w:color w:val="000000" w:themeColor="text1"/>
          <w:lang w:val="ro-RO"/>
        </w:rPr>
        <w:t xml:space="preserve">lac de acumulare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(3) – priză de apă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(4) – aducţiune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(5) – castel de echilibru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(6) – conducte forţate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(7) – centrală hidrielectrică </w:t>
      </w:r>
    </w:p>
    <w:p w:rsidR="00EA1A43" w:rsidRPr="00202833" w:rsidRDefault="00EA1A43" w:rsidP="00EA1A43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(8) – galerie/canal de fugă </w:t>
      </w:r>
    </w:p>
    <w:p w:rsidR="00EA1A43" w:rsidRPr="00202833" w:rsidRDefault="00EA1A43" w:rsidP="00EA1A43">
      <w:pPr>
        <w:rPr>
          <w:rFonts w:ascii="Arial" w:hAnsi="Arial" w:cs="Arial"/>
          <w:i/>
          <w:color w:val="000000" w:themeColor="text1"/>
          <w:lang w:val="ro-RO"/>
        </w:rPr>
      </w:pPr>
    </w:p>
    <w:p w:rsidR="00EA1A43" w:rsidRPr="007A6AA5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7A6AA5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EA1A43" w:rsidRPr="007A6AA5" w:rsidRDefault="00EA1A43" w:rsidP="00EA1A43">
      <w:pPr>
        <w:jc w:val="both"/>
        <w:rPr>
          <w:color w:val="000000" w:themeColor="text1"/>
          <w:lang w:val="ro-RO"/>
        </w:rPr>
      </w:pPr>
      <w:r w:rsidRPr="00202833">
        <w:rPr>
          <w:rFonts w:ascii="Arial" w:hAnsi="Arial" w:cs="Arial"/>
          <w:b/>
          <w:iCs/>
          <w:color w:val="000000" w:themeColor="text1"/>
          <w:lang w:val="ro-RO"/>
        </w:rPr>
        <w:t xml:space="preserve">2 </w:t>
      </w:r>
      <w:r w:rsidRPr="00202833">
        <w:rPr>
          <w:rFonts w:ascii="Arial" w:hAnsi="Arial" w:cs="Arial"/>
          <w:iCs/>
          <w:color w:val="000000" w:themeColor="text1"/>
          <w:lang w:val="ro-RO"/>
        </w:rPr>
        <w:t>- Lacul de acumulare este lacul artificial creat în spatele barajului în scopul stocării volumelor mari de apă care vor folosi la producerea energiei electrice.</w:t>
      </w: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5 </w:t>
      </w:r>
      <w:r w:rsidRPr="00202833">
        <w:rPr>
          <w:rFonts w:ascii="Arial" w:hAnsi="Arial" w:cs="Arial"/>
          <w:color w:val="000000" w:themeColor="text1"/>
          <w:lang w:val="ro-RO"/>
        </w:rPr>
        <w:t>- Castelul de echilibru are rolul de a limita suprapresiunile dinamice determinate de modificarea debitului ce trece prin turbină</w:t>
      </w: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6 </w:t>
      </w:r>
      <w:r w:rsidRPr="00202833">
        <w:rPr>
          <w:rFonts w:ascii="Arial" w:hAnsi="Arial" w:cs="Arial"/>
          <w:color w:val="000000" w:themeColor="text1"/>
          <w:lang w:val="ro-RO"/>
        </w:rPr>
        <w:t>- Conductele forţate conduc apa de la camera de echilibru până la turbina hidraulică, pe o diferenţă de nivel importantă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8 - </w:t>
      </w:r>
      <w:r w:rsidRPr="00202833">
        <w:rPr>
          <w:rFonts w:ascii="Arial" w:hAnsi="Arial" w:cs="Arial"/>
          <w:color w:val="000000" w:themeColor="text1"/>
          <w:lang w:val="ro-RO"/>
        </w:rPr>
        <w:t>Galeria /canalul de fugă transportă apa care a trecut prin turbină în albia râului</w:t>
      </w:r>
    </w:p>
    <w:p w:rsidR="00483AD6" w:rsidRPr="00202833" w:rsidRDefault="00483AD6">
      <w:pPr>
        <w:spacing w:after="200" w:line="276" w:lineRule="auto"/>
        <w:rPr>
          <w:rFonts w:ascii="Arial" w:hAnsi="Arial" w:cs="Arial"/>
          <w:i/>
          <w:color w:val="000000" w:themeColor="text1"/>
          <w:lang w:val="ro-RO"/>
        </w:rPr>
      </w:pPr>
      <w:r w:rsidRPr="00202833">
        <w:rPr>
          <w:rFonts w:ascii="Arial" w:hAnsi="Arial" w:cs="Arial"/>
          <w:i/>
          <w:color w:val="000000" w:themeColor="text1"/>
          <w:lang w:val="ro-RO"/>
        </w:rPr>
        <w:br w:type="page"/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lastRenderedPageBreak/>
        <w:t>3.</w:t>
      </w:r>
      <w:r w:rsidRPr="00202833">
        <w:rPr>
          <w:rFonts w:ascii="Arial" w:hAnsi="Arial" w:cs="Arial"/>
          <w:color w:val="000000" w:themeColor="text1"/>
          <w:lang w:val="ro-RO"/>
        </w:rPr>
        <w:t xml:space="preserve"> În figura următoare este reprezentată schema circuitului de răcire al unei centrale termoelectrice:</w:t>
      </w:r>
    </w:p>
    <w:p w:rsidR="00EA1A43" w:rsidRPr="00202833" w:rsidRDefault="00EA1A43" w:rsidP="00EA1A43">
      <w:pPr>
        <w:jc w:val="center"/>
        <w:rPr>
          <w:rFonts w:ascii="Comic Sans MS" w:hAnsi="Comic Sans MS"/>
          <w:color w:val="000000" w:themeColor="text1"/>
          <w:lang w:val="ro-RO"/>
        </w:rPr>
      </w:pPr>
      <w:r w:rsidRPr="00202833">
        <w:rPr>
          <w:rFonts w:ascii="Comic Sans MS" w:hAnsi="Comic Sans MS"/>
          <w:noProof/>
          <w:color w:val="000000" w:themeColor="text1"/>
        </w:rPr>
        <w:drawing>
          <wp:inline distT="0" distB="0" distL="0" distR="0" wp14:anchorId="3B199FFD" wp14:editId="611B7690">
            <wp:extent cx="3486150" cy="2642607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42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a). Precizaţi tipul de circuit de răcire reprezentat în figură.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 xml:space="preserve">b). Specificaţi denumirea elementelor componente numerotate cu cifrele </w:t>
      </w:r>
      <w:r w:rsidRPr="00202833">
        <w:rPr>
          <w:rFonts w:ascii="Arial" w:hAnsi="Arial" w:cs="Arial"/>
          <w:b/>
          <w:color w:val="000000" w:themeColor="text1"/>
          <w:lang w:val="ro-RO"/>
        </w:rPr>
        <w:t>1, 3, 6, 9.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c). Enumeraţi trei condiţii de calitate pe care trebuie să le îndeplinească apa de răcire.</w:t>
      </w: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EA1A43" w:rsidRPr="00202833" w:rsidRDefault="00EA1A43" w:rsidP="00EA1A43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Răspuns:</w:t>
      </w: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202833">
        <w:rPr>
          <w:rFonts w:ascii="Arial" w:hAnsi="Arial" w:cs="Arial"/>
          <w:color w:val="000000" w:themeColor="text1"/>
          <w:lang w:val="ro-RO"/>
        </w:rPr>
        <w:t xml:space="preserve">Schema de răcire în circuit închis </w:t>
      </w:r>
    </w:p>
    <w:p w:rsidR="00EA1A43" w:rsidRPr="00202833" w:rsidRDefault="00EA1A43" w:rsidP="00EA1A43">
      <w:pPr>
        <w:rPr>
          <w:rFonts w:ascii="Arial" w:hAnsi="Arial" w:cs="Arial"/>
          <w:i/>
          <w:color w:val="000000" w:themeColor="text1"/>
          <w:lang w:val="ro-RO"/>
        </w:rPr>
      </w:pPr>
      <w:r w:rsidRPr="00202833">
        <w:rPr>
          <w:rFonts w:ascii="Arial" w:hAnsi="Arial" w:cs="Arial"/>
          <w:i/>
          <w:color w:val="000000" w:themeColor="text1"/>
          <w:lang w:val="ro-RO"/>
        </w:rPr>
        <w:t>.</w:t>
      </w: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b. 1 - </w:t>
      </w:r>
      <w:r w:rsidRPr="00202833">
        <w:rPr>
          <w:rFonts w:ascii="Arial" w:hAnsi="Arial" w:cs="Arial"/>
          <w:color w:val="000000" w:themeColor="text1"/>
          <w:lang w:val="ro-RO"/>
        </w:rPr>
        <w:t>rezervor de apă</w:t>
      </w:r>
      <w:r w:rsidRPr="00202833">
        <w:rPr>
          <w:rFonts w:ascii="Arial" w:hAnsi="Arial" w:cs="Arial"/>
          <w:b/>
          <w:color w:val="000000" w:themeColor="text1"/>
          <w:lang w:val="ro-RO"/>
        </w:rPr>
        <w:t xml:space="preserve">; 3 - </w:t>
      </w:r>
      <w:r w:rsidRPr="00202833">
        <w:rPr>
          <w:rFonts w:ascii="Arial" w:hAnsi="Arial" w:cs="Arial"/>
          <w:color w:val="000000" w:themeColor="text1"/>
          <w:lang w:val="ro-RO"/>
        </w:rPr>
        <w:t>pompă</w:t>
      </w:r>
      <w:r w:rsidRPr="00202833">
        <w:rPr>
          <w:rFonts w:ascii="Arial" w:hAnsi="Arial" w:cs="Arial"/>
          <w:b/>
          <w:color w:val="000000" w:themeColor="text1"/>
          <w:lang w:val="ro-RO"/>
        </w:rPr>
        <w:t xml:space="preserve">; 5 - </w:t>
      </w:r>
      <w:r w:rsidRPr="00202833">
        <w:rPr>
          <w:rFonts w:ascii="Arial" w:hAnsi="Arial" w:cs="Arial"/>
          <w:color w:val="000000" w:themeColor="text1"/>
          <w:lang w:val="ro-RO"/>
        </w:rPr>
        <w:t>turn de răcire</w:t>
      </w:r>
      <w:r w:rsidRPr="00202833">
        <w:rPr>
          <w:rFonts w:ascii="Arial" w:hAnsi="Arial" w:cs="Arial"/>
          <w:b/>
          <w:color w:val="000000" w:themeColor="text1"/>
          <w:lang w:val="ro-RO"/>
        </w:rPr>
        <w:t xml:space="preserve">; 9 - </w:t>
      </w:r>
      <w:r w:rsidRPr="00202833">
        <w:rPr>
          <w:rFonts w:ascii="Arial" w:hAnsi="Arial" w:cs="Arial"/>
          <w:color w:val="000000" w:themeColor="text1"/>
          <w:lang w:val="ro-RO"/>
        </w:rPr>
        <w:t>condensator</w:t>
      </w:r>
    </w:p>
    <w:p w:rsidR="00EA1A43" w:rsidRPr="007A6AA5" w:rsidRDefault="00EA1A43" w:rsidP="00EA1A43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EA1A43" w:rsidRPr="00202833" w:rsidRDefault="00EA1A43" w:rsidP="00EA1A43">
      <w:pPr>
        <w:rPr>
          <w:rFonts w:ascii="Arial" w:hAnsi="Arial" w:cs="Arial"/>
          <w:b/>
          <w:color w:val="000000" w:themeColor="text1"/>
          <w:lang w:val="it-IT"/>
        </w:rPr>
      </w:pPr>
      <w:r w:rsidRPr="00202833">
        <w:rPr>
          <w:rFonts w:ascii="Arial" w:hAnsi="Arial" w:cs="Arial"/>
          <w:b/>
          <w:color w:val="000000" w:themeColor="text1"/>
          <w:lang w:val="it-IT"/>
        </w:rPr>
        <w:t xml:space="preserve">c. </w:t>
      </w:r>
      <w:r w:rsidRPr="00202833">
        <w:rPr>
          <w:rFonts w:ascii="Arial" w:hAnsi="Arial" w:cs="Arial"/>
          <w:color w:val="000000" w:themeColor="text1"/>
          <w:lang w:val="it-IT"/>
        </w:rPr>
        <w:t xml:space="preserve">Condiţiile de calitate ale apei de răcire: </w:t>
      </w:r>
    </w:p>
    <w:p w:rsidR="00EA1A43" w:rsidRPr="00202833" w:rsidRDefault="00EA1A43" w:rsidP="00EA1A43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202833">
        <w:rPr>
          <w:rFonts w:ascii="Arial" w:hAnsi="Arial" w:cs="Arial"/>
          <w:color w:val="000000" w:themeColor="text1"/>
          <w:lang w:val="it-IT"/>
        </w:rPr>
        <w:t xml:space="preserve">să nu conţină impurităţi plutitoare </w:t>
      </w:r>
    </w:p>
    <w:p w:rsidR="00EA1A43" w:rsidRPr="007A6AA5" w:rsidRDefault="00EA1A43" w:rsidP="00EA1A43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fr-BE"/>
        </w:rPr>
      </w:pPr>
      <w:proofErr w:type="spellStart"/>
      <w:proofErr w:type="gramStart"/>
      <w:r w:rsidRPr="007A6AA5">
        <w:rPr>
          <w:rFonts w:ascii="Arial" w:hAnsi="Arial" w:cs="Arial"/>
          <w:color w:val="000000" w:themeColor="text1"/>
          <w:lang w:val="fr-BE"/>
        </w:rPr>
        <w:t>să</w:t>
      </w:r>
      <w:proofErr w:type="spellEnd"/>
      <w:proofErr w:type="gramEnd"/>
      <w:r w:rsidRPr="007A6AA5">
        <w:rPr>
          <w:rFonts w:ascii="Arial" w:hAnsi="Arial" w:cs="Arial"/>
          <w:color w:val="000000" w:themeColor="text1"/>
          <w:lang w:val="fr-BE"/>
        </w:rPr>
        <w:t xml:space="preserve"> nu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conţină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impurităţi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suspensie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diametrul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mai mare de 0.15mm</w:t>
      </w:r>
    </w:p>
    <w:p w:rsidR="00EA1A43" w:rsidRPr="007A6AA5" w:rsidRDefault="00EA1A43" w:rsidP="00EA1A43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fr-BE"/>
        </w:rPr>
      </w:pPr>
      <w:proofErr w:type="spellStart"/>
      <w:proofErr w:type="gramStart"/>
      <w:r w:rsidRPr="007A6AA5">
        <w:rPr>
          <w:rFonts w:ascii="Arial" w:hAnsi="Arial" w:cs="Arial"/>
          <w:color w:val="000000" w:themeColor="text1"/>
          <w:lang w:val="fr-BE"/>
        </w:rPr>
        <w:t>să</w:t>
      </w:r>
      <w:proofErr w:type="spellEnd"/>
      <w:proofErr w:type="gramEnd"/>
      <w:r w:rsidRPr="007A6AA5">
        <w:rPr>
          <w:rFonts w:ascii="Arial" w:hAnsi="Arial" w:cs="Arial"/>
          <w:color w:val="000000" w:themeColor="text1"/>
          <w:lang w:val="fr-BE"/>
        </w:rPr>
        <w:t xml:space="preserve"> nu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conţină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substanţe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corozive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care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atace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ţevile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schimbătoarelor</w:t>
      </w:r>
      <w:proofErr w:type="spellEnd"/>
    </w:p>
    <w:p w:rsidR="00EA1A43" w:rsidRPr="00202833" w:rsidRDefault="00EA1A43" w:rsidP="00EA1A43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pt-BR"/>
        </w:rPr>
      </w:pPr>
      <w:proofErr w:type="spellStart"/>
      <w:proofErr w:type="gramStart"/>
      <w:r w:rsidRPr="007A6AA5">
        <w:rPr>
          <w:rFonts w:ascii="Arial" w:hAnsi="Arial" w:cs="Arial"/>
          <w:color w:val="000000" w:themeColor="text1"/>
          <w:lang w:val="fr-BE"/>
        </w:rPr>
        <w:t>să</w:t>
      </w:r>
      <w:proofErr w:type="spellEnd"/>
      <w:proofErr w:type="gramEnd"/>
      <w:r w:rsidRPr="007A6AA5">
        <w:rPr>
          <w:rFonts w:ascii="Arial" w:hAnsi="Arial" w:cs="Arial"/>
          <w:color w:val="000000" w:themeColor="text1"/>
          <w:lang w:val="fr-BE"/>
        </w:rPr>
        <w:t xml:space="preserve"> fie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lipsită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substanţe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organice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, microorganisme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alge</w:t>
      </w:r>
      <w:proofErr w:type="spellEnd"/>
    </w:p>
    <w:p w:rsidR="00EA1A43" w:rsidRPr="00202833" w:rsidRDefault="00EA1A43" w:rsidP="00EA1A43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pt-BR"/>
        </w:rPr>
      </w:pPr>
      <w:r w:rsidRPr="00202833">
        <w:rPr>
          <w:rFonts w:ascii="Arial" w:hAnsi="Arial" w:cs="Arial"/>
          <w:color w:val="000000" w:themeColor="text1"/>
          <w:lang w:val="pt-BR"/>
        </w:rPr>
        <w:t>să aibă duritate cât mai redusă pentru evitarea depunerilor de piatră</w:t>
      </w:r>
    </w:p>
    <w:p w:rsidR="00EA1A43" w:rsidRPr="00202833" w:rsidRDefault="00EA1A43" w:rsidP="00EA1A43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pt-BR"/>
        </w:rPr>
      </w:pPr>
      <w:r w:rsidRPr="00202833">
        <w:rPr>
          <w:rFonts w:ascii="Arial" w:hAnsi="Arial" w:cs="Arial"/>
          <w:color w:val="000000" w:themeColor="text1"/>
          <w:lang w:val="pt-BR"/>
        </w:rPr>
        <w:t>să nu conţină ulei în suspensie care se depune pe ţevi</w:t>
      </w:r>
    </w:p>
    <w:p w:rsidR="00741398" w:rsidRPr="007A6AA5" w:rsidRDefault="00741398">
      <w:pPr>
        <w:spacing w:after="200" w:line="276" w:lineRule="auto"/>
        <w:rPr>
          <w:i/>
          <w:color w:val="000000" w:themeColor="text1"/>
          <w:lang w:val="fr-BE"/>
        </w:rPr>
      </w:pPr>
      <w:r w:rsidRPr="007A6AA5">
        <w:rPr>
          <w:i/>
          <w:color w:val="000000" w:themeColor="text1"/>
          <w:lang w:val="fr-BE"/>
        </w:rPr>
        <w:br w:type="page"/>
      </w:r>
    </w:p>
    <w:p w:rsidR="00741398" w:rsidRPr="00202833" w:rsidRDefault="00741398" w:rsidP="0074139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</w:rPr>
      </w:pPr>
      <w:r w:rsidRPr="00202833">
        <w:rPr>
          <w:rFonts w:ascii="Arial" w:hAnsi="Arial" w:cs="Arial"/>
          <w:b/>
          <w:color w:val="000000" w:themeColor="text1"/>
        </w:rPr>
        <w:t>4.</w:t>
      </w:r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În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funcţionarea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liniilor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electrice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subterane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se </w:t>
      </w:r>
      <w:proofErr w:type="spellStart"/>
      <w:r w:rsidRPr="00202833">
        <w:rPr>
          <w:rFonts w:ascii="Arial" w:hAnsi="Arial" w:cs="Arial"/>
          <w:color w:val="000000" w:themeColor="text1"/>
        </w:rPr>
        <w:t>produc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avarii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şi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deranjamente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.                     </w:t>
      </w: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</w:rPr>
      </w:pPr>
      <w:r w:rsidRPr="00202833">
        <w:rPr>
          <w:rFonts w:ascii="Arial" w:hAnsi="Arial" w:cs="Arial"/>
          <w:b/>
          <w:color w:val="000000" w:themeColor="text1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6"/>
      </w:tblGrid>
      <w:tr w:rsidR="00202833" w:rsidRPr="00202833" w:rsidTr="00EF6083">
        <w:tc>
          <w:tcPr>
            <w:tcW w:w="5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41398" w:rsidRPr="00202833" w:rsidRDefault="00741398" w:rsidP="0074139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Precizaţi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diferenţa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dintre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un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deranjament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o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avarie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>.</w:t>
            </w:r>
          </w:p>
          <w:p w:rsidR="00741398" w:rsidRPr="00202833" w:rsidRDefault="00741398" w:rsidP="0074139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Enumeraţi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patru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cauze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care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stau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la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baza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producerii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unui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defect al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liniilor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electrice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02833">
              <w:rPr>
                <w:rFonts w:ascii="Arial" w:hAnsi="Arial" w:cs="Arial"/>
                <w:color w:val="000000" w:themeColor="text1"/>
              </w:rPr>
              <w:t>subterane</w:t>
            </w:r>
            <w:proofErr w:type="spellEnd"/>
            <w:r w:rsidRPr="00202833">
              <w:rPr>
                <w:rFonts w:ascii="Arial" w:hAnsi="Arial" w:cs="Arial"/>
                <w:color w:val="000000" w:themeColor="text1"/>
              </w:rPr>
              <w:t>.</w:t>
            </w:r>
          </w:p>
          <w:p w:rsidR="00741398" w:rsidRPr="007A6AA5" w:rsidRDefault="00741398" w:rsidP="0074139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  <w:lang w:val="fr-BE"/>
              </w:rPr>
            </w:pP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Analizând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figura de mai sus,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explicaţi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pe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scurt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modalitatea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de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localizare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a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unui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defect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într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-un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cablu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utilizând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metoda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inducţiei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 xml:space="preserve"> </w:t>
            </w:r>
            <w:proofErr w:type="spellStart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electromagnetice</w:t>
            </w:r>
            <w:proofErr w:type="spellEnd"/>
            <w:r w:rsidRPr="007A6AA5">
              <w:rPr>
                <w:rFonts w:ascii="Arial" w:hAnsi="Arial" w:cs="Arial"/>
                <w:color w:val="000000" w:themeColor="text1"/>
                <w:lang w:val="fr-BE"/>
              </w:rPr>
              <w:t>.</w:t>
            </w:r>
          </w:p>
          <w:p w:rsidR="00741398" w:rsidRPr="007A6AA5" w:rsidRDefault="00741398" w:rsidP="00EF6083">
            <w:pPr>
              <w:jc w:val="both"/>
              <w:rPr>
                <w:rFonts w:ascii="Arial" w:hAnsi="Arial" w:cs="Arial"/>
                <w:color w:val="000000" w:themeColor="text1"/>
                <w:lang w:val="fr-BE"/>
              </w:rPr>
            </w:pPr>
          </w:p>
        </w:tc>
        <w:tc>
          <w:tcPr>
            <w:tcW w:w="45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41398" w:rsidRPr="00202833" w:rsidRDefault="00741398" w:rsidP="00EF608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02833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6C7487BC" wp14:editId="4D8825E4">
                  <wp:extent cx="2867025" cy="1666875"/>
                  <wp:effectExtent l="19050" t="0" r="9525" b="0"/>
                  <wp:docPr id="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Răspuns:</w:t>
      </w:r>
    </w:p>
    <w:p w:rsidR="00741398" w:rsidRPr="00202833" w:rsidRDefault="00741398" w:rsidP="00741398">
      <w:pPr>
        <w:rPr>
          <w:rFonts w:ascii="Arial" w:hAnsi="Arial" w:cs="Arial"/>
          <w:b/>
          <w:color w:val="000000" w:themeColor="text1"/>
          <w:lang w:val="ro-RO"/>
        </w:rPr>
      </w:pPr>
    </w:p>
    <w:p w:rsidR="00741398" w:rsidRPr="00202833" w:rsidRDefault="00741398" w:rsidP="00741398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741398" w:rsidRPr="00202833" w:rsidRDefault="00741398" w:rsidP="00741398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202833">
        <w:rPr>
          <w:rFonts w:ascii="Arial" w:hAnsi="Arial" w:cs="Arial"/>
          <w:color w:val="000000" w:themeColor="text1"/>
          <w:lang w:val="ro-RO"/>
        </w:rPr>
        <w:t>Deranjamentele sunt defecţiuni care nu afectează consumatorii şi nu produc distrugeri de instalaţii, iar avariile afectează consumatorii prin limitarea sarcinii sau scoaterea lor din funcţiune.</w:t>
      </w:r>
    </w:p>
    <w:p w:rsidR="00741398" w:rsidRPr="00202833" w:rsidRDefault="00741398" w:rsidP="00741398">
      <w:pPr>
        <w:rPr>
          <w:rFonts w:ascii="Arial" w:hAnsi="Arial" w:cs="Arial"/>
          <w:b/>
          <w:color w:val="000000" w:themeColor="text1"/>
          <w:lang w:val="ro-RO"/>
        </w:rPr>
      </w:pPr>
    </w:p>
    <w:p w:rsidR="00741398" w:rsidRPr="00202833" w:rsidRDefault="00741398" w:rsidP="00741398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202833">
        <w:rPr>
          <w:rFonts w:ascii="Arial" w:hAnsi="Arial" w:cs="Arial"/>
          <w:color w:val="000000" w:themeColor="text1"/>
          <w:lang w:val="ro-RO"/>
        </w:rPr>
        <w:t>Cauzele pot fi:</w:t>
      </w:r>
    </w:p>
    <w:p w:rsidR="00741398" w:rsidRPr="00202833" w:rsidRDefault="00741398" w:rsidP="00741398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calitatea slabă a execuţiei lucrărilor de montaj</w:t>
      </w:r>
    </w:p>
    <w:p w:rsidR="00741398" w:rsidRPr="00202833" w:rsidRDefault="00741398" w:rsidP="00741398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deplasări de teren când linia traversează o porţiune de teren instabil</w:t>
      </w:r>
    </w:p>
    <w:p w:rsidR="00741398" w:rsidRPr="00202833" w:rsidRDefault="00741398" w:rsidP="00741398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lovituri mecanice cu târnăcopul sau excavatorul</w:t>
      </w:r>
    </w:p>
    <w:p w:rsidR="00741398" w:rsidRPr="00202833" w:rsidRDefault="00741398" w:rsidP="00741398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regim de funcţionare necorespunzător al liniei (suprasarcini, supartensiuni, manevre greşite)</w:t>
      </w:r>
    </w:p>
    <w:p w:rsidR="00741398" w:rsidRPr="00202833" w:rsidRDefault="00741398" w:rsidP="00741398">
      <w:pPr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- întreţinere şi reparaţii necorespunzătoare</w:t>
      </w:r>
    </w:p>
    <w:p w:rsidR="00741398" w:rsidRPr="00202833" w:rsidRDefault="00741398" w:rsidP="00741398">
      <w:pPr>
        <w:rPr>
          <w:rFonts w:ascii="Arial" w:hAnsi="Arial"/>
          <w:i/>
          <w:color w:val="000000" w:themeColor="text1"/>
          <w:lang w:val="ro-RO"/>
        </w:rPr>
      </w:pPr>
    </w:p>
    <w:p w:rsidR="00741398" w:rsidRPr="00202833" w:rsidRDefault="00741398" w:rsidP="00741398">
      <w:pPr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c. </w:t>
      </w:r>
      <w:r w:rsidRPr="00202833">
        <w:rPr>
          <w:rFonts w:ascii="Arial" w:hAnsi="Arial" w:cs="Arial"/>
          <w:color w:val="000000" w:themeColor="text1"/>
          <w:lang w:val="ro-RO"/>
        </w:rPr>
        <w:t>Se alimentează cablul defect de la un generator de frecvenţă muzicală G. Se va auzi un sunet caracteristic în casca telefonică a receptorului B, atât timp cât antena direcţională C este plimbată în lungul cablului, iar după punctul de defect zgomotul dispare.</w:t>
      </w:r>
    </w:p>
    <w:p w:rsidR="00741398" w:rsidRPr="00202833" w:rsidRDefault="00741398" w:rsidP="00741398">
      <w:pPr>
        <w:rPr>
          <w:rFonts w:ascii="Arial" w:hAnsi="Arial"/>
          <w:i/>
          <w:color w:val="000000" w:themeColor="text1"/>
          <w:lang w:val="ro-RO"/>
        </w:rPr>
      </w:pPr>
    </w:p>
    <w:p w:rsidR="00741398" w:rsidRPr="007A6AA5" w:rsidRDefault="00741398" w:rsidP="00741398">
      <w:pPr>
        <w:rPr>
          <w:rFonts w:ascii="Arial" w:hAnsi="Arial" w:cs="Arial"/>
          <w:color w:val="000000" w:themeColor="text1"/>
          <w:lang w:val="ro-RO"/>
        </w:rPr>
      </w:pPr>
    </w:p>
    <w:p w:rsidR="00741398" w:rsidRPr="007A6AA5" w:rsidRDefault="00741398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  <w:r w:rsidRPr="007A6AA5">
        <w:rPr>
          <w:rFonts w:ascii="Arial" w:hAnsi="Arial" w:cs="Arial"/>
          <w:b/>
          <w:color w:val="000000" w:themeColor="text1"/>
          <w:lang w:val="ro-RO"/>
        </w:rPr>
        <w:br w:type="page"/>
      </w: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lastRenderedPageBreak/>
        <w:t>5.</w:t>
      </w:r>
      <w:r w:rsidRPr="00202833">
        <w:rPr>
          <w:rFonts w:ascii="Arial" w:hAnsi="Arial" w:cs="Arial"/>
          <w:color w:val="000000" w:themeColor="text1"/>
          <w:lang w:val="ro-RO"/>
        </w:rPr>
        <w:t xml:space="preserve"> Reţelele de distribuţie de medie tensiune servesc la alimentarea posturilor de transformare.</w:t>
      </w:r>
    </w:p>
    <w:p w:rsidR="00741398" w:rsidRPr="00202833" w:rsidRDefault="00741398" w:rsidP="00741398">
      <w:pPr>
        <w:jc w:val="right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20"/>
      </w:tblGrid>
      <w:tr w:rsidR="00741398" w:rsidRPr="007A6AA5" w:rsidTr="00EF6083">
        <w:tc>
          <w:tcPr>
            <w:tcW w:w="325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41398" w:rsidRPr="00202833" w:rsidRDefault="00741398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0B6A683A" wp14:editId="0C2D3D69">
                  <wp:extent cx="1704975" cy="2419350"/>
                  <wp:effectExtent l="19050" t="0" r="9525" b="0"/>
                  <wp:docPr id="23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41398" w:rsidRPr="00202833" w:rsidRDefault="00741398" w:rsidP="00EF6083">
            <w:pPr>
              <w:pStyle w:val="ListParagraph"/>
              <w:ind w:left="360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  <w:p w:rsidR="00741398" w:rsidRPr="00202833" w:rsidRDefault="00741398" w:rsidP="0074139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Analizând schema din figura de mai sus, precizaţi tipul de reţea de distribuţie reprezentată.</w:t>
            </w:r>
          </w:p>
          <w:p w:rsidR="00741398" w:rsidRPr="00202833" w:rsidRDefault="00741398" w:rsidP="0074139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Explicaţi avantajele alimentării posturilor de transformare printr-o astfel de reţea.</w:t>
            </w:r>
          </w:p>
          <w:p w:rsidR="00741398" w:rsidRPr="00202833" w:rsidRDefault="00741398" w:rsidP="0074139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Precizaţi două avantaje ale utilizării liniilor electrice subterane de medie tensiune comparativ cu liniile electrice aeriene.</w:t>
            </w:r>
          </w:p>
          <w:p w:rsidR="00741398" w:rsidRPr="00202833" w:rsidRDefault="00741398" w:rsidP="0074139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 xml:space="preserve">Descrieţi rolul dispozitivului </w:t>
            </w:r>
            <w:r w:rsidRPr="00202833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AAR </w:t>
            </w:r>
            <w:r w:rsidRPr="00202833">
              <w:rPr>
                <w:rFonts w:ascii="Arial" w:hAnsi="Arial" w:cs="Arial"/>
                <w:color w:val="000000" w:themeColor="text1"/>
                <w:lang w:val="ro-RO"/>
              </w:rPr>
              <w:t>în funcţionarea schemei.</w:t>
            </w:r>
          </w:p>
        </w:tc>
      </w:tr>
    </w:tbl>
    <w:p w:rsidR="00741398" w:rsidRPr="007A6AA5" w:rsidRDefault="00741398" w:rsidP="00741398">
      <w:pPr>
        <w:rPr>
          <w:rFonts w:ascii="Arial" w:hAnsi="Arial" w:cs="Arial"/>
          <w:color w:val="000000" w:themeColor="text1"/>
          <w:lang w:val="ro-RO"/>
        </w:rPr>
      </w:pP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741398" w:rsidRPr="007A6AA5" w:rsidRDefault="00741398" w:rsidP="00741398">
      <w:pPr>
        <w:jc w:val="both"/>
        <w:rPr>
          <w:rFonts w:ascii="Arial" w:hAnsi="Arial" w:cs="Arial"/>
          <w:color w:val="000000" w:themeColor="text1"/>
          <w:lang w:val="fr-BE"/>
        </w:rPr>
      </w:pPr>
      <w:r w:rsidRPr="00202833">
        <w:rPr>
          <w:rFonts w:ascii="Arial" w:hAnsi="Arial" w:cs="Arial"/>
          <w:color w:val="000000" w:themeColor="text1"/>
          <w:lang w:val="ro-RO"/>
        </w:rPr>
        <w:t>Răspuns</w:t>
      </w:r>
      <w:r w:rsidRPr="007A6AA5">
        <w:rPr>
          <w:rFonts w:ascii="Arial" w:hAnsi="Arial" w:cs="Arial"/>
          <w:color w:val="000000" w:themeColor="text1"/>
          <w:lang w:val="fr-BE"/>
        </w:rPr>
        <w:t>:</w:t>
      </w: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 xml:space="preserve">a.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Schema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electrică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unei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reţele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(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reţea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fideri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), care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realizează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legătura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dintre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barele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staţiilor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transformare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r w:rsidRPr="007A6AA5">
        <w:rPr>
          <w:rFonts w:ascii="Arial" w:hAnsi="Arial" w:cs="Arial"/>
          <w:b/>
          <w:color w:val="000000" w:themeColor="text1"/>
          <w:lang w:val="fr-BE"/>
        </w:rPr>
        <w:t>ST1, ST2</w:t>
      </w:r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punctele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r w:rsidRPr="007A6AA5">
        <w:rPr>
          <w:rFonts w:ascii="Arial" w:hAnsi="Arial" w:cs="Arial"/>
          <w:b/>
          <w:color w:val="000000" w:themeColor="text1"/>
          <w:lang w:val="fr-BE"/>
        </w:rPr>
        <w:t>PA1, PA2.</w:t>
      </w: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 xml:space="preserve">b.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Schema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funcţionare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normală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radială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prezintă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avantajul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existenţei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două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puncte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fiecare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punct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alimentat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printr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-un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fider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realizat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din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două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cabluri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paralel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. </w:t>
      </w:r>
    </w:p>
    <w:p w:rsidR="00741398" w:rsidRPr="00202833" w:rsidRDefault="00741398" w:rsidP="00741398">
      <w:pPr>
        <w:jc w:val="both"/>
        <w:rPr>
          <w:rFonts w:ascii="Arial" w:hAnsi="Arial"/>
          <w:i/>
          <w:color w:val="000000" w:themeColor="text1"/>
          <w:lang w:val="ro-RO"/>
        </w:rPr>
      </w:pP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7A6AA5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741398" w:rsidRPr="007A6AA5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7A6AA5">
        <w:rPr>
          <w:rFonts w:ascii="Arial" w:hAnsi="Arial" w:cs="Arial"/>
          <w:color w:val="000000" w:themeColor="text1"/>
          <w:lang w:val="ro-RO"/>
        </w:rPr>
        <w:t>- Siguranţă în funcţionare mărită</w:t>
      </w:r>
    </w:p>
    <w:p w:rsidR="00741398" w:rsidRPr="007A6AA5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7A6AA5">
        <w:rPr>
          <w:rFonts w:ascii="Arial" w:hAnsi="Arial" w:cs="Arial"/>
          <w:color w:val="000000" w:themeColor="text1"/>
          <w:lang w:val="ro-RO"/>
        </w:rPr>
        <w:t>- Nu influenţează estetica localităţilor</w:t>
      </w: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</w:rPr>
      </w:pPr>
      <w:r w:rsidRPr="00202833">
        <w:rPr>
          <w:rFonts w:ascii="Arial" w:hAnsi="Arial" w:cs="Arial"/>
          <w:color w:val="000000" w:themeColor="text1"/>
        </w:rPr>
        <w:t xml:space="preserve">- Nu </w:t>
      </w:r>
      <w:proofErr w:type="spellStart"/>
      <w:r w:rsidRPr="00202833">
        <w:rPr>
          <w:rFonts w:ascii="Arial" w:hAnsi="Arial" w:cs="Arial"/>
          <w:color w:val="000000" w:themeColor="text1"/>
        </w:rPr>
        <w:t>ocupă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teren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necesar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altor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utilizări</w:t>
      </w:r>
      <w:proofErr w:type="spellEnd"/>
    </w:p>
    <w:p w:rsidR="00741398" w:rsidRPr="007A6AA5" w:rsidRDefault="00741398" w:rsidP="00741398">
      <w:pPr>
        <w:jc w:val="both"/>
        <w:rPr>
          <w:rFonts w:ascii="Arial" w:hAnsi="Arial" w:cs="Arial"/>
          <w:color w:val="000000" w:themeColor="text1"/>
          <w:lang w:val="fr-BE"/>
        </w:rPr>
      </w:pPr>
      <w:r w:rsidRPr="007A6AA5">
        <w:rPr>
          <w:rFonts w:ascii="Arial" w:hAnsi="Arial" w:cs="Arial"/>
          <w:color w:val="000000" w:themeColor="text1"/>
          <w:lang w:val="fr-BE"/>
        </w:rPr>
        <w:t xml:space="preserve">- Nu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prezintă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pericol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atingere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direct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către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oameni</w:t>
      </w:r>
      <w:proofErr w:type="spellEnd"/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 xml:space="preserve">d. </w:t>
      </w:r>
      <w:r w:rsidRPr="007A6AA5">
        <w:rPr>
          <w:rFonts w:ascii="Arial" w:hAnsi="Arial" w:cs="Arial"/>
          <w:color w:val="000000" w:themeColor="text1"/>
          <w:lang w:val="fr-BE"/>
        </w:rPr>
        <w:t xml:space="preserve">La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întreruperea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alimentării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punctului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r w:rsidRPr="007A6AA5">
        <w:rPr>
          <w:rFonts w:ascii="Arial" w:hAnsi="Arial" w:cs="Arial"/>
          <w:b/>
          <w:color w:val="000000" w:themeColor="text1"/>
          <w:lang w:val="fr-BE"/>
        </w:rPr>
        <w:t>PA1</w:t>
      </w:r>
      <w:r w:rsidRPr="007A6AA5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prin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anclanşarea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automată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alimentării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rezervă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r w:rsidRPr="007A6AA5">
        <w:rPr>
          <w:rFonts w:ascii="Arial" w:hAnsi="Arial" w:cs="Arial"/>
          <w:b/>
          <w:color w:val="000000" w:themeColor="text1"/>
          <w:lang w:val="fr-BE"/>
        </w:rPr>
        <w:t>AAR,</w:t>
      </w:r>
      <w:r w:rsidRPr="007A6AA5">
        <w:rPr>
          <w:rFonts w:ascii="Arial" w:hAnsi="Arial" w:cs="Arial"/>
          <w:color w:val="000000" w:themeColor="text1"/>
          <w:lang w:val="fr-BE"/>
        </w:rPr>
        <w:t xml:space="preserve"> va fi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alimentat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tensiune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la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punctul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r w:rsidRPr="007A6AA5">
        <w:rPr>
          <w:rFonts w:ascii="Arial" w:hAnsi="Arial" w:cs="Arial"/>
          <w:b/>
          <w:color w:val="000000" w:themeColor="text1"/>
          <w:lang w:val="fr-BE"/>
        </w:rPr>
        <w:t>PA2</w:t>
      </w:r>
      <w:r w:rsidRPr="007A6AA5">
        <w:rPr>
          <w:rFonts w:ascii="Arial" w:hAnsi="Arial" w:cs="Arial"/>
          <w:color w:val="000000" w:themeColor="text1"/>
          <w:lang w:val="fr-BE"/>
        </w:rPr>
        <w:t>.</w:t>
      </w:r>
    </w:p>
    <w:p w:rsidR="00741398" w:rsidRPr="007A6AA5" w:rsidRDefault="00741398" w:rsidP="00741398">
      <w:pPr>
        <w:rPr>
          <w:rFonts w:ascii="Arial" w:hAnsi="Arial" w:cs="Arial"/>
          <w:b/>
          <w:color w:val="000000" w:themeColor="text1"/>
          <w:lang w:val="fr-BE"/>
        </w:rPr>
      </w:pPr>
    </w:p>
    <w:p w:rsidR="007A6AA5" w:rsidRDefault="007A6AA5">
      <w:pPr>
        <w:spacing w:after="200" w:line="276" w:lineRule="auto"/>
        <w:rPr>
          <w:rFonts w:ascii="Arial" w:hAnsi="Arial" w:cs="Arial"/>
          <w:b/>
          <w:color w:val="000000" w:themeColor="text1"/>
          <w:lang w:val="fr-BE"/>
        </w:rPr>
      </w:pPr>
      <w:r>
        <w:rPr>
          <w:rFonts w:ascii="Arial" w:hAnsi="Arial" w:cs="Arial"/>
          <w:b/>
          <w:color w:val="000000" w:themeColor="text1"/>
          <w:lang w:val="fr-BE"/>
        </w:rPr>
        <w:br w:type="page"/>
      </w:r>
    </w:p>
    <w:p w:rsidR="00741398" w:rsidRPr="007A6AA5" w:rsidRDefault="00741398" w:rsidP="00741398">
      <w:pPr>
        <w:rPr>
          <w:rFonts w:ascii="Arial" w:hAnsi="Arial" w:cs="Arial"/>
          <w:b/>
          <w:color w:val="000000" w:themeColor="text1"/>
          <w:lang w:val="fr-BE"/>
        </w:rPr>
      </w:pPr>
    </w:p>
    <w:p w:rsidR="00741398" w:rsidRPr="00202833" w:rsidRDefault="00741398" w:rsidP="00741398">
      <w:pPr>
        <w:jc w:val="both"/>
        <w:rPr>
          <w:rFonts w:ascii="Arial" w:hAnsi="Arial" w:cs="Arial"/>
          <w:b/>
          <w:color w:val="000000" w:themeColor="text1"/>
        </w:rPr>
      </w:pPr>
    </w:p>
    <w:p w:rsidR="00741398" w:rsidRPr="007A6AA5" w:rsidRDefault="00741398" w:rsidP="00741398">
      <w:pPr>
        <w:jc w:val="both"/>
        <w:rPr>
          <w:rFonts w:ascii="Arial" w:hAnsi="Arial" w:cs="Arial"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 xml:space="preserve">6.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Centralele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termoelectrice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utilizează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gramStart"/>
      <w:r w:rsidRPr="007A6AA5">
        <w:rPr>
          <w:rFonts w:ascii="Arial" w:hAnsi="Arial" w:cs="Arial"/>
          <w:color w:val="000000" w:themeColor="text1"/>
          <w:lang w:val="fr-BE"/>
        </w:rPr>
        <w:t>ca</w:t>
      </w:r>
      <w:proofErr w:type="gram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primară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combustibilii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fosili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>.</w:t>
      </w:r>
    </w:p>
    <w:p w:rsidR="00741398" w:rsidRPr="00202833" w:rsidRDefault="00741398" w:rsidP="00741398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202833">
        <w:rPr>
          <w:rFonts w:ascii="Arial" w:hAnsi="Arial" w:cs="Arial"/>
          <w:color w:val="000000" w:themeColor="text1"/>
        </w:rPr>
        <w:t>Precizaţi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succesiunea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transformărilor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energetice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care au </w:t>
      </w:r>
      <w:proofErr w:type="spellStart"/>
      <w:r w:rsidRPr="00202833">
        <w:rPr>
          <w:rFonts w:ascii="Arial" w:hAnsi="Arial" w:cs="Arial"/>
          <w:color w:val="000000" w:themeColor="text1"/>
        </w:rPr>
        <w:t>loc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într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-o </w:t>
      </w:r>
      <w:proofErr w:type="spellStart"/>
      <w:r w:rsidRPr="00202833">
        <w:rPr>
          <w:rFonts w:ascii="Arial" w:hAnsi="Arial" w:cs="Arial"/>
          <w:color w:val="000000" w:themeColor="text1"/>
        </w:rPr>
        <w:t>centrală</w:t>
      </w:r>
      <w:proofErr w:type="spellEnd"/>
      <w:r w:rsidRPr="002028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02833">
        <w:rPr>
          <w:rFonts w:ascii="Arial" w:hAnsi="Arial" w:cs="Arial"/>
          <w:color w:val="000000" w:themeColor="text1"/>
        </w:rPr>
        <w:t>termoelectrică</w:t>
      </w:r>
      <w:proofErr w:type="spellEnd"/>
    </w:p>
    <w:p w:rsidR="00741398" w:rsidRPr="00202833" w:rsidRDefault="00741398" w:rsidP="00741398">
      <w:pPr>
        <w:numPr>
          <w:ilvl w:val="0"/>
          <w:numId w:val="5"/>
        </w:numPr>
        <w:jc w:val="both"/>
        <w:rPr>
          <w:rFonts w:ascii="Arial" w:eastAsia="Calibri" w:hAnsi="Arial"/>
          <w:color w:val="000000" w:themeColor="text1"/>
          <w:lang w:val="it-IT"/>
        </w:rPr>
      </w:pPr>
      <w:r w:rsidRPr="00202833">
        <w:rPr>
          <w:rFonts w:ascii="Arial" w:eastAsia="Calibri" w:hAnsi="Arial"/>
          <w:color w:val="000000" w:themeColor="text1"/>
          <w:lang w:val="it-IT"/>
        </w:rPr>
        <w:t>Scrieţi expresia randamentului ciclului termic.</w:t>
      </w:r>
    </w:p>
    <w:p w:rsidR="00741398" w:rsidRPr="00202833" w:rsidRDefault="00741398" w:rsidP="00741398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eastAsia="Calibri" w:hAnsi="Arial"/>
          <w:color w:val="000000" w:themeColor="text1"/>
          <w:lang w:val="it-IT"/>
        </w:rPr>
        <w:t xml:space="preserve">Specificaţi semnificaţia mărimilor care intervin în relaţia de la punctul </w:t>
      </w:r>
      <w:r w:rsidRPr="00202833">
        <w:rPr>
          <w:rFonts w:ascii="Arial" w:eastAsia="Calibri" w:hAnsi="Arial"/>
          <w:b/>
          <w:color w:val="000000" w:themeColor="text1"/>
          <w:lang w:val="it-IT"/>
        </w:rPr>
        <w:t>b</w:t>
      </w:r>
      <w:r w:rsidRPr="00202833">
        <w:rPr>
          <w:rFonts w:ascii="Arial" w:eastAsia="Calibri" w:hAnsi="Arial"/>
          <w:color w:val="000000" w:themeColor="text1"/>
          <w:lang w:val="it-IT"/>
        </w:rPr>
        <w:t>.</w:t>
      </w:r>
      <w:r w:rsidRPr="00202833">
        <w:rPr>
          <w:rFonts w:ascii="Arial" w:hAnsi="Arial" w:cs="Arial"/>
          <w:b/>
          <w:color w:val="000000" w:themeColor="text1"/>
        </w:rPr>
        <w:t xml:space="preserve"> </w:t>
      </w:r>
    </w:p>
    <w:p w:rsidR="00741398" w:rsidRPr="00202833" w:rsidRDefault="00741398" w:rsidP="00741398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/>
          <w:color w:val="000000" w:themeColor="text1"/>
          <w:lang w:val="it-IT"/>
        </w:rPr>
        <w:t>Enumeraţi patru</w:t>
      </w:r>
      <w:r w:rsidRPr="00202833">
        <w:rPr>
          <w:rFonts w:ascii="Arial" w:eastAsia="Calibri" w:hAnsi="Arial"/>
          <w:color w:val="000000" w:themeColor="text1"/>
          <w:lang w:val="it-IT"/>
        </w:rPr>
        <w:t xml:space="preserve"> metode de îmbunătăţire a randamentului ciclului termic.</w:t>
      </w:r>
    </w:p>
    <w:p w:rsidR="00741398" w:rsidRPr="007A6AA5" w:rsidRDefault="00741398" w:rsidP="00741398">
      <w:pPr>
        <w:rPr>
          <w:rFonts w:ascii="Arial" w:hAnsi="Arial" w:cs="Arial"/>
          <w:color w:val="000000" w:themeColor="text1"/>
          <w:lang w:val="fr-BE"/>
        </w:rPr>
      </w:pPr>
    </w:p>
    <w:p w:rsidR="00741398" w:rsidRPr="00202833" w:rsidRDefault="00741398" w:rsidP="00741398">
      <w:pPr>
        <w:jc w:val="both"/>
        <w:rPr>
          <w:rFonts w:ascii="Arial" w:hAnsi="Arial" w:cs="Arial"/>
          <w:color w:val="000000" w:themeColor="text1"/>
          <w:lang w:val="ro-RO"/>
        </w:rPr>
      </w:pPr>
      <w:r w:rsidRPr="0020283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741398" w:rsidRPr="007A6AA5" w:rsidRDefault="00741398" w:rsidP="00741398">
      <w:pPr>
        <w:rPr>
          <w:rFonts w:ascii="Arial" w:hAnsi="Arial" w:cs="Arial"/>
          <w:b/>
          <w:color w:val="000000" w:themeColor="text1"/>
          <w:lang w:val="fr-BE"/>
        </w:rPr>
      </w:pPr>
      <w:r w:rsidRPr="00202833">
        <w:rPr>
          <w:rFonts w:ascii="Arial" w:hAnsi="Arial" w:cs="Arial"/>
          <w:color w:val="000000" w:themeColor="text1"/>
          <w:lang w:val="ro-RO"/>
        </w:rPr>
        <w:t>Răspuns:</w:t>
      </w:r>
    </w:p>
    <w:p w:rsidR="00741398" w:rsidRPr="007A6AA5" w:rsidRDefault="00741398" w:rsidP="00741398">
      <w:pPr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741398" w:rsidRPr="007A6AA5" w:rsidRDefault="00741398" w:rsidP="00741398">
      <w:pPr>
        <w:jc w:val="both"/>
        <w:rPr>
          <w:rFonts w:ascii="Arial" w:hAnsi="Arial" w:cs="Arial"/>
          <w:b/>
          <w:color w:val="000000" w:themeColor="text1"/>
          <w:lang w:val="fr-BE"/>
        </w:rPr>
      </w:pPr>
      <w:r w:rsidRPr="007A6AA5">
        <w:rPr>
          <w:rFonts w:ascii="Arial" w:hAnsi="Arial" w:cs="Arial"/>
          <w:b/>
          <w:color w:val="000000" w:themeColor="text1"/>
          <w:lang w:val="fr-BE"/>
        </w:rPr>
        <w:t xml:space="preserve">a.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chimică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combustibililor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fosili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transformată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termică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la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nivelul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cazanului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termică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transformată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mecanică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către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turbina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abur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energia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mecanică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transformată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energie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electrică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către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generatorul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7A6AA5">
        <w:rPr>
          <w:rFonts w:ascii="Arial" w:hAnsi="Arial" w:cs="Arial"/>
          <w:color w:val="000000" w:themeColor="text1"/>
          <w:lang w:val="fr-BE"/>
        </w:rPr>
        <w:t>electric</w:t>
      </w:r>
      <w:proofErr w:type="spellEnd"/>
      <w:r w:rsidRPr="007A6AA5">
        <w:rPr>
          <w:rFonts w:ascii="Arial" w:hAnsi="Arial" w:cs="Arial"/>
          <w:color w:val="000000" w:themeColor="text1"/>
          <w:lang w:val="fr-BE"/>
        </w:rPr>
        <w:t>.</w:t>
      </w:r>
      <w:r w:rsidRPr="00202833">
        <w:rPr>
          <w:rFonts w:ascii="Arial" w:hAnsi="Arial" w:cs="Arial"/>
          <w:color w:val="000000" w:themeColor="text1"/>
          <w:lang w:val="ro-RO"/>
        </w:rPr>
        <w:tab/>
      </w:r>
    </w:p>
    <w:p w:rsidR="00741398" w:rsidRPr="00202833" w:rsidRDefault="00741398" w:rsidP="00741398">
      <w:pPr>
        <w:tabs>
          <w:tab w:val="left" w:pos="5190"/>
        </w:tabs>
        <w:rPr>
          <w:rFonts w:ascii="Arial" w:hAnsi="Arial" w:cs="Arial"/>
          <w:b/>
          <w:color w:val="000000" w:themeColor="text1"/>
          <w:lang w:val="ro-RO"/>
        </w:rPr>
      </w:pPr>
    </w:p>
    <w:p w:rsidR="00741398" w:rsidRPr="00202833" w:rsidRDefault="00741398" w:rsidP="00741398">
      <w:pPr>
        <w:tabs>
          <w:tab w:val="left" w:pos="5190"/>
        </w:tabs>
        <w:rPr>
          <w:rFonts w:ascii="Arial" w:hAnsi="Arial" w:cs="Arial"/>
          <w:b/>
          <w:color w:val="000000" w:themeColor="text1"/>
          <w:lang w:val="ro-RO"/>
        </w:rPr>
      </w:pPr>
      <w:r w:rsidRPr="00202833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202833">
        <w:rPr>
          <w:rFonts w:ascii="Arial" w:hAnsi="Arial" w:cs="Arial"/>
          <w:color w:val="000000" w:themeColor="text1"/>
          <w:lang w:val="it-IT"/>
        </w:rPr>
        <w:t xml:space="preserve">Randamentul ciclului termic: </w:t>
      </w:r>
      <w:r w:rsidRPr="00202833">
        <w:rPr>
          <w:rFonts w:ascii="Arial" w:hAnsi="Arial" w:cs="Arial"/>
          <w:color w:val="000000" w:themeColor="text1"/>
          <w:position w:val="-28"/>
          <w:lang w:val="it-IT"/>
        </w:rPr>
        <w:object w:dxaOrig="4400" w:dyaOrig="660">
          <v:shape id="_x0000_i1026" type="#_x0000_t75" style="width:220pt;height:33pt" o:ole="" filled="t">
            <v:imagedata r:id="rId12" o:title=""/>
          </v:shape>
          <o:OLEObject Type="Embed" ProgID="Equation.3" ShapeID="_x0000_i1026" DrawAspect="Content" ObjectID="_1722716757" r:id="rId13"/>
        </w:object>
      </w:r>
      <w:r w:rsidRPr="00202833">
        <w:rPr>
          <w:rFonts w:ascii="Arial" w:hAnsi="Arial" w:cs="Arial"/>
          <w:color w:val="000000" w:themeColor="text1"/>
          <w:lang w:val="it-IT"/>
        </w:rPr>
        <w:t xml:space="preserve"> </w:t>
      </w:r>
    </w:p>
    <w:p w:rsidR="00741398" w:rsidRPr="00202833" w:rsidRDefault="00741398" w:rsidP="00741398">
      <w:pPr>
        <w:tabs>
          <w:tab w:val="left" w:pos="5190"/>
        </w:tabs>
        <w:rPr>
          <w:rFonts w:ascii="Arial" w:hAnsi="Arial" w:cs="Arial"/>
          <w:b/>
          <w:color w:val="000000" w:themeColor="text1"/>
          <w:lang w:val="it-IT"/>
        </w:rPr>
      </w:pPr>
    </w:p>
    <w:p w:rsidR="00741398" w:rsidRPr="00202833" w:rsidRDefault="00741398" w:rsidP="00741398">
      <w:pPr>
        <w:tabs>
          <w:tab w:val="left" w:pos="5190"/>
        </w:tabs>
        <w:rPr>
          <w:rFonts w:ascii="Arial" w:hAnsi="Arial" w:cs="Arial"/>
          <w:b/>
          <w:color w:val="000000" w:themeColor="text1"/>
          <w:lang w:val="it-IT"/>
        </w:rPr>
      </w:pPr>
      <w:r w:rsidRPr="00202833">
        <w:rPr>
          <w:rFonts w:ascii="Arial" w:hAnsi="Arial" w:cs="Arial"/>
          <w:b/>
          <w:color w:val="000000" w:themeColor="text1"/>
          <w:lang w:val="it-IT"/>
        </w:rPr>
        <w:t xml:space="preserve">c. </w:t>
      </w:r>
    </w:p>
    <w:p w:rsidR="00741398" w:rsidRPr="00202833" w:rsidRDefault="00741398" w:rsidP="00741398">
      <w:pPr>
        <w:tabs>
          <w:tab w:val="left" w:pos="5190"/>
        </w:tabs>
        <w:rPr>
          <w:rFonts w:ascii="Arial" w:hAnsi="Arial" w:cs="Arial"/>
          <w:b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Q</w:t>
      </w:r>
      <w:r w:rsidRPr="00202833">
        <w:rPr>
          <w:rFonts w:ascii="Arial" w:hAnsi="Arial" w:cs="Arial"/>
          <w:color w:val="000000" w:themeColor="text1"/>
          <w:vertAlign w:val="subscript"/>
          <w:lang w:val="it-IT"/>
        </w:rPr>
        <w:t>1</w:t>
      </w:r>
      <w:r w:rsidRPr="00202833">
        <w:rPr>
          <w:rFonts w:ascii="Arial" w:hAnsi="Arial" w:cs="Arial"/>
          <w:color w:val="000000" w:themeColor="text1"/>
          <w:lang w:val="pt-BR"/>
        </w:rPr>
        <w:t xml:space="preserve">- căldura de vaporizare/absorbită </w:t>
      </w:r>
    </w:p>
    <w:p w:rsidR="00741398" w:rsidRPr="00202833" w:rsidRDefault="00741398" w:rsidP="00741398">
      <w:pPr>
        <w:tabs>
          <w:tab w:val="left" w:pos="3030"/>
          <w:tab w:val="left" w:pos="5190"/>
        </w:tabs>
        <w:rPr>
          <w:rFonts w:ascii="Arial" w:hAnsi="Arial" w:cs="Arial"/>
          <w:b/>
          <w:color w:val="000000" w:themeColor="text1"/>
          <w:lang w:val="pt-BR"/>
        </w:rPr>
      </w:pPr>
      <w:r w:rsidRPr="00202833">
        <w:rPr>
          <w:rFonts w:ascii="Arial" w:hAnsi="Arial" w:cs="Arial"/>
          <w:color w:val="000000" w:themeColor="text1"/>
          <w:lang w:val="it-IT"/>
        </w:rPr>
        <w:t>Q</w:t>
      </w:r>
      <w:r w:rsidRPr="00202833">
        <w:rPr>
          <w:rFonts w:ascii="Arial" w:hAnsi="Arial" w:cs="Arial"/>
          <w:color w:val="000000" w:themeColor="text1"/>
          <w:vertAlign w:val="subscript"/>
          <w:lang w:val="it-IT"/>
        </w:rPr>
        <w:t>2</w:t>
      </w:r>
      <w:r w:rsidRPr="00202833">
        <w:rPr>
          <w:rFonts w:ascii="Arial" w:hAnsi="Arial" w:cs="Arial"/>
          <w:color w:val="000000" w:themeColor="text1"/>
          <w:lang w:val="pt-BR"/>
        </w:rPr>
        <w:t xml:space="preserve">- căldura de condensare/cedată </w:t>
      </w:r>
    </w:p>
    <w:p w:rsidR="00741398" w:rsidRPr="00202833" w:rsidRDefault="00741398" w:rsidP="00741398">
      <w:pPr>
        <w:tabs>
          <w:tab w:val="left" w:pos="3030"/>
          <w:tab w:val="left" w:pos="5190"/>
        </w:tabs>
        <w:rPr>
          <w:rFonts w:ascii="Arial" w:hAnsi="Arial" w:cs="Arial"/>
          <w:b/>
          <w:color w:val="000000" w:themeColor="text1"/>
          <w:lang w:val="pt-BR"/>
        </w:rPr>
      </w:pPr>
      <w:r w:rsidRPr="00202833">
        <w:rPr>
          <w:rFonts w:ascii="Arial" w:hAnsi="Arial" w:cs="Arial"/>
          <w:color w:val="000000" w:themeColor="text1"/>
          <w:lang w:val="it-IT"/>
        </w:rPr>
        <w:t>T</w:t>
      </w:r>
      <w:r w:rsidRPr="00202833">
        <w:rPr>
          <w:rFonts w:ascii="Arial" w:hAnsi="Arial" w:cs="Arial"/>
          <w:color w:val="000000" w:themeColor="text1"/>
          <w:vertAlign w:val="subscript"/>
          <w:lang w:val="it-IT"/>
        </w:rPr>
        <w:t>1</w:t>
      </w:r>
      <w:r w:rsidRPr="00202833">
        <w:rPr>
          <w:rFonts w:ascii="Arial" w:hAnsi="Arial" w:cs="Arial"/>
          <w:color w:val="000000" w:themeColor="text1"/>
          <w:lang w:val="pt-BR"/>
        </w:rPr>
        <w:t xml:space="preserve"> - temperatura de vaporizare </w:t>
      </w:r>
    </w:p>
    <w:p w:rsidR="00741398" w:rsidRPr="00202833" w:rsidRDefault="00741398" w:rsidP="00741398">
      <w:pPr>
        <w:tabs>
          <w:tab w:val="left" w:pos="3030"/>
          <w:tab w:val="left" w:pos="5190"/>
        </w:tabs>
        <w:rPr>
          <w:rFonts w:ascii="Arial" w:hAnsi="Arial" w:cs="Arial"/>
          <w:color w:val="000000" w:themeColor="text1"/>
          <w:lang w:val="pt-BR"/>
        </w:rPr>
      </w:pPr>
      <w:r w:rsidRPr="00202833">
        <w:rPr>
          <w:rFonts w:ascii="Arial" w:hAnsi="Arial" w:cs="Arial"/>
          <w:color w:val="000000" w:themeColor="text1"/>
          <w:lang w:val="it-IT"/>
        </w:rPr>
        <w:t>T</w:t>
      </w:r>
      <w:r w:rsidRPr="00202833">
        <w:rPr>
          <w:rFonts w:ascii="Arial" w:hAnsi="Arial" w:cs="Arial"/>
          <w:color w:val="000000" w:themeColor="text1"/>
          <w:vertAlign w:val="subscript"/>
          <w:lang w:val="it-IT"/>
        </w:rPr>
        <w:t>2</w:t>
      </w:r>
      <w:r w:rsidRPr="00202833">
        <w:rPr>
          <w:rFonts w:ascii="Arial" w:hAnsi="Arial" w:cs="Arial"/>
          <w:color w:val="000000" w:themeColor="text1"/>
          <w:lang w:val="pt-BR"/>
        </w:rPr>
        <w:t xml:space="preserve">- temperatura de condensare  </w:t>
      </w:r>
    </w:p>
    <w:p w:rsidR="00741398" w:rsidRPr="00202833" w:rsidRDefault="00741398" w:rsidP="00741398">
      <w:pPr>
        <w:tabs>
          <w:tab w:val="left" w:pos="3030"/>
          <w:tab w:val="left" w:pos="5190"/>
        </w:tabs>
        <w:rPr>
          <w:rFonts w:ascii="Arial" w:hAnsi="Arial" w:cs="Arial"/>
          <w:i/>
          <w:color w:val="000000" w:themeColor="text1"/>
          <w:lang w:val="ro-RO"/>
        </w:rPr>
      </w:pPr>
    </w:p>
    <w:p w:rsidR="00741398" w:rsidRPr="00202833" w:rsidRDefault="00741398" w:rsidP="00741398">
      <w:pPr>
        <w:tabs>
          <w:tab w:val="left" w:pos="3030"/>
          <w:tab w:val="left" w:pos="5190"/>
        </w:tabs>
        <w:rPr>
          <w:rFonts w:ascii="Arial" w:hAnsi="Arial" w:cs="Arial"/>
          <w:b/>
          <w:color w:val="000000" w:themeColor="text1"/>
          <w:lang w:val="it-IT"/>
        </w:rPr>
      </w:pPr>
      <w:r w:rsidRPr="00202833">
        <w:rPr>
          <w:rFonts w:ascii="Arial" w:hAnsi="Arial" w:cs="Arial"/>
          <w:b/>
          <w:color w:val="000000" w:themeColor="text1"/>
          <w:lang w:val="it-IT"/>
        </w:rPr>
        <w:t xml:space="preserve">d. </w:t>
      </w:r>
    </w:p>
    <w:p w:rsidR="00741398" w:rsidRPr="00202833" w:rsidRDefault="00741398" w:rsidP="00741398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Prin mărirea lui Q</w:t>
      </w:r>
      <w:r w:rsidRPr="00202833">
        <w:rPr>
          <w:rFonts w:ascii="Arial" w:hAnsi="Arial" w:cs="Arial"/>
          <w:color w:val="000000" w:themeColor="text1"/>
          <w:vertAlign w:val="subscript"/>
          <w:lang w:val="it-IT"/>
        </w:rPr>
        <w:t>1</w:t>
      </w:r>
      <w:r w:rsidRPr="00202833">
        <w:rPr>
          <w:rFonts w:ascii="Arial" w:hAnsi="Arial" w:cs="Arial"/>
          <w:color w:val="000000" w:themeColor="text1"/>
          <w:lang w:val="it-IT"/>
        </w:rPr>
        <w:t>:</w:t>
      </w:r>
    </w:p>
    <w:p w:rsidR="00741398" w:rsidRPr="00202833" w:rsidRDefault="00741398" w:rsidP="00741398">
      <w:pPr>
        <w:numPr>
          <w:ilvl w:val="0"/>
          <w:numId w:val="6"/>
        </w:numPr>
        <w:tabs>
          <w:tab w:val="left" w:pos="5190"/>
        </w:tabs>
        <w:ind w:left="0" w:firstLine="0"/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ridicarea parametrilor iniţiali ai aburului</w:t>
      </w:r>
    </w:p>
    <w:p w:rsidR="00741398" w:rsidRPr="00202833" w:rsidRDefault="00741398" w:rsidP="00741398">
      <w:pPr>
        <w:numPr>
          <w:ilvl w:val="0"/>
          <w:numId w:val="6"/>
        </w:numPr>
        <w:tabs>
          <w:tab w:val="left" w:pos="5190"/>
        </w:tabs>
        <w:ind w:left="0" w:firstLine="0"/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supraîncălzirea intermediară</w:t>
      </w:r>
    </w:p>
    <w:p w:rsidR="00741398" w:rsidRPr="00202833" w:rsidRDefault="00741398" w:rsidP="00741398">
      <w:pPr>
        <w:numPr>
          <w:ilvl w:val="0"/>
          <w:numId w:val="6"/>
        </w:numPr>
        <w:tabs>
          <w:tab w:val="left" w:pos="5190"/>
        </w:tabs>
        <w:ind w:left="0" w:firstLine="0"/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ciclul de abur suprapus</w:t>
      </w:r>
    </w:p>
    <w:p w:rsidR="00741398" w:rsidRPr="00202833" w:rsidRDefault="00741398" w:rsidP="00741398">
      <w:pPr>
        <w:numPr>
          <w:ilvl w:val="0"/>
          <w:numId w:val="6"/>
        </w:numPr>
        <w:tabs>
          <w:tab w:val="left" w:pos="5190"/>
        </w:tabs>
        <w:ind w:left="0" w:firstLine="0"/>
        <w:jc w:val="both"/>
        <w:rPr>
          <w:rFonts w:ascii="Arial" w:hAnsi="Arial" w:cs="Arial"/>
          <w:color w:val="000000" w:themeColor="text1"/>
          <w:lang w:val="pt-BR"/>
        </w:rPr>
      </w:pPr>
      <w:r w:rsidRPr="00202833">
        <w:rPr>
          <w:rFonts w:ascii="Arial" w:hAnsi="Arial" w:cs="Arial"/>
          <w:color w:val="000000" w:themeColor="text1"/>
          <w:lang w:val="pt-BR"/>
        </w:rPr>
        <w:t>ciclul de abur (cu două fluide)</w:t>
      </w:r>
    </w:p>
    <w:p w:rsidR="00741398" w:rsidRPr="00202833" w:rsidRDefault="00741398" w:rsidP="00741398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Prin micşorarea lui Q</w:t>
      </w:r>
      <w:r w:rsidRPr="00202833">
        <w:rPr>
          <w:rFonts w:ascii="Arial" w:hAnsi="Arial" w:cs="Arial"/>
          <w:color w:val="000000" w:themeColor="text1"/>
          <w:vertAlign w:val="subscript"/>
          <w:lang w:val="it-IT"/>
        </w:rPr>
        <w:t>2</w:t>
      </w:r>
      <w:r w:rsidRPr="00202833">
        <w:rPr>
          <w:rFonts w:ascii="Arial" w:hAnsi="Arial" w:cs="Arial"/>
          <w:color w:val="000000" w:themeColor="text1"/>
          <w:lang w:val="it-IT"/>
        </w:rPr>
        <w:t>:</w:t>
      </w:r>
    </w:p>
    <w:p w:rsidR="00741398" w:rsidRPr="00202833" w:rsidRDefault="00741398" w:rsidP="00741398">
      <w:pPr>
        <w:tabs>
          <w:tab w:val="left" w:pos="180"/>
          <w:tab w:val="left" w:pos="540"/>
          <w:tab w:val="left" w:pos="5190"/>
        </w:tabs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 xml:space="preserve">   -  reducerea presiunii la condensator</w:t>
      </w:r>
    </w:p>
    <w:p w:rsidR="00741398" w:rsidRPr="00202833" w:rsidRDefault="00741398" w:rsidP="00741398">
      <w:pPr>
        <w:tabs>
          <w:tab w:val="left" w:pos="180"/>
          <w:tab w:val="left" w:pos="540"/>
          <w:tab w:val="left" w:pos="5190"/>
        </w:tabs>
        <w:ind w:firstLine="180"/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-  preîncălzirea apei de alimentare</w:t>
      </w:r>
    </w:p>
    <w:p w:rsidR="00741398" w:rsidRPr="00202833" w:rsidRDefault="00741398" w:rsidP="00741398">
      <w:pPr>
        <w:tabs>
          <w:tab w:val="left" w:pos="180"/>
          <w:tab w:val="left" w:pos="540"/>
          <w:tab w:val="left" w:pos="5190"/>
        </w:tabs>
        <w:ind w:firstLine="180"/>
        <w:jc w:val="both"/>
        <w:rPr>
          <w:rFonts w:ascii="Arial" w:hAnsi="Arial" w:cs="Arial"/>
          <w:color w:val="000000" w:themeColor="text1"/>
          <w:lang w:val="it-IT"/>
        </w:rPr>
      </w:pPr>
      <w:r w:rsidRPr="00202833">
        <w:rPr>
          <w:rFonts w:ascii="Arial" w:hAnsi="Arial" w:cs="Arial"/>
          <w:color w:val="000000" w:themeColor="text1"/>
          <w:lang w:val="it-IT"/>
        </w:rPr>
        <w:t>-  termoficarea</w:t>
      </w:r>
    </w:p>
    <w:p w:rsidR="00741398" w:rsidRPr="00202833" w:rsidRDefault="00741398" w:rsidP="00741398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202833">
        <w:rPr>
          <w:rFonts w:ascii="Arial" w:hAnsi="Arial" w:cs="Arial"/>
          <w:i/>
          <w:color w:val="000000" w:themeColor="text1"/>
          <w:lang w:val="ro-RO"/>
        </w:rPr>
        <w:t>Se vor puncta oricare 4 metode precizate corect dintre cele enumerate.</w:t>
      </w:r>
    </w:p>
    <w:p w:rsidR="00F942A2" w:rsidRDefault="00F942A2">
      <w:pPr>
        <w:rPr>
          <w:i/>
          <w:color w:val="000000" w:themeColor="text1"/>
        </w:rPr>
      </w:pPr>
    </w:p>
    <w:p w:rsidR="007A6AA5" w:rsidRDefault="007A6AA5">
      <w:pPr>
        <w:spacing w:after="200" w:line="276" w:lineRule="auto"/>
        <w:rPr>
          <w:i/>
          <w:color w:val="000000" w:themeColor="text1"/>
        </w:rPr>
      </w:pPr>
      <w:r>
        <w:rPr>
          <w:i/>
          <w:color w:val="000000" w:themeColor="text1"/>
        </w:rPr>
        <w:br w:type="page"/>
      </w:r>
    </w:p>
    <w:p w:rsidR="007A6AA5" w:rsidRDefault="007A6AA5" w:rsidP="007A6AA5">
      <w:pPr>
        <w:shd w:val="clear" w:color="auto" w:fill="FFFFFF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Nivel: dificil</w:t>
      </w:r>
    </w:p>
    <w:p w:rsidR="007A6AA5" w:rsidRDefault="007A6AA5" w:rsidP="007A6AA5">
      <w:pPr>
        <w:shd w:val="clear" w:color="auto" w:fill="FFFFFF"/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r w:rsidRPr="007A6AA5">
        <w:rPr>
          <w:rFonts w:ascii="Arial" w:hAnsi="Arial" w:cs="Arial"/>
          <w:b/>
          <w:lang w:val="ro-RO"/>
        </w:rPr>
        <w:t>7.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În figura următoare este prezentat un branşament aerian.  </w:t>
      </w: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2609850</wp:posOffset>
            </wp:positionH>
            <wp:positionV relativeFrom="paragraph">
              <wp:posOffset>139065</wp:posOffset>
            </wp:positionV>
            <wp:extent cx="2609850" cy="25812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8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lang w:val="ro-RO"/>
        </w:rPr>
        <w:t xml:space="preserve">                                 </w:t>
      </w: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Definiţi branşamentul electric. </w:t>
      </w: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Enumeraţi elementele componente din structura branşamentului aerian numerotate cu cifre de la 1 la 6.     </w:t>
      </w: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Reperul 7 din structura branşamentului aerian este fie un cofret, fie un tablou electric. Precizaţi în ce situaţie se foloseşte fiecare dintre ele, în funcţie de consumator.       </w:t>
      </w:r>
    </w:p>
    <w:p w:rsidR="007A6AA5" w:rsidRDefault="007A6AA5" w:rsidP="007A6AA5">
      <w:pPr>
        <w:jc w:val="both"/>
        <w:rPr>
          <w:rFonts w:ascii="Calibri" w:hAnsi="Calibri" w:cs="Arial"/>
          <w:sz w:val="22"/>
          <w:szCs w:val="22"/>
          <w:lang w:val="ro-RO"/>
        </w:rPr>
      </w:pPr>
      <w:r>
        <w:rPr>
          <w:rFonts w:ascii="Arial" w:hAnsi="Arial" w:cs="Arial"/>
          <w:lang w:val="ro-RO"/>
        </w:rPr>
        <w:t>d) Precizaţi o altă modalitate de realizare a branşamentului care prezintă siguranţă sporită în funcţionare, deoarece nu este expusă acţiunii factorilor de mediu.</w:t>
      </w:r>
      <w:r>
        <w:rPr>
          <w:rFonts w:cs="Arial"/>
          <w:lang w:val="ro-RO"/>
        </w:rPr>
        <w:t xml:space="preserve">                            </w:t>
      </w:r>
    </w:p>
    <w:p w:rsidR="007A6AA5" w:rsidRDefault="007A6AA5" w:rsidP="007A6AA5">
      <w:pPr>
        <w:shd w:val="clear" w:color="auto" w:fill="FFFFFF"/>
        <w:jc w:val="both"/>
        <w:rPr>
          <w:rFonts w:ascii="Arial" w:hAnsi="Arial" w:cs="Arial"/>
          <w:lang w:val="ro-RO"/>
        </w:rPr>
      </w:pPr>
    </w:p>
    <w:p w:rsidR="007A6AA5" w:rsidRDefault="007A6AA5" w:rsidP="007A6AA5">
      <w:pPr>
        <w:shd w:val="clear" w:color="auto" w:fill="FFFFFF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Barem de corectare:</w:t>
      </w:r>
    </w:p>
    <w:p w:rsidR="007A6AA5" w:rsidRDefault="007A6AA5" w:rsidP="007A6AA5">
      <w:pPr>
        <w:rPr>
          <w:rFonts w:ascii="Arial" w:hAnsi="Arial" w:cs="Arial"/>
          <w:lang w:val="ro-RO"/>
        </w:rPr>
      </w:pPr>
    </w:p>
    <w:p w:rsidR="007A6AA5" w:rsidRDefault="007A6AA5" w:rsidP="007A6AA5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legătura dintre o linie principală de distribuţie şi consumator</w:t>
      </w: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1 – stâlp; 2 – linie aeriană de distribuţie monofazată; 3 – racord direct (branşament); </w:t>
      </w:r>
    </w:p>
    <w:p w:rsidR="007A6AA5" w:rsidRDefault="007A6AA5" w:rsidP="007A6AA5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4 – siguranţă de protecţie; 5 – izolatoare; 6 – ţeavă de protecţie pentru conducte. </w:t>
      </w:r>
    </w:p>
    <w:p w:rsidR="007A6AA5" w:rsidRDefault="007A6AA5" w:rsidP="007A6AA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cofretul se utilizează dacă branşamentul alimentează mai mulţi consumatori (2 – 3); </w:t>
      </w:r>
    </w:p>
    <w:p w:rsidR="007A6AA5" w:rsidRDefault="007A6AA5" w:rsidP="007A6AA5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tabloul electric se utilizează atunci când consumatorul este de mică putere</w:t>
      </w:r>
    </w:p>
    <w:p w:rsidR="007A6AA5" w:rsidRDefault="007A6AA5" w:rsidP="007A6AA5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branşamentul subteran</w:t>
      </w:r>
    </w:p>
    <w:p w:rsidR="007A6AA5" w:rsidRDefault="007A6AA5" w:rsidP="007A6AA5">
      <w:pPr>
        <w:rPr>
          <w:rFonts w:ascii="Arial" w:hAnsi="Arial" w:cs="Arial"/>
          <w:color w:val="FF0000"/>
          <w:lang w:val="ro-RO"/>
        </w:rPr>
      </w:pPr>
    </w:p>
    <w:p w:rsidR="007A6AA5" w:rsidRDefault="007A6AA5" w:rsidP="007A6AA5">
      <w:pPr>
        <w:rPr>
          <w:rFonts w:ascii="Arial" w:hAnsi="Arial" w:cs="Arial"/>
          <w:color w:val="FF0000"/>
          <w:lang w:val="ro-RO"/>
        </w:rPr>
      </w:pPr>
    </w:p>
    <w:p w:rsidR="007A6AA5" w:rsidRPr="00202833" w:rsidRDefault="007A6AA5" w:rsidP="007A6AA5">
      <w:pPr>
        <w:rPr>
          <w:i/>
          <w:color w:val="000000" w:themeColor="text1"/>
        </w:rPr>
      </w:pPr>
    </w:p>
    <w:sectPr w:rsidR="007A6AA5" w:rsidRPr="00202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105A"/>
    <w:multiLevelType w:val="singleLevel"/>
    <w:tmpl w:val="A2064E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3AD1811"/>
    <w:multiLevelType w:val="hybridMultilevel"/>
    <w:tmpl w:val="AF3C0564"/>
    <w:lvl w:ilvl="0" w:tplc="3118AABE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451180"/>
    <w:multiLevelType w:val="hybridMultilevel"/>
    <w:tmpl w:val="25C69B28"/>
    <w:lvl w:ilvl="0" w:tplc="3118AAB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C141C"/>
    <w:multiLevelType w:val="hybridMultilevel"/>
    <w:tmpl w:val="D0D282C2"/>
    <w:lvl w:ilvl="0" w:tplc="B06800B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000000"/>
      </w:rPr>
    </w:lvl>
    <w:lvl w:ilvl="1" w:tplc="38741206">
      <w:start w:val="1"/>
      <w:numFmt w:val="bullet"/>
      <w:lvlText w:val=""/>
      <w:lvlJc w:val="left"/>
      <w:pPr>
        <w:tabs>
          <w:tab w:val="num" w:pos="1080"/>
        </w:tabs>
        <w:ind w:left="1368" w:hanging="288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83A81"/>
    <w:multiLevelType w:val="hybridMultilevel"/>
    <w:tmpl w:val="3D1EF6DA"/>
    <w:lvl w:ilvl="0" w:tplc="8DFA388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620605"/>
    <w:multiLevelType w:val="hybridMultilevel"/>
    <w:tmpl w:val="DB665BC8"/>
    <w:lvl w:ilvl="0" w:tplc="3118AABE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43"/>
    <w:rsid w:val="00202833"/>
    <w:rsid w:val="00483AD6"/>
    <w:rsid w:val="00741398"/>
    <w:rsid w:val="007A6AA5"/>
    <w:rsid w:val="00EA1A43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F89F"/>
  <w15:docId w15:val="{8CDA0F2F-EB60-4C29-AB2D-90D098A1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A4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15A03-BB04-4529-BED3-E0E749B3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5</cp:revision>
  <dcterms:created xsi:type="dcterms:W3CDTF">2021-10-22T10:47:00Z</dcterms:created>
  <dcterms:modified xsi:type="dcterms:W3CDTF">2022-08-22T20:40:00Z</dcterms:modified>
</cp:coreProperties>
</file>